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3114F92" w:rsidR="00EE09CD" w:rsidRDefault="00FF3138" w:rsidP="3249871C">
      <w:pPr>
        <w:pStyle w:val="Title"/>
        <w:spacing w:after="0" w:line="240" w:lineRule="auto"/>
        <w:rPr>
          <w:rFonts w:ascii="Aptos" w:eastAsia="Aptos" w:hAnsi="Aptos" w:cs="Aptos"/>
          <w:color w:val="1F497D"/>
          <w:sz w:val="56"/>
          <w:szCs w:val="56"/>
        </w:rPr>
      </w:pPr>
      <w:r w:rsidRPr="3249871C">
        <w:rPr>
          <w:rFonts w:ascii="Aptos" w:eastAsia="Aptos" w:hAnsi="Aptos" w:cs="Aptos"/>
          <w:color w:val="1F497D" w:themeColor="text2"/>
          <w:sz w:val="56"/>
          <w:szCs w:val="56"/>
        </w:rPr>
        <w:t>Kean University</w:t>
      </w:r>
    </w:p>
    <w:p w14:paraId="00000002" w14:textId="77777777" w:rsidR="00EE09CD" w:rsidRDefault="00FF3138" w:rsidP="3249871C">
      <w:pPr>
        <w:pStyle w:val="Title"/>
        <w:spacing w:after="0" w:line="240" w:lineRule="auto"/>
        <w:rPr>
          <w:rFonts w:ascii="Aptos" w:eastAsia="Aptos" w:hAnsi="Aptos" w:cs="Aptos"/>
          <w:color w:val="1F497D"/>
          <w:sz w:val="36"/>
          <w:szCs w:val="36"/>
        </w:rPr>
      </w:pPr>
      <w:r w:rsidRPr="3249871C">
        <w:rPr>
          <w:rFonts w:ascii="Aptos" w:eastAsia="Aptos" w:hAnsi="Aptos" w:cs="Aptos"/>
          <w:color w:val="1F497D" w:themeColor="text2"/>
          <w:sz w:val="36"/>
          <w:szCs w:val="36"/>
        </w:rPr>
        <w:t>Tenure and Promotion Guidelines for Professorial Rank Faculty:</w:t>
      </w:r>
    </w:p>
    <w:p w14:paraId="00000003" w14:textId="77777777" w:rsidR="00EE09CD" w:rsidRDefault="00FF3138" w:rsidP="3249871C">
      <w:pPr>
        <w:pStyle w:val="Title"/>
        <w:spacing w:after="0" w:line="240" w:lineRule="auto"/>
        <w:rPr>
          <w:rFonts w:ascii="Aptos" w:eastAsia="Aptos" w:hAnsi="Aptos" w:cs="Aptos"/>
          <w:color w:val="1F497D"/>
          <w:sz w:val="36"/>
          <w:szCs w:val="36"/>
        </w:rPr>
      </w:pPr>
      <w:r w:rsidRPr="3249871C">
        <w:rPr>
          <w:rFonts w:ascii="Aptos" w:eastAsia="Aptos" w:hAnsi="Aptos" w:cs="Aptos"/>
          <w:color w:val="1F497D" w:themeColor="text2"/>
          <w:sz w:val="36"/>
          <w:szCs w:val="36"/>
        </w:rPr>
        <w:t>Department Expectations for Scholarship, Teaching and Service</w:t>
      </w:r>
    </w:p>
    <w:p w14:paraId="00000004" w14:textId="516A9C02" w:rsidR="00EE09CD" w:rsidRDefault="4C9CD6F9" w:rsidP="3249871C">
      <w:pPr>
        <w:spacing w:line="240" w:lineRule="auto"/>
        <w:rPr>
          <w:rFonts w:ascii="Aptos" w:eastAsia="Aptos" w:hAnsi="Aptos" w:cs="Aptos"/>
          <w:sz w:val="36"/>
          <w:szCs w:val="36"/>
        </w:rPr>
      </w:pPr>
      <w:r w:rsidRPr="16B359C9">
        <w:rPr>
          <w:rFonts w:ascii="Aptos" w:eastAsia="Aptos" w:hAnsi="Aptos" w:cs="Aptos"/>
          <w:sz w:val="36"/>
          <w:szCs w:val="36"/>
        </w:rPr>
        <w:t>Department of Environmental and Sustainability Sciences</w:t>
      </w:r>
    </w:p>
    <w:p w14:paraId="197B278C" w14:textId="6E664754" w:rsidR="6F9E9880" w:rsidRDefault="6F9E9880" w:rsidP="16B359C9">
      <w:pPr>
        <w:spacing w:line="240" w:lineRule="auto"/>
        <w:rPr>
          <w:rFonts w:ascii="Calibri" w:eastAsia="Calibri" w:hAnsi="Calibri" w:cs="Calibri"/>
          <w:color w:val="000000" w:themeColor="text1"/>
          <w:sz w:val="36"/>
          <w:szCs w:val="36"/>
          <w:lang w:val="en-US"/>
        </w:rPr>
      </w:pPr>
      <w:r w:rsidRPr="16B359C9">
        <w:rPr>
          <w:rFonts w:ascii="Calibri" w:eastAsia="Calibri" w:hAnsi="Calibri" w:cs="Calibri"/>
          <w:color w:val="000000" w:themeColor="text1"/>
          <w:sz w:val="36"/>
          <w:szCs w:val="36"/>
          <w:lang w:val="en-US"/>
        </w:rPr>
        <w:t>Dorothy and George Hennings College of Science, Mathematics and Technology</w:t>
      </w:r>
    </w:p>
    <w:p w14:paraId="00000006" w14:textId="77777777" w:rsidR="00EE09CD" w:rsidRDefault="00EE09CD" w:rsidP="16B359C9">
      <w:pPr>
        <w:spacing w:line="240" w:lineRule="auto"/>
        <w:rPr>
          <w:rFonts w:ascii="Aptos" w:eastAsia="Aptos" w:hAnsi="Aptos" w:cs="Aptos"/>
          <w:sz w:val="36"/>
          <w:szCs w:val="36"/>
        </w:rPr>
      </w:pPr>
    </w:p>
    <w:p w14:paraId="00000007" w14:textId="77777777" w:rsidR="00EE09CD" w:rsidRDefault="00FF3138" w:rsidP="3249871C">
      <w:pPr>
        <w:pStyle w:val="Heading1"/>
        <w:spacing w:before="0" w:after="0" w:line="240" w:lineRule="auto"/>
        <w:rPr>
          <w:rFonts w:ascii="Aptos" w:eastAsia="Aptos" w:hAnsi="Aptos" w:cs="Aptos"/>
        </w:rPr>
      </w:pPr>
      <w:r w:rsidRPr="3249871C">
        <w:rPr>
          <w:rFonts w:ascii="Aptos" w:eastAsia="Aptos" w:hAnsi="Aptos" w:cs="Aptos"/>
        </w:rPr>
        <w:t>PURPOSE</w:t>
      </w:r>
    </w:p>
    <w:p w14:paraId="00000008" w14:textId="198E5476" w:rsidR="00EE09CD" w:rsidRDefault="76724663" w:rsidP="3249871C">
      <w:pPr>
        <w:shd w:val="clear" w:color="auto" w:fill="FFFFFF" w:themeFill="background1"/>
        <w:spacing w:line="240" w:lineRule="auto"/>
        <w:rPr>
          <w:rFonts w:ascii="Aptos" w:eastAsia="Aptos" w:hAnsi="Aptos" w:cs="Aptos"/>
          <w:color w:val="333333"/>
          <w:sz w:val="24"/>
          <w:szCs w:val="24"/>
        </w:rPr>
      </w:pPr>
      <w:r w:rsidRPr="16B359C9">
        <w:rPr>
          <w:rFonts w:ascii="Aptos" w:eastAsia="Aptos" w:hAnsi="Aptos" w:cs="Aptos"/>
          <w:color w:val="333333"/>
          <w:sz w:val="24"/>
          <w:szCs w:val="24"/>
        </w:rPr>
        <w:t xml:space="preserve">To articulate the standards and procedures for promotion and/or tenure for the </w:t>
      </w:r>
      <w:r w:rsidR="4C9CD6F9" w:rsidRPr="16B359C9">
        <w:rPr>
          <w:rFonts w:ascii="Aptos" w:eastAsia="Aptos" w:hAnsi="Aptos" w:cs="Aptos"/>
          <w:color w:val="333333"/>
          <w:sz w:val="24"/>
          <w:szCs w:val="24"/>
        </w:rPr>
        <w:t>Department of Environmental and Sustainability Sciences</w:t>
      </w:r>
      <w:r w:rsidRPr="16B359C9">
        <w:rPr>
          <w:rFonts w:ascii="Aptos" w:eastAsia="Aptos" w:hAnsi="Aptos" w:cs="Aptos"/>
          <w:color w:val="333333"/>
          <w:sz w:val="24"/>
          <w:szCs w:val="24"/>
        </w:rPr>
        <w:t>.</w:t>
      </w:r>
    </w:p>
    <w:p w14:paraId="00000009" w14:textId="77777777" w:rsidR="00EE09CD" w:rsidRDefault="00EE09CD" w:rsidP="3249871C">
      <w:pPr>
        <w:shd w:val="clear" w:color="auto" w:fill="FFFFFF" w:themeFill="background1"/>
        <w:spacing w:line="240" w:lineRule="auto"/>
        <w:rPr>
          <w:rFonts w:ascii="Aptos" w:eastAsia="Aptos" w:hAnsi="Aptos" w:cs="Aptos"/>
          <w:b/>
          <w:bCs/>
          <w:color w:val="333333"/>
          <w:sz w:val="24"/>
          <w:szCs w:val="24"/>
        </w:rPr>
      </w:pPr>
    </w:p>
    <w:p w14:paraId="0000000A" w14:textId="77777777" w:rsidR="00EE09CD" w:rsidRDefault="00FF3138" w:rsidP="3249871C">
      <w:pPr>
        <w:pStyle w:val="Heading1"/>
        <w:spacing w:before="0" w:after="0" w:line="240" w:lineRule="auto"/>
        <w:rPr>
          <w:rFonts w:ascii="Aptos" w:eastAsia="Aptos" w:hAnsi="Aptos" w:cs="Aptos"/>
        </w:rPr>
      </w:pPr>
      <w:r w:rsidRPr="3249871C">
        <w:rPr>
          <w:rFonts w:ascii="Aptos" w:eastAsia="Aptos" w:hAnsi="Aptos" w:cs="Aptos"/>
        </w:rPr>
        <w:t>APPLIES TO</w:t>
      </w:r>
    </w:p>
    <w:p w14:paraId="0000000B" w14:textId="771C0395" w:rsidR="00EE09CD" w:rsidRDefault="76724663" w:rsidP="334F49D4">
      <w:pPr>
        <w:shd w:val="clear" w:color="auto" w:fill="FFFFFF" w:themeFill="background1"/>
        <w:spacing w:line="240" w:lineRule="auto"/>
        <w:rPr>
          <w:rFonts w:ascii="Aptos" w:eastAsia="Aptos" w:hAnsi="Aptos" w:cs="Aptos"/>
          <w:color w:val="333333"/>
          <w:sz w:val="24"/>
          <w:szCs w:val="24"/>
          <w:lang w:val="en-US"/>
        </w:rPr>
      </w:pPr>
      <w:r w:rsidRPr="16B359C9">
        <w:rPr>
          <w:rFonts w:ascii="Aptos" w:eastAsia="Aptos" w:hAnsi="Aptos" w:cs="Aptos"/>
          <w:color w:val="333333"/>
          <w:sz w:val="24"/>
          <w:szCs w:val="24"/>
        </w:rPr>
        <w:t xml:space="preserve">Tenure-Track Faculty within the </w:t>
      </w:r>
      <w:r w:rsidR="4C9CD6F9" w:rsidRPr="16B359C9">
        <w:rPr>
          <w:rFonts w:ascii="Aptos" w:eastAsia="Aptos" w:hAnsi="Aptos" w:cs="Aptos"/>
          <w:color w:val="333333"/>
          <w:sz w:val="24"/>
          <w:szCs w:val="24"/>
        </w:rPr>
        <w:t xml:space="preserve">Department of Environmental and Sustainability </w:t>
      </w:r>
      <w:r w:rsidR="1768F38A" w:rsidRPr="16B359C9">
        <w:rPr>
          <w:rFonts w:ascii="Aptos" w:eastAsia="Aptos" w:hAnsi="Aptos" w:cs="Aptos"/>
          <w:color w:val="333333"/>
          <w:sz w:val="24"/>
          <w:szCs w:val="24"/>
        </w:rPr>
        <w:t>Sciences</w:t>
      </w:r>
      <w:r w:rsidRPr="16B359C9">
        <w:rPr>
          <w:rFonts w:ascii="Aptos" w:eastAsia="Aptos" w:hAnsi="Aptos" w:cs="Aptos"/>
          <w:color w:val="333333"/>
          <w:sz w:val="24"/>
          <w:szCs w:val="24"/>
        </w:rPr>
        <w:t>.</w:t>
      </w:r>
    </w:p>
    <w:p w14:paraId="0000000C" w14:textId="77777777" w:rsidR="00EE09CD" w:rsidRDefault="00EE09CD" w:rsidP="3249871C">
      <w:pPr>
        <w:shd w:val="clear" w:color="auto" w:fill="FFFFFF" w:themeFill="background1"/>
        <w:spacing w:line="240" w:lineRule="auto"/>
        <w:rPr>
          <w:rFonts w:ascii="Aptos" w:eastAsia="Aptos" w:hAnsi="Aptos" w:cs="Aptos"/>
          <w:b/>
          <w:bCs/>
          <w:color w:val="333333"/>
          <w:sz w:val="24"/>
          <w:szCs w:val="24"/>
        </w:rPr>
      </w:pPr>
    </w:p>
    <w:p w14:paraId="0000000D" w14:textId="77777777" w:rsidR="00EE09CD" w:rsidRDefault="00FF3138" w:rsidP="3249871C">
      <w:pPr>
        <w:pStyle w:val="Heading1"/>
        <w:spacing w:before="0" w:after="0" w:line="240" w:lineRule="auto"/>
        <w:rPr>
          <w:rFonts w:ascii="Aptos" w:eastAsia="Aptos" w:hAnsi="Aptos" w:cs="Aptos"/>
        </w:rPr>
      </w:pPr>
      <w:r w:rsidRPr="3249871C">
        <w:rPr>
          <w:rFonts w:ascii="Aptos" w:eastAsia="Aptos" w:hAnsi="Aptos" w:cs="Aptos"/>
        </w:rPr>
        <w:t>CAMPUS</w:t>
      </w:r>
    </w:p>
    <w:p w14:paraId="0000000E" w14:textId="22E60197" w:rsidR="00EE09CD" w:rsidRDefault="00FF3138" w:rsidP="3249871C">
      <w:pPr>
        <w:shd w:val="clear" w:color="auto" w:fill="FFFFFF" w:themeFill="background1"/>
        <w:spacing w:line="240" w:lineRule="auto"/>
        <w:rPr>
          <w:rFonts w:ascii="Aptos" w:eastAsia="Aptos" w:hAnsi="Aptos" w:cs="Aptos"/>
          <w:color w:val="333333"/>
          <w:sz w:val="24"/>
          <w:szCs w:val="24"/>
          <w:lang w:val="en-US"/>
        </w:rPr>
      </w:pPr>
      <w:r w:rsidRPr="3249871C">
        <w:rPr>
          <w:rFonts w:ascii="Aptos" w:eastAsia="Aptos" w:hAnsi="Aptos" w:cs="Aptos"/>
          <w:color w:val="333333"/>
          <w:sz w:val="24"/>
          <w:szCs w:val="24"/>
          <w:lang w:val="en-US"/>
        </w:rPr>
        <w:t xml:space="preserve">KU </w:t>
      </w:r>
      <w:r w:rsidR="1555A017" w:rsidRPr="3249871C">
        <w:rPr>
          <w:rFonts w:ascii="Aptos" w:eastAsia="Aptos" w:hAnsi="Aptos" w:cs="Aptos"/>
          <w:color w:val="333333"/>
          <w:sz w:val="24"/>
          <w:szCs w:val="24"/>
          <w:lang w:val="en-US"/>
        </w:rPr>
        <w:t>and WKU</w:t>
      </w:r>
    </w:p>
    <w:p w14:paraId="0000000F"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 xml:space="preserve"> </w:t>
      </w:r>
    </w:p>
    <w:p w14:paraId="59445203" w14:textId="32DEFA9B" w:rsidR="00EE09CD" w:rsidRDefault="76724663" w:rsidP="3ADF564C">
      <w:pPr>
        <w:pStyle w:val="Heading1"/>
        <w:spacing w:before="0" w:after="0" w:line="240" w:lineRule="auto"/>
        <w:rPr>
          <w:rFonts w:ascii="Aptos" w:eastAsia="Aptos" w:hAnsi="Aptos" w:cs="Aptos"/>
          <w:lang w:val="en-US"/>
        </w:rPr>
      </w:pPr>
      <w:r w:rsidRPr="3ADF564C">
        <w:rPr>
          <w:rFonts w:ascii="Aptos" w:eastAsia="Aptos" w:hAnsi="Aptos" w:cs="Aptos"/>
          <w:lang w:val="en-US"/>
        </w:rPr>
        <w:t>ORIGINS OF THESE CRITERIA</w:t>
      </w:r>
      <w:r w:rsidR="468E764C" w:rsidRPr="3ADF564C">
        <w:rPr>
          <w:rFonts w:ascii="Aptos" w:eastAsia="Aptos" w:hAnsi="Aptos" w:cs="Aptos"/>
          <w:lang w:val="en-US"/>
        </w:rPr>
        <w:t xml:space="preserve"> </w:t>
      </w:r>
    </w:p>
    <w:p w14:paraId="00000010" w14:textId="260B3860" w:rsidR="00EE09CD" w:rsidRDefault="468E764C" w:rsidP="3ADF564C">
      <w:pPr>
        <w:pStyle w:val="Heading1"/>
        <w:spacing w:before="0" w:after="0" w:line="240" w:lineRule="auto"/>
        <w:rPr>
          <w:rFonts w:ascii="Aptos" w:eastAsia="Aptos" w:hAnsi="Aptos" w:cs="Aptos"/>
          <w:sz w:val="30"/>
          <w:szCs w:val="30"/>
          <w:lang w:val="en-US"/>
        </w:rPr>
      </w:pPr>
      <w:r w:rsidRPr="3ADF564C">
        <w:rPr>
          <w:rFonts w:ascii="Aptos" w:eastAsia="Aptos" w:hAnsi="Aptos" w:cs="Aptos"/>
          <w:sz w:val="30"/>
          <w:szCs w:val="30"/>
          <w:lang w:val="en-US"/>
        </w:rPr>
        <w:t>(based on those established by the Kean University Department of English)</w:t>
      </w:r>
    </w:p>
    <w:p w14:paraId="15F8129F" w14:textId="74F3443F" w:rsidR="65CE3BFC" w:rsidRDefault="65CE3BFC" w:rsidP="3249871C">
      <w:pPr>
        <w:spacing w:before="309" w:line="240" w:lineRule="auto"/>
        <w:rPr>
          <w:rFonts w:ascii="Aptos" w:eastAsia="Aptos" w:hAnsi="Aptos" w:cs="Aptos"/>
          <w:sz w:val="24"/>
          <w:szCs w:val="24"/>
        </w:rPr>
      </w:pPr>
      <w:r w:rsidRPr="3249871C">
        <w:rPr>
          <w:rFonts w:ascii="Aptos" w:eastAsia="Aptos" w:hAnsi="Aptos" w:cs="Aptos"/>
          <w:sz w:val="24"/>
          <w:szCs w:val="24"/>
        </w:rPr>
        <w:t>Productive and meaningful research cannot be measured and evaluated solely (or even</w:t>
      </w:r>
      <w:r w:rsidR="0F2BFD0C" w:rsidRPr="3249871C">
        <w:rPr>
          <w:rFonts w:ascii="Aptos" w:eastAsia="Aptos" w:hAnsi="Aptos" w:cs="Aptos"/>
          <w:sz w:val="24"/>
          <w:szCs w:val="24"/>
        </w:rPr>
        <w:t xml:space="preserve"> </w:t>
      </w:r>
      <w:r w:rsidRPr="3249871C">
        <w:rPr>
          <w:rFonts w:ascii="Aptos" w:eastAsia="Aptos" w:hAnsi="Aptos" w:cs="Aptos"/>
          <w:sz w:val="24"/>
          <w:szCs w:val="24"/>
        </w:rPr>
        <w:t>principally) by scholarly publications and presentations within select, discipline-specific</w:t>
      </w:r>
      <w:r w:rsidR="6C14BF9C" w:rsidRPr="3249871C">
        <w:rPr>
          <w:rFonts w:ascii="Aptos" w:eastAsia="Aptos" w:hAnsi="Aptos" w:cs="Aptos"/>
          <w:sz w:val="24"/>
          <w:szCs w:val="24"/>
        </w:rPr>
        <w:t xml:space="preserve"> </w:t>
      </w:r>
      <w:r w:rsidRPr="3249871C">
        <w:rPr>
          <w:rFonts w:ascii="Aptos" w:eastAsia="Aptos" w:hAnsi="Aptos" w:cs="Aptos"/>
          <w:sz w:val="24"/>
          <w:szCs w:val="24"/>
        </w:rPr>
        <w:t>academic venues. Following the Boyer model of evaluation which sees scholarly activity manifesting itself in four related and overlapping areas—Teaching, Discovery, Integration, and Application—a candidate’s research work and contributions to both the academic field and to the home institution, are not limited to the writing of books and journal articles, but are also present/essential in curriculum development, pedagogical advancement, program transformation, community outreach, performance, and multiple educational services.</w:t>
      </w:r>
    </w:p>
    <w:p w14:paraId="1FA8AA3C" w14:textId="5CEAFA70" w:rsidR="65CE3BFC" w:rsidRDefault="08C61EDB" w:rsidP="3249871C">
      <w:pPr>
        <w:spacing w:before="240" w:line="240" w:lineRule="auto"/>
        <w:rPr>
          <w:rFonts w:ascii="Aptos" w:eastAsia="Aptos" w:hAnsi="Aptos" w:cs="Aptos"/>
          <w:sz w:val="24"/>
          <w:szCs w:val="24"/>
          <w:lang w:val="en-US"/>
        </w:rPr>
      </w:pPr>
      <w:r w:rsidRPr="3239081D">
        <w:rPr>
          <w:rFonts w:ascii="Aptos" w:eastAsia="Aptos" w:hAnsi="Aptos" w:cs="Aptos"/>
          <w:sz w:val="24"/>
          <w:szCs w:val="24"/>
          <w:lang w:val="en-US"/>
        </w:rPr>
        <w:t>For</w:t>
      </w:r>
      <w:r w:rsidR="65CE3BFC" w:rsidRPr="3239081D">
        <w:rPr>
          <w:rFonts w:ascii="Aptos" w:eastAsia="Aptos" w:hAnsi="Aptos" w:cs="Aptos"/>
          <w:sz w:val="24"/>
          <w:szCs w:val="24"/>
          <w:lang w:val="en-US"/>
        </w:rPr>
        <w:t xml:space="preserve"> meaningful and accurate evaluation of a candidate’s scholarly activity, narrative description is just as essential in establishing a candidate’s “productivity” as is quantifiable data. Numbers, hit counts, citations, and rankings can be informative and revealing of a candidate’s scholarly work, but such quantification alone, or over-emphasized, can tell a shallow or even misleading story. A richer, more nuanced portrait of a candidate’s true value and contribution as a scholar requires a considered, reflective description of the candidate’s work—its reach, its innovation, its relevance, </w:t>
      </w:r>
      <w:r w:rsidR="184E170B" w:rsidRPr="3239081D">
        <w:rPr>
          <w:rFonts w:ascii="Aptos" w:eastAsia="Aptos" w:hAnsi="Aptos" w:cs="Aptos"/>
          <w:sz w:val="24"/>
          <w:szCs w:val="24"/>
          <w:lang w:val="en-US"/>
        </w:rPr>
        <w:t xml:space="preserve">its evolution, </w:t>
      </w:r>
      <w:r w:rsidR="65CE3BFC" w:rsidRPr="3239081D">
        <w:rPr>
          <w:rFonts w:ascii="Aptos" w:eastAsia="Aptos" w:hAnsi="Aptos" w:cs="Aptos"/>
          <w:sz w:val="24"/>
          <w:szCs w:val="24"/>
          <w:lang w:val="en-US"/>
        </w:rPr>
        <w:t>its applicability, and its importance to the discipline.</w:t>
      </w:r>
    </w:p>
    <w:p w14:paraId="780AA370" w14:textId="64F9A29B" w:rsidR="00B90F9C" w:rsidRDefault="44B22725" w:rsidP="16B359C9">
      <w:pPr>
        <w:spacing w:before="240" w:line="240" w:lineRule="auto"/>
        <w:rPr>
          <w:rFonts w:ascii="Aptos" w:eastAsia="Aptos" w:hAnsi="Aptos" w:cs="Aptos"/>
          <w:sz w:val="24"/>
          <w:szCs w:val="24"/>
        </w:rPr>
      </w:pPr>
      <w:r w:rsidRPr="3239081D">
        <w:rPr>
          <w:rFonts w:ascii="Aptos" w:eastAsia="Aptos" w:hAnsi="Aptos" w:cs="Aptos"/>
          <w:sz w:val="24"/>
          <w:szCs w:val="24"/>
          <w:lang w:val="en-US"/>
        </w:rPr>
        <w:t xml:space="preserve">In the evaluation of candidates’ scholarly work, the factor of </w:t>
      </w:r>
      <w:proofErr w:type="gramStart"/>
      <w:r w:rsidRPr="3239081D">
        <w:rPr>
          <w:rFonts w:ascii="Aptos" w:eastAsia="Aptos" w:hAnsi="Aptos" w:cs="Aptos"/>
          <w:sz w:val="24"/>
          <w:szCs w:val="24"/>
          <w:lang w:val="en-US"/>
        </w:rPr>
        <w:t>fit</w:t>
      </w:r>
      <w:proofErr w:type="gramEnd"/>
      <w:r w:rsidRPr="3239081D">
        <w:rPr>
          <w:rFonts w:ascii="Aptos" w:eastAsia="Aptos" w:hAnsi="Aptos" w:cs="Aptos"/>
          <w:sz w:val="24"/>
          <w:szCs w:val="24"/>
          <w:lang w:val="en-US"/>
        </w:rPr>
        <w:t xml:space="preserve"> should be paramount. Because Kean University is both a teaching and research institution with a demanding four-four load for its tenure-</w:t>
      </w:r>
      <w:r w:rsidRPr="3239081D">
        <w:rPr>
          <w:rFonts w:ascii="Aptos" w:eastAsia="Aptos" w:hAnsi="Aptos" w:cs="Aptos"/>
          <w:sz w:val="24"/>
          <w:szCs w:val="24"/>
          <w:lang w:val="en-US"/>
        </w:rPr>
        <w:lastRenderedPageBreak/>
        <w:t xml:space="preserve">track faculty, and because Kean University prioritizes teaching and service with a public-facing mission of “affordability and access,” we seek the integration of </w:t>
      </w:r>
      <w:r w:rsidR="3DA06E98" w:rsidRPr="3239081D">
        <w:rPr>
          <w:rFonts w:ascii="Aptos" w:eastAsia="Aptos" w:hAnsi="Aptos" w:cs="Aptos"/>
          <w:sz w:val="24"/>
          <w:szCs w:val="24"/>
          <w:lang w:val="en-US"/>
        </w:rPr>
        <w:t xml:space="preserve">a </w:t>
      </w:r>
      <w:r w:rsidRPr="3239081D">
        <w:rPr>
          <w:rFonts w:ascii="Aptos" w:eastAsia="Aptos" w:hAnsi="Aptos" w:cs="Aptos"/>
          <w:sz w:val="24"/>
          <w:szCs w:val="24"/>
          <w:lang w:val="en-US"/>
        </w:rPr>
        <w:t xml:space="preserve">well-rounded understanding </w:t>
      </w:r>
      <w:r w:rsidR="736F55AA" w:rsidRPr="3239081D">
        <w:rPr>
          <w:rFonts w:ascii="Aptos" w:eastAsia="Aptos" w:hAnsi="Aptos" w:cs="Aptos"/>
          <w:sz w:val="24"/>
          <w:szCs w:val="24"/>
          <w:lang w:val="en-US"/>
        </w:rPr>
        <w:t xml:space="preserve">of </w:t>
      </w:r>
      <w:r w:rsidRPr="3239081D">
        <w:rPr>
          <w:rFonts w:ascii="Aptos" w:eastAsia="Aptos" w:hAnsi="Aptos" w:cs="Aptos"/>
          <w:sz w:val="24"/>
          <w:szCs w:val="24"/>
          <w:lang w:val="en-US"/>
        </w:rPr>
        <w:t>scholarly work. A candidate's profile should reach beyond the conventional confines of the library and the lab, and beyond the often-narrow delineations of discipline-bound discourses. A</w:t>
      </w:r>
      <w:r w:rsidR="03384AF8" w:rsidRPr="3239081D">
        <w:rPr>
          <w:rFonts w:ascii="Aptos" w:eastAsia="Aptos" w:hAnsi="Aptos" w:cs="Aptos"/>
          <w:sz w:val="24"/>
          <w:szCs w:val="24"/>
          <w:lang w:val="en-US"/>
        </w:rPr>
        <w:t xml:space="preserve"> </w:t>
      </w:r>
      <w:r w:rsidR="7C146B02" w:rsidRPr="3239081D">
        <w:rPr>
          <w:rFonts w:ascii="Aptos" w:eastAsia="Aptos" w:hAnsi="Aptos" w:cs="Aptos"/>
          <w:sz w:val="24"/>
          <w:szCs w:val="24"/>
          <w:lang w:val="en-US"/>
        </w:rPr>
        <w:t>Department of Environmental and Sustainability Sciences</w:t>
      </w:r>
      <w:r w:rsidRPr="3239081D">
        <w:rPr>
          <w:rFonts w:ascii="Aptos" w:eastAsia="Aptos" w:hAnsi="Aptos" w:cs="Aptos"/>
          <w:sz w:val="24"/>
          <w:szCs w:val="24"/>
          <w:lang w:val="en-US"/>
        </w:rPr>
        <w:t xml:space="preserve"> </w:t>
      </w:r>
      <w:r w:rsidR="3CD28D52" w:rsidRPr="3239081D">
        <w:rPr>
          <w:rFonts w:ascii="Aptos" w:eastAsia="Aptos" w:hAnsi="Aptos" w:cs="Aptos"/>
          <w:sz w:val="24"/>
          <w:szCs w:val="24"/>
          <w:lang w:val="en-US"/>
        </w:rPr>
        <w:t xml:space="preserve">(DESS) </w:t>
      </w:r>
      <w:r w:rsidRPr="3239081D">
        <w:rPr>
          <w:rFonts w:ascii="Aptos" w:eastAsia="Aptos" w:hAnsi="Aptos" w:cs="Aptos"/>
          <w:sz w:val="24"/>
          <w:szCs w:val="24"/>
          <w:lang w:val="en-US"/>
        </w:rPr>
        <w:t xml:space="preserve">candidate’s scholarly activity should engage students and the broader community. </w:t>
      </w:r>
      <w:r w:rsidR="29097FAD" w:rsidRPr="3239081D">
        <w:rPr>
          <w:rFonts w:ascii="Aptos" w:eastAsia="Aptos" w:hAnsi="Aptos" w:cs="Aptos"/>
          <w:sz w:val="24"/>
          <w:szCs w:val="24"/>
          <w:lang w:val="en-US"/>
        </w:rPr>
        <w:t>DESS</w:t>
      </w:r>
      <w:r w:rsidRPr="3239081D">
        <w:rPr>
          <w:rFonts w:ascii="Aptos" w:eastAsia="Aptos" w:hAnsi="Aptos" w:cs="Aptos"/>
          <w:sz w:val="24"/>
          <w:szCs w:val="24"/>
          <w:lang w:val="en-US"/>
        </w:rPr>
        <w:t xml:space="preserve"> candidates are encouraged to develop scholarly portfolios that reflect an integrated balance of a candidate’s research interests with teaching and service. Productivity for productivity’s sake alone—an eclectic compilation of articles—is not as valuable as the development of a candidate’s profile as a teacher-scholar. We seek a committed educator who incorporates research holistically into his/her multivalent work at Kean.</w:t>
      </w:r>
      <w:r w:rsidR="021DB4FC" w:rsidRPr="3239081D">
        <w:rPr>
          <w:rFonts w:ascii="Aptos" w:eastAsia="Aptos" w:hAnsi="Aptos" w:cs="Aptos"/>
          <w:sz w:val="24"/>
          <w:szCs w:val="24"/>
          <w:lang w:val="en-US"/>
        </w:rPr>
        <w:t xml:space="preserve"> DESS encourages professors</w:t>
      </w:r>
      <w:r w:rsidR="0F90384C" w:rsidRPr="3239081D">
        <w:rPr>
          <w:rFonts w:ascii="Aptos" w:eastAsia="Aptos" w:hAnsi="Aptos" w:cs="Aptos"/>
          <w:sz w:val="24"/>
          <w:szCs w:val="24"/>
          <w:lang w:val="en-US"/>
        </w:rPr>
        <w:t xml:space="preserve"> in the field of environmental and sustainability science to ensure that their </w:t>
      </w:r>
      <w:r w:rsidR="45BA5570" w:rsidRPr="3239081D">
        <w:rPr>
          <w:rFonts w:ascii="Aptos" w:eastAsia="Aptos" w:hAnsi="Aptos" w:cs="Aptos"/>
          <w:sz w:val="24"/>
          <w:szCs w:val="24"/>
        </w:rPr>
        <w:t>research</w:t>
      </w:r>
      <w:r w:rsidR="1768F38A" w:rsidRPr="3239081D">
        <w:rPr>
          <w:rFonts w:ascii="Aptos" w:eastAsia="Aptos" w:hAnsi="Aptos" w:cs="Aptos"/>
          <w:sz w:val="24"/>
          <w:szCs w:val="24"/>
        </w:rPr>
        <w:t xml:space="preserve"> has societal and/or environmental applications. </w:t>
      </w:r>
    </w:p>
    <w:p w14:paraId="2C4B70EE" w14:textId="2088A7AE" w:rsidR="3ADF564C" w:rsidRDefault="3ADF564C" w:rsidP="3ADF564C">
      <w:pPr>
        <w:spacing w:before="240" w:line="240" w:lineRule="auto"/>
        <w:rPr>
          <w:rFonts w:ascii="Aptos" w:eastAsia="Aptos" w:hAnsi="Aptos" w:cs="Aptos"/>
          <w:sz w:val="24"/>
          <w:szCs w:val="24"/>
        </w:rPr>
      </w:pPr>
    </w:p>
    <w:p w14:paraId="00000012" w14:textId="77777777" w:rsidR="00EE09CD" w:rsidRDefault="00EE09CD" w:rsidP="3249871C">
      <w:pPr>
        <w:shd w:val="clear" w:color="auto" w:fill="FFFFFF" w:themeFill="background1"/>
        <w:spacing w:line="240" w:lineRule="auto"/>
        <w:rPr>
          <w:rFonts w:ascii="Aptos" w:eastAsia="Aptos" w:hAnsi="Aptos" w:cs="Aptos"/>
          <w:b/>
          <w:bCs/>
          <w:color w:val="333333"/>
          <w:sz w:val="24"/>
          <w:szCs w:val="24"/>
        </w:rPr>
      </w:pPr>
    </w:p>
    <w:p w14:paraId="00000013" w14:textId="77777777" w:rsidR="00EE09CD" w:rsidRDefault="00FF3138" w:rsidP="3249871C">
      <w:pPr>
        <w:pStyle w:val="Heading1"/>
        <w:spacing w:before="0" w:after="0" w:line="240" w:lineRule="auto"/>
        <w:rPr>
          <w:rFonts w:ascii="Aptos" w:eastAsia="Aptos" w:hAnsi="Aptos" w:cs="Aptos"/>
        </w:rPr>
      </w:pPr>
      <w:r w:rsidRPr="3249871C">
        <w:rPr>
          <w:rFonts w:ascii="Aptos" w:eastAsia="Aptos" w:hAnsi="Aptos" w:cs="Aptos"/>
        </w:rPr>
        <w:t>MISSION OF THE DEPARTMENT</w:t>
      </w:r>
    </w:p>
    <w:p w14:paraId="0000001B" w14:textId="77777777" w:rsidR="00EE09CD" w:rsidRDefault="00EE09CD" w:rsidP="3249871C">
      <w:pPr>
        <w:shd w:val="clear" w:color="auto" w:fill="FFFFFF" w:themeFill="background1"/>
        <w:spacing w:line="240" w:lineRule="auto"/>
        <w:rPr>
          <w:rFonts w:ascii="Aptos" w:eastAsia="Aptos" w:hAnsi="Aptos" w:cs="Aptos"/>
          <w:b/>
          <w:bCs/>
          <w:color w:val="333333"/>
          <w:sz w:val="24"/>
          <w:szCs w:val="24"/>
        </w:rPr>
      </w:pPr>
    </w:p>
    <w:p w14:paraId="0000001C" w14:textId="77777777" w:rsidR="00EE09CD" w:rsidRDefault="00FF3138" w:rsidP="3ADF564C">
      <w:pPr>
        <w:pStyle w:val="Heading1"/>
        <w:spacing w:before="0" w:after="0" w:line="240" w:lineRule="auto"/>
        <w:rPr>
          <w:rFonts w:ascii="Aptos" w:eastAsia="Aptos" w:hAnsi="Aptos" w:cs="Aptos"/>
        </w:rPr>
      </w:pPr>
      <w:r w:rsidRPr="3ADF564C">
        <w:rPr>
          <w:rFonts w:ascii="Aptos" w:eastAsia="Aptos" w:hAnsi="Aptos" w:cs="Aptos"/>
        </w:rPr>
        <w:t>CONTEXT</w:t>
      </w:r>
    </w:p>
    <w:p w14:paraId="0000001E" w14:textId="14196FEA" w:rsidR="00EE09CD" w:rsidRDefault="7591DBCC" w:rsidP="3249871C">
      <w:pPr>
        <w:shd w:val="clear" w:color="auto" w:fill="FFFFFF" w:themeFill="background1"/>
        <w:spacing w:line="240" w:lineRule="auto"/>
        <w:rPr>
          <w:rFonts w:ascii="Aptos" w:eastAsia="Aptos" w:hAnsi="Aptos" w:cs="Aptos"/>
          <w:sz w:val="24"/>
          <w:szCs w:val="24"/>
          <w:highlight w:val="white"/>
          <w:lang w:val="en-US"/>
        </w:rPr>
      </w:pPr>
      <w:r w:rsidRPr="3239081D">
        <w:rPr>
          <w:rFonts w:ascii="Aptos" w:eastAsia="Aptos" w:hAnsi="Aptos" w:cs="Aptos"/>
          <w:sz w:val="24"/>
          <w:szCs w:val="24"/>
          <w:lang w:val="en-US"/>
        </w:rPr>
        <w:t xml:space="preserve">The world needs well-trained </w:t>
      </w:r>
      <w:proofErr w:type="gramStart"/>
      <w:r w:rsidRPr="3239081D">
        <w:rPr>
          <w:rFonts w:ascii="Aptos" w:eastAsia="Aptos" w:hAnsi="Aptos" w:cs="Aptos"/>
          <w:sz w:val="24"/>
          <w:szCs w:val="24"/>
          <w:lang w:val="en-US"/>
        </w:rPr>
        <w:t xml:space="preserve">scientists </w:t>
      </w:r>
      <w:r w:rsidR="17FF3C3A" w:rsidRPr="3239081D">
        <w:rPr>
          <w:rFonts w:ascii="Aptos" w:eastAsia="Aptos" w:hAnsi="Aptos" w:cs="Aptos"/>
          <w:sz w:val="24"/>
          <w:szCs w:val="24"/>
          <w:lang w:val="en-US"/>
        </w:rPr>
        <w:t xml:space="preserve"> who</w:t>
      </w:r>
      <w:proofErr w:type="gramEnd"/>
      <w:r w:rsidR="17FF3C3A" w:rsidRPr="3239081D">
        <w:rPr>
          <w:rFonts w:ascii="Aptos" w:eastAsia="Aptos" w:hAnsi="Aptos" w:cs="Aptos"/>
          <w:sz w:val="24"/>
          <w:szCs w:val="24"/>
          <w:lang w:val="en-US"/>
        </w:rPr>
        <w:t xml:space="preserve"> can examine and address the interconnected impacts of humans on the environment and the environment on human </w:t>
      </w:r>
      <w:r w:rsidR="47FFEFA3" w:rsidRPr="3239081D">
        <w:rPr>
          <w:rFonts w:ascii="Aptos" w:eastAsia="Aptos" w:hAnsi="Aptos" w:cs="Aptos"/>
          <w:sz w:val="24"/>
          <w:szCs w:val="24"/>
          <w:lang w:val="en-US"/>
        </w:rPr>
        <w:t xml:space="preserve">health and </w:t>
      </w:r>
      <w:r w:rsidR="17FF3C3A" w:rsidRPr="3239081D">
        <w:rPr>
          <w:rFonts w:ascii="Aptos" w:eastAsia="Aptos" w:hAnsi="Aptos" w:cs="Aptos"/>
          <w:sz w:val="24"/>
          <w:szCs w:val="24"/>
          <w:lang w:val="en-US"/>
        </w:rPr>
        <w:t>well-being</w:t>
      </w:r>
      <w:r w:rsidRPr="3239081D">
        <w:rPr>
          <w:rFonts w:ascii="Aptos" w:eastAsia="Aptos" w:hAnsi="Aptos" w:cs="Aptos"/>
          <w:sz w:val="24"/>
          <w:szCs w:val="24"/>
          <w:lang w:val="en-US"/>
        </w:rPr>
        <w:t>. Earth, environmental, and sustainability science programs educate the newest generation of scholars and teachers to address pressing issues facing our planet. Program curricula focus on a strong scientific foundation combined with internship and research opportunities. A broad range of interdisciplinary studies in science, policy, conservation,</w:t>
      </w:r>
      <w:r w:rsidR="57D76791" w:rsidRPr="3239081D">
        <w:rPr>
          <w:rFonts w:ascii="Aptos" w:eastAsia="Aptos" w:hAnsi="Aptos" w:cs="Aptos"/>
          <w:sz w:val="24"/>
          <w:szCs w:val="24"/>
          <w:lang w:val="en-US"/>
        </w:rPr>
        <w:t xml:space="preserve"> urbanization,</w:t>
      </w:r>
      <w:r w:rsidRPr="3239081D">
        <w:rPr>
          <w:rFonts w:ascii="Aptos" w:eastAsia="Aptos" w:hAnsi="Aptos" w:cs="Aptos"/>
          <w:sz w:val="24"/>
          <w:szCs w:val="24"/>
          <w:lang w:val="en-US"/>
        </w:rPr>
        <w:t xml:space="preserve"> and resource management </w:t>
      </w:r>
      <w:proofErr w:type="gramStart"/>
      <w:r w:rsidRPr="3239081D">
        <w:rPr>
          <w:rFonts w:ascii="Aptos" w:eastAsia="Aptos" w:hAnsi="Aptos" w:cs="Aptos"/>
          <w:sz w:val="24"/>
          <w:szCs w:val="24"/>
          <w:lang w:val="en-US"/>
        </w:rPr>
        <w:t>prepares</w:t>
      </w:r>
      <w:proofErr w:type="gramEnd"/>
      <w:r w:rsidRPr="3239081D">
        <w:rPr>
          <w:rFonts w:ascii="Aptos" w:eastAsia="Aptos" w:hAnsi="Aptos" w:cs="Aptos"/>
          <w:sz w:val="24"/>
          <w:szCs w:val="24"/>
          <w:lang w:val="en-US"/>
        </w:rPr>
        <w:t xml:space="preserve"> students for careers in the public and private sectors. Students recognize the connections between </w:t>
      </w:r>
      <w:r w:rsidR="16493120" w:rsidRPr="3239081D">
        <w:rPr>
          <w:rFonts w:ascii="Aptos" w:eastAsia="Aptos" w:hAnsi="Aptos" w:cs="Aptos"/>
          <w:sz w:val="24"/>
          <w:szCs w:val="24"/>
          <w:lang w:val="en-US"/>
        </w:rPr>
        <w:t>land</w:t>
      </w:r>
      <w:r w:rsidRPr="3239081D">
        <w:rPr>
          <w:rFonts w:ascii="Aptos" w:eastAsia="Aptos" w:hAnsi="Aptos" w:cs="Aptos"/>
          <w:sz w:val="24"/>
          <w:szCs w:val="24"/>
          <w:lang w:val="en-US"/>
        </w:rPr>
        <w:t xml:space="preserve">, air, water, climate, and biodiversity and gain valuable critical thinking and communication skills in </w:t>
      </w:r>
      <w:r w:rsidR="275460BD" w:rsidRPr="3239081D">
        <w:rPr>
          <w:rFonts w:ascii="Aptos" w:eastAsia="Aptos" w:hAnsi="Aptos" w:cs="Aptos"/>
          <w:sz w:val="24"/>
          <w:szCs w:val="24"/>
          <w:lang w:val="en-US"/>
        </w:rPr>
        <w:t>t</w:t>
      </w:r>
      <w:r w:rsidR="6C5268C6" w:rsidRPr="3239081D">
        <w:rPr>
          <w:rFonts w:ascii="Aptos" w:eastAsia="Aptos" w:hAnsi="Aptos" w:cs="Aptos"/>
          <w:sz w:val="24"/>
          <w:szCs w:val="24"/>
          <w:highlight w:val="white"/>
          <w:lang w:val="en-US"/>
        </w:rPr>
        <w:t>he Department of Environmental and Sustainability Sciences</w:t>
      </w:r>
      <w:r w:rsidR="6C5268C6" w:rsidRPr="3239081D">
        <w:rPr>
          <w:rFonts w:ascii="Aptos" w:eastAsia="Aptos" w:hAnsi="Aptos" w:cs="Aptos"/>
          <w:sz w:val="24"/>
          <w:szCs w:val="24"/>
          <w:lang w:val="en-US"/>
        </w:rPr>
        <w:t xml:space="preserve"> (DESS) </w:t>
      </w:r>
      <w:r w:rsidRPr="3239081D">
        <w:rPr>
          <w:rFonts w:ascii="Aptos" w:eastAsia="Aptos" w:hAnsi="Aptos" w:cs="Aptos"/>
          <w:sz w:val="24"/>
          <w:szCs w:val="24"/>
          <w:lang w:val="en-US"/>
        </w:rPr>
        <w:t>programs.</w:t>
      </w:r>
      <w:r w:rsidR="6C120E0E" w:rsidRPr="3239081D">
        <w:rPr>
          <w:rFonts w:ascii="Aptos" w:eastAsia="Aptos" w:hAnsi="Aptos" w:cs="Aptos"/>
          <w:sz w:val="24"/>
          <w:szCs w:val="24"/>
          <w:lang w:val="en-US"/>
        </w:rPr>
        <w:t xml:space="preserve"> DESS </w:t>
      </w:r>
      <w:r w:rsidR="76724663" w:rsidRPr="3239081D">
        <w:rPr>
          <w:rFonts w:ascii="Aptos" w:eastAsia="Aptos" w:hAnsi="Aptos" w:cs="Aptos"/>
          <w:sz w:val="24"/>
          <w:szCs w:val="24"/>
          <w:highlight w:val="white"/>
          <w:lang w:val="en-US"/>
        </w:rPr>
        <w:t xml:space="preserve">teaches </w:t>
      </w:r>
      <w:r w:rsidR="40ECC5B4" w:rsidRPr="3239081D">
        <w:rPr>
          <w:rFonts w:ascii="Aptos" w:eastAsia="Aptos" w:hAnsi="Aptos" w:cs="Aptos"/>
          <w:sz w:val="24"/>
          <w:szCs w:val="24"/>
          <w:highlight w:val="white"/>
          <w:lang w:val="en-US"/>
        </w:rPr>
        <w:t xml:space="preserve">four </w:t>
      </w:r>
      <w:r w:rsidR="76724663" w:rsidRPr="3239081D">
        <w:rPr>
          <w:rFonts w:ascii="Aptos" w:eastAsia="Aptos" w:hAnsi="Aptos" w:cs="Aptos"/>
          <w:sz w:val="24"/>
          <w:szCs w:val="24"/>
          <w:highlight w:val="white"/>
          <w:lang w:val="en-US"/>
        </w:rPr>
        <w:t>undergraduate majors</w:t>
      </w:r>
      <w:r w:rsidR="208B29C5" w:rsidRPr="3239081D">
        <w:rPr>
          <w:rFonts w:ascii="Aptos" w:eastAsia="Aptos" w:hAnsi="Aptos" w:cs="Aptos"/>
          <w:sz w:val="24"/>
          <w:szCs w:val="24"/>
          <w:highlight w:val="white"/>
          <w:lang w:val="en-US"/>
        </w:rPr>
        <w:t>:</w:t>
      </w:r>
      <w:r w:rsidR="460B5EEA" w:rsidRPr="3239081D">
        <w:rPr>
          <w:rFonts w:ascii="Aptos" w:eastAsia="Aptos" w:hAnsi="Aptos" w:cs="Aptos"/>
          <w:sz w:val="24"/>
          <w:szCs w:val="24"/>
          <w:highlight w:val="white"/>
          <w:lang w:val="en-US"/>
        </w:rPr>
        <w:t xml:space="preserve"> Environmental Science B.S., Biology-Environmental Biology B.S., Earth Science B.A., and Earth Science Educatio</w:t>
      </w:r>
      <w:r w:rsidR="1B0C9A37" w:rsidRPr="3239081D">
        <w:rPr>
          <w:rFonts w:ascii="Aptos" w:eastAsia="Aptos" w:hAnsi="Aptos" w:cs="Aptos"/>
          <w:sz w:val="24"/>
          <w:szCs w:val="24"/>
          <w:highlight w:val="white"/>
          <w:lang w:val="en-US"/>
        </w:rPr>
        <w:t>n</w:t>
      </w:r>
      <w:r w:rsidR="460B5EEA" w:rsidRPr="3239081D">
        <w:rPr>
          <w:rFonts w:ascii="Aptos" w:eastAsia="Aptos" w:hAnsi="Aptos" w:cs="Aptos"/>
          <w:sz w:val="24"/>
          <w:szCs w:val="24"/>
          <w:highlight w:val="white"/>
          <w:lang w:val="en-US"/>
        </w:rPr>
        <w:t xml:space="preserve"> B.A.</w:t>
      </w:r>
      <w:r w:rsidR="3D2FFE7C" w:rsidRPr="3239081D">
        <w:rPr>
          <w:rFonts w:ascii="Aptos" w:eastAsia="Aptos" w:hAnsi="Aptos" w:cs="Aptos"/>
          <w:sz w:val="24"/>
          <w:szCs w:val="24"/>
          <w:highlight w:val="white"/>
          <w:lang w:val="en-US"/>
        </w:rPr>
        <w:t xml:space="preserve"> We also offer the following minors: Environmental Science, Environmental Health, Environmental Justice (in collaboration with Interdiscipl</w:t>
      </w:r>
      <w:r w:rsidR="0212DF5F" w:rsidRPr="3239081D">
        <w:rPr>
          <w:rFonts w:ascii="Aptos" w:eastAsia="Aptos" w:hAnsi="Aptos" w:cs="Aptos"/>
          <w:sz w:val="24"/>
          <w:szCs w:val="24"/>
          <w:highlight w:val="white"/>
          <w:lang w:val="en-US"/>
        </w:rPr>
        <w:t>in</w:t>
      </w:r>
      <w:r w:rsidR="3D2FFE7C" w:rsidRPr="3239081D">
        <w:rPr>
          <w:rFonts w:ascii="Aptos" w:eastAsia="Aptos" w:hAnsi="Aptos" w:cs="Aptos"/>
          <w:sz w:val="24"/>
          <w:szCs w:val="24"/>
          <w:highlight w:val="white"/>
          <w:lang w:val="en-US"/>
        </w:rPr>
        <w:t>ary Studies), Sustainability Science, and Drone Piloting and Applications. In addition to providing major</w:t>
      </w:r>
      <w:r w:rsidR="331CC02A" w:rsidRPr="3239081D">
        <w:rPr>
          <w:rFonts w:ascii="Aptos" w:eastAsia="Aptos" w:hAnsi="Aptos" w:cs="Aptos"/>
          <w:sz w:val="24"/>
          <w:szCs w:val="24"/>
          <w:highlight w:val="white"/>
          <w:lang w:val="en-US"/>
        </w:rPr>
        <w:t>/minor</w:t>
      </w:r>
      <w:r w:rsidR="3D2FFE7C" w:rsidRPr="3239081D">
        <w:rPr>
          <w:rFonts w:ascii="Aptos" w:eastAsia="Aptos" w:hAnsi="Aptos" w:cs="Aptos"/>
          <w:sz w:val="24"/>
          <w:szCs w:val="24"/>
          <w:highlight w:val="white"/>
          <w:lang w:val="en-US"/>
        </w:rPr>
        <w:t xml:space="preserve"> courses for e</w:t>
      </w:r>
      <w:r w:rsidR="3A439FAE" w:rsidRPr="3239081D">
        <w:rPr>
          <w:rFonts w:ascii="Aptos" w:eastAsia="Aptos" w:hAnsi="Aptos" w:cs="Aptos"/>
          <w:sz w:val="24"/>
          <w:szCs w:val="24"/>
          <w:highlight w:val="white"/>
          <w:lang w:val="en-US"/>
        </w:rPr>
        <w:t>ach of those programs, DESS</w:t>
      </w:r>
      <w:r w:rsidR="76724663" w:rsidRPr="3239081D">
        <w:rPr>
          <w:rFonts w:ascii="Aptos" w:eastAsia="Aptos" w:hAnsi="Aptos" w:cs="Aptos"/>
          <w:sz w:val="24"/>
          <w:szCs w:val="24"/>
          <w:highlight w:val="white"/>
          <w:lang w:val="en-US"/>
        </w:rPr>
        <w:t xml:space="preserve"> provides </w:t>
      </w:r>
      <w:r w:rsidR="41587751" w:rsidRPr="3239081D">
        <w:rPr>
          <w:rFonts w:ascii="Aptos" w:eastAsia="Aptos" w:hAnsi="Aptos" w:cs="Aptos"/>
          <w:sz w:val="24"/>
          <w:szCs w:val="24"/>
          <w:highlight w:val="white"/>
          <w:lang w:val="en-US"/>
        </w:rPr>
        <w:t>many GE courses (ENV 1100/1000, SUST 1000, ES 1010, 1000, 1100, 1200, 1300, 2400)</w:t>
      </w:r>
    </w:p>
    <w:p w14:paraId="012C0328" w14:textId="41ECD95A" w:rsidR="3249871C" w:rsidRDefault="3249871C" w:rsidP="3249871C">
      <w:pPr>
        <w:shd w:val="clear" w:color="auto" w:fill="FFFFFF" w:themeFill="background1"/>
        <w:spacing w:line="240" w:lineRule="auto"/>
        <w:rPr>
          <w:rFonts w:ascii="Aptos" w:eastAsia="Aptos" w:hAnsi="Aptos" w:cs="Aptos"/>
          <w:sz w:val="24"/>
          <w:szCs w:val="24"/>
          <w:highlight w:val="white"/>
          <w:lang w:val="en-US"/>
        </w:rPr>
      </w:pPr>
    </w:p>
    <w:p w14:paraId="5A7EA7A2" w14:textId="0243DAE3" w:rsidR="00EE09CD" w:rsidRDefault="7783F587" w:rsidP="3249871C">
      <w:pPr>
        <w:pStyle w:val="Heading1"/>
        <w:spacing w:before="0" w:after="0" w:line="240" w:lineRule="auto"/>
        <w:rPr>
          <w:rFonts w:ascii="Aptos" w:eastAsia="Aptos" w:hAnsi="Aptos" w:cs="Aptos"/>
        </w:rPr>
      </w:pPr>
      <w:r w:rsidRPr="16B359C9">
        <w:rPr>
          <w:rFonts w:ascii="Aptos" w:eastAsia="Aptos" w:hAnsi="Aptos" w:cs="Aptos"/>
        </w:rPr>
        <w:t>Categories for Reappointment, Tenure, and Promotion</w:t>
      </w:r>
    </w:p>
    <w:p w14:paraId="1BBFE957" w14:textId="6A4AC21E" w:rsidR="00EE09CD" w:rsidRDefault="00EE09CD" w:rsidP="16B359C9">
      <w:pPr>
        <w:spacing w:before="5" w:line="240" w:lineRule="auto"/>
        <w:rPr>
          <w:rFonts w:ascii="Aptos" w:eastAsia="Aptos" w:hAnsi="Aptos" w:cs="Aptos"/>
          <w:i/>
          <w:iCs/>
          <w:sz w:val="24"/>
          <w:szCs w:val="24"/>
        </w:rPr>
      </w:pPr>
    </w:p>
    <w:p w14:paraId="200D2E4C" w14:textId="77777777" w:rsidR="120D5BDC" w:rsidRDefault="120D5BDC" w:rsidP="16B359C9">
      <w:pPr>
        <w:pStyle w:val="Heading1"/>
        <w:spacing w:before="0" w:after="0" w:line="240" w:lineRule="auto"/>
        <w:rPr>
          <w:rFonts w:ascii="Aptos" w:eastAsia="Aptos" w:hAnsi="Aptos" w:cs="Aptos"/>
        </w:rPr>
      </w:pPr>
      <w:r w:rsidRPr="16B359C9">
        <w:rPr>
          <w:rFonts w:ascii="Aptos" w:eastAsia="Aptos" w:hAnsi="Aptos" w:cs="Aptos"/>
        </w:rPr>
        <w:t>Departmental Expectations for Scholarship</w:t>
      </w:r>
    </w:p>
    <w:p w14:paraId="153C121B" w14:textId="30F38540" w:rsidR="120D5BDC" w:rsidRDefault="120D5BDC" w:rsidP="3ADF564C">
      <w:pPr>
        <w:spacing w:before="295" w:line="240" w:lineRule="auto"/>
        <w:rPr>
          <w:rFonts w:ascii="Aptos" w:eastAsia="Aptos" w:hAnsi="Aptos" w:cs="Aptos"/>
          <w:sz w:val="24"/>
          <w:szCs w:val="24"/>
        </w:rPr>
      </w:pPr>
      <w:r w:rsidRPr="3ADF564C">
        <w:rPr>
          <w:rFonts w:ascii="Aptos" w:eastAsia="Aptos" w:hAnsi="Aptos" w:cs="Aptos"/>
          <w:sz w:val="24"/>
          <w:szCs w:val="24"/>
        </w:rPr>
        <w:t xml:space="preserve">In the following sections the procedures and standards for scholarship in the Department of Environmental and Sustainability Science are provided for tenure-track faculty seeking tenure and/or promotion to the rank of associate or full professor. Candidates for reappointment should show demonstrable progress in their scholarly program since coming to Kean. Examples of progress include </w:t>
      </w:r>
      <w:r w:rsidRPr="3ADF564C">
        <w:rPr>
          <w:rFonts w:ascii="Aptos" w:eastAsia="Aptos" w:hAnsi="Aptos" w:cs="Aptos"/>
          <w:sz w:val="24"/>
          <w:szCs w:val="24"/>
        </w:rPr>
        <w:lastRenderedPageBreak/>
        <w:t xml:space="preserve">evidence of peer reviewed journal publications, journal or book submissions, acceptance letters, letters of interest, conference presentations and/or invitations, and </w:t>
      </w:r>
      <w:r w:rsidRPr="3ADF564C">
        <w:rPr>
          <w:rFonts w:ascii="Aptos" w:eastAsia="Aptos" w:hAnsi="Aptos" w:cs="Aptos"/>
          <w:sz w:val="24"/>
          <w:szCs w:val="24"/>
          <w:lang w:val="en-US"/>
        </w:rPr>
        <w:t>grants submitted</w:t>
      </w:r>
      <w:r w:rsidRPr="3ADF564C">
        <w:rPr>
          <w:rFonts w:ascii="Aptos" w:eastAsia="Aptos" w:hAnsi="Aptos" w:cs="Aptos"/>
          <w:sz w:val="24"/>
          <w:szCs w:val="24"/>
        </w:rPr>
        <w:t>.</w:t>
      </w:r>
    </w:p>
    <w:p w14:paraId="7222DFD6" w14:textId="1BDAE857" w:rsidR="120D5BDC" w:rsidRDefault="120D5BDC" w:rsidP="3239081D">
      <w:pPr>
        <w:spacing w:before="240" w:line="240" w:lineRule="auto"/>
        <w:rPr>
          <w:rFonts w:ascii="Aptos" w:eastAsia="Aptos" w:hAnsi="Aptos" w:cs="Aptos"/>
          <w:sz w:val="24"/>
          <w:szCs w:val="24"/>
          <w:lang w:val="en-US"/>
        </w:rPr>
      </w:pPr>
      <w:r w:rsidRPr="3239081D">
        <w:rPr>
          <w:rFonts w:ascii="Aptos" w:eastAsia="Aptos" w:hAnsi="Aptos" w:cs="Aptos"/>
          <w:sz w:val="24"/>
          <w:szCs w:val="24"/>
          <w:lang w:val="en-US"/>
        </w:rPr>
        <w:t>We look for a scholarly profile that includes articles published in reputable</w:t>
      </w:r>
      <w:r w:rsidR="31CEFE76" w:rsidRPr="3239081D">
        <w:rPr>
          <w:rFonts w:ascii="Aptos" w:eastAsia="Aptos" w:hAnsi="Aptos" w:cs="Aptos"/>
          <w:sz w:val="24"/>
          <w:szCs w:val="24"/>
          <w:lang w:val="en-US"/>
        </w:rPr>
        <w:t xml:space="preserve"> </w:t>
      </w:r>
      <w:r w:rsidRPr="3239081D">
        <w:rPr>
          <w:rFonts w:ascii="Aptos" w:eastAsia="Aptos" w:hAnsi="Aptos" w:cs="Aptos"/>
          <w:sz w:val="24"/>
          <w:szCs w:val="24"/>
          <w:lang w:val="en-US"/>
        </w:rPr>
        <w:t xml:space="preserve">peer-reviewed journals, as well as other research in process that indicates scholarship developed over several years of the tenure track and we encourage faculty to pursue external grants. We recognize that there are different journals in different areas of specialization and that some journals are valued more than others. There are also other outlets for </w:t>
      </w:r>
      <w:proofErr w:type="gramStart"/>
      <w:r w:rsidRPr="3239081D">
        <w:rPr>
          <w:rFonts w:ascii="Aptos" w:eastAsia="Aptos" w:hAnsi="Aptos" w:cs="Aptos"/>
          <w:sz w:val="24"/>
          <w:szCs w:val="24"/>
          <w:lang w:val="en-US"/>
        </w:rPr>
        <w:t>scholarship</w:t>
      </w:r>
      <w:proofErr w:type="gramEnd"/>
      <w:r w:rsidRPr="3239081D">
        <w:rPr>
          <w:rFonts w:ascii="Aptos" w:eastAsia="Aptos" w:hAnsi="Aptos" w:cs="Aptos"/>
          <w:sz w:val="24"/>
          <w:szCs w:val="24"/>
          <w:lang w:val="en-US"/>
        </w:rPr>
        <w:t xml:space="preserve">, such as books or book chapters, conference presentations and proceedings, technical reports, and policy white papers. There are also book reviews, commentaries, op-eds, </w:t>
      </w:r>
      <w:r w:rsidR="189902F5" w:rsidRPr="3239081D">
        <w:rPr>
          <w:rFonts w:ascii="Aptos" w:eastAsia="Aptos" w:hAnsi="Aptos" w:cs="Aptos"/>
          <w:sz w:val="24"/>
          <w:szCs w:val="24"/>
          <w:lang w:val="en-US"/>
        </w:rPr>
        <w:t xml:space="preserve">public-facing </w:t>
      </w:r>
      <w:r w:rsidR="58C82F07" w:rsidRPr="3239081D">
        <w:rPr>
          <w:rFonts w:ascii="Aptos" w:eastAsia="Aptos" w:hAnsi="Aptos" w:cs="Aptos"/>
          <w:sz w:val="24"/>
          <w:szCs w:val="24"/>
          <w:lang w:val="en-US"/>
        </w:rPr>
        <w:t xml:space="preserve">or community-driven data and </w:t>
      </w:r>
      <w:r w:rsidR="189902F5" w:rsidRPr="3239081D">
        <w:rPr>
          <w:rFonts w:ascii="Aptos" w:eastAsia="Aptos" w:hAnsi="Aptos" w:cs="Aptos"/>
          <w:sz w:val="24"/>
          <w:szCs w:val="24"/>
          <w:lang w:val="en-US"/>
        </w:rPr>
        <w:t xml:space="preserve">maps, </w:t>
      </w:r>
      <w:r w:rsidRPr="3239081D">
        <w:rPr>
          <w:rFonts w:ascii="Aptos" w:eastAsia="Aptos" w:hAnsi="Aptos" w:cs="Aptos"/>
          <w:sz w:val="24"/>
          <w:szCs w:val="24"/>
          <w:lang w:val="en-US"/>
        </w:rPr>
        <w:t>published educational research reports, case studies</w:t>
      </w:r>
      <w:r w:rsidR="48FB155E" w:rsidRPr="3239081D">
        <w:rPr>
          <w:rFonts w:ascii="Aptos" w:eastAsia="Aptos" w:hAnsi="Aptos" w:cs="Aptos"/>
          <w:sz w:val="24"/>
          <w:szCs w:val="24"/>
          <w:lang w:val="en-US"/>
        </w:rPr>
        <w:t>,</w:t>
      </w:r>
      <w:r w:rsidRPr="3239081D">
        <w:rPr>
          <w:rFonts w:ascii="Aptos" w:eastAsia="Aptos" w:hAnsi="Aptos" w:cs="Aptos"/>
          <w:sz w:val="24"/>
          <w:szCs w:val="24"/>
          <w:lang w:val="en-US"/>
        </w:rPr>
        <w:t xml:space="preserve"> other pedagogical tools, and more.</w:t>
      </w:r>
    </w:p>
    <w:p w14:paraId="02ACA6B0" w14:textId="70A52EAC" w:rsidR="16B359C9" w:rsidRDefault="16B359C9" w:rsidP="16B359C9">
      <w:pPr>
        <w:spacing w:before="41" w:line="240" w:lineRule="auto"/>
        <w:rPr>
          <w:rFonts w:ascii="Aptos" w:eastAsia="Aptos" w:hAnsi="Aptos" w:cs="Aptos"/>
          <w:sz w:val="24"/>
          <w:szCs w:val="24"/>
          <w:lang w:val="en-US"/>
        </w:rPr>
      </w:pPr>
    </w:p>
    <w:p w14:paraId="1E025A9E" w14:textId="51DEAFED" w:rsidR="16B359C9" w:rsidRDefault="16B359C9" w:rsidP="16B359C9">
      <w:pPr>
        <w:spacing w:before="5" w:line="240" w:lineRule="auto"/>
        <w:rPr>
          <w:rFonts w:ascii="Aptos" w:eastAsia="Aptos" w:hAnsi="Aptos" w:cs="Aptos"/>
          <w:i/>
          <w:iCs/>
          <w:sz w:val="24"/>
          <w:szCs w:val="24"/>
        </w:rPr>
      </w:pPr>
    </w:p>
    <w:p w14:paraId="7DBEC001" w14:textId="6357D266" w:rsidR="00EE09CD" w:rsidRPr="00D847FE" w:rsidRDefault="7783F587" w:rsidP="16B359C9">
      <w:pPr>
        <w:pStyle w:val="Heading2"/>
        <w:spacing w:before="5" w:after="0" w:line="240" w:lineRule="auto"/>
        <w:rPr>
          <w:rFonts w:ascii="Aptos" w:eastAsia="Aptos" w:hAnsi="Aptos" w:cs="Aptos"/>
        </w:rPr>
      </w:pPr>
      <w:r w:rsidRPr="16B359C9">
        <w:rPr>
          <w:rFonts w:ascii="Aptos" w:eastAsia="Aptos" w:hAnsi="Aptos" w:cs="Aptos"/>
        </w:rPr>
        <w:t>Recognition of discipline-specific challenges</w:t>
      </w:r>
    </w:p>
    <w:p w14:paraId="36755257" w14:textId="0A39AC2A" w:rsidR="00EE09CD" w:rsidRDefault="1768F38A" w:rsidP="3249871C">
      <w:pPr>
        <w:spacing w:before="295" w:line="240" w:lineRule="auto"/>
        <w:rPr>
          <w:rFonts w:ascii="Aptos" w:eastAsia="Aptos" w:hAnsi="Aptos" w:cs="Aptos"/>
          <w:sz w:val="24"/>
          <w:szCs w:val="24"/>
          <w:lang w:val="en-US"/>
        </w:rPr>
      </w:pPr>
      <w:r w:rsidRPr="3239081D">
        <w:rPr>
          <w:rFonts w:ascii="Aptos" w:eastAsia="Aptos" w:hAnsi="Aptos" w:cs="Aptos"/>
          <w:sz w:val="24"/>
          <w:szCs w:val="24"/>
          <w:lang w:val="en-US"/>
        </w:rPr>
        <w:t xml:space="preserve">DESS recognizes that designing and carrying out a field or laboratory scientific study takes time. </w:t>
      </w:r>
      <w:r w:rsidR="4DCD47B5" w:rsidRPr="3239081D">
        <w:rPr>
          <w:rFonts w:ascii="Aptos" w:eastAsia="Aptos" w:hAnsi="Aptos" w:cs="Aptos"/>
          <w:sz w:val="24"/>
          <w:szCs w:val="24"/>
          <w:lang w:val="en-US"/>
        </w:rPr>
        <w:t>T</w:t>
      </w:r>
      <w:r w:rsidR="7783F587" w:rsidRPr="3239081D">
        <w:rPr>
          <w:rFonts w:ascii="Aptos" w:eastAsia="Aptos" w:hAnsi="Aptos" w:cs="Aptos"/>
          <w:sz w:val="24"/>
          <w:szCs w:val="24"/>
          <w:lang w:val="en-US"/>
        </w:rPr>
        <w:t xml:space="preserve">he timeline for scholarly publication depends on </w:t>
      </w:r>
      <w:proofErr w:type="gramStart"/>
      <w:r w:rsidR="7783F587" w:rsidRPr="3239081D">
        <w:rPr>
          <w:rFonts w:ascii="Aptos" w:eastAsia="Aptos" w:hAnsi="Aptos" w:cs="Aptos"/>
          <w:sz w:val="24"/>
          <w:szCs w:val="24"/>
          <w:lang w:val="en-US"/>
        </w:rPr>
        <w:t>a number of</w:t>
      </w:r>
      <w:proofErr w:type="gramEnd"/>
      <w:r w:rsidR="7783F587" w:rsidRPr="3239081D">
        <w:rPr>
          <w:rFonts w:ascii="Aptos" w:eastAsia="Aptos" w:hAnsi="Aptos" w:cs="Aptos"/>
          <w:sz w:val="24"/>
          <w:szCs w:val="24"/>
          <w:lang w:val="en-US"/>
        </w:rPr>
        <w:t xml:space="preserve"> factors outside the control of the individual scholar, including but not limited to the </w:t>
      </w:r>
      <w:r w:rsidR="0B6A74A2" w:rsidRPr="3239081D">
        <w:rPr>
          <w:rFonts w:ascii="Aptos" w:eastAsia="Aptos" w:hAnsi="Aptos" w:cs="Aptos"/>
          <w:sz w:val="24"/>
          <w:szCs w:val="24"/>
          <w:lang w:val="en-US"/>
        </w:rPr>
        <w:t xml:space="preserve">seasons and weather required for outdoor fieldwork, </w:t>
      </w:r>
      <w:r w:rsidR="37275854" w:rsidRPr="3239081D">
        <w:rPr>
          <w:rFonts w:ascii="Aptos" w:eastAsia="Aptos" w:hAnsi="Aptos" w:cs="Aptos"/>
          <w:sz w:val="24"/>
          <w:szCs w:val="24"/>
          <w:lang w:val="en-US"/>
        </w:rPr>
        <w:t xml:space="preserve">community engagement and participant recruitment challenges, </w:t>
      </w:r>
      <w:r w:rsidR="7783F587" w:rsidRPr="3239081D">
        <w:rPr>
          <w:rFonts w:ascii="Aptos" w:eastAsia="Aptos" w:hAnsi="Aptos" w:cs="Aptos"/>
          <w:sz w:val="24"/>
          <w:szCs w:val="24"/>
          <w:lang w:val="en-US"/>
        </w:rPr>
        <w:t xml:space="preserve">turn-around time for peer reviewers and the publication schedule of the venue. Since </w:t>
      </w:r>
      <w:proofErr w:type="gramStart"/>
      <w:r w:rsidR="7783F587" w:rsidRPr="3239081D">
        <w:rPr>
          <w:rFonts w:ascii="Aptos" w:eastAsia="Aptos" w:hAnsi="Aptos" w:cs="Aptos"/>
          <w:sz w:val="24"/>
          <w:szCs w:val="24"/>
          <w:lang w:val="en-US"/>
        </w:rPr>
        <w:t>scholarship</w:t>
      </w:r>
      <w:proofErr w:type="gramEnd"/>
      <w:r w:rsidR="7783F587" w:rsidRPr="3239081D">
        <w:rPr>
          <w:rFonts w:ascii="Aptos" w:eastAsia="Aptos" w:hAnsi="Aptos" w:cs="Aptos"/>
          <w:sz w:val="24"/>
          <w:szCs w:val="24"/>
          <w:lang w:val="en-US"/>
        </w:rPr>
        <w:t xml:space="preserve"> may be published years after </w:t>
      </w:r>
      <w:r w:rsidRPr="3239081D">
        <w:rPr>
          <w:rFonts w:ascii="Aptos" w:eastAsia="Aptos" w:hAnsi="Aptos" w:cs="Aptos"/>
          <w:sz w:val="24"/>
          <w:szCs w:val="24"/>
          <w:lang w:val="en-US"/>
        </w:rPr>
        <w:t>the research was conducted</w:t>
      </w:r>
      <w:r w:rsidR="7783F587" w:rsidRPr="3239081D">
        <w:rPr>
          <w:rFonts w:ascii="Aptos" w:eastAsia="Aptos" w:hAnsi="Aptos" w:cs="Aptos"/>
          <w:sz w:val="24"/>
          <w:szCs w:val="24"/>
          <w:lang w:val="en-US"/>
        </w:rPr>
        <w:t xml:space="preserve">, </w:t>
      </w:r>
      <w:r w:rsidR="58CC2C5E" w:rsidRPr="3239081D">
        <w:rPr>
          <w:rFonts w:ascii="Aptos" w:eastAsia="Aptos" w:hAnsi="Aptos" w:cs="Aptos"/>
          <w:sz w:val="24"/>
          <w:szCs w:val="24"/>
          <w:lang w:val="en-US"/>
        </w:rPr>
        <w:t>research</w:t>
      </w:r>
      <w:r w:rsidR="7783F587" w:rsidRPr="3239081D">
        <w:rPr>
          <w:rFonts w:ascii="Aptos" w:eastAsia="Aptos" w:hAnsi="Aptos" w:cs="Aptos"/>
          <w:sz w:val="24"/>
          <w:szCs w:val="24"/>
          <w:lang w:val="en-US"/>
        </w:rPr>
        <w:t xml:space="preserve"> accepted and scheduled for publication will be counted toward reappointment, tenure, and promotion.</w:t>
      </w:r>
      <w:r w:rsidRPr="3239081D">
        <w:rPr>
          <w:rFonts w:ascii="Aptos" w:eastAsia="Aptos" w:hAnsi="Aptos" w:cs="Aptos"/>
          <w:sz w:val="24"/>
          <w:szCs w:val="24"/>
          <w:lang w:val="en-US"/>
        </w:rPr>
        <w:t xml:space="preserve"> Additionally, it is not practical for multiple long-term studies to be completed prior to applying for tenure. Therefore, evidence showing progress towards a long-term study can be considered as part of the portfolio packet.</w:t>
      </w:r>
    </w:p>
    <w:p w14:paraId="101F85FE" w14:textId="126ECF99" w:rsidR="00EE09CD" w:rsidRDefault="4BBBCA04" w:rsidP="3249871C">
      <w:pPr>
        <w:pStyle w:val="Heading2"/>
        <w:spacing w:before="240" w:after="0" w:line="240" w:lineRule="auto"/>
        <w:rPr>
          <w:rFonts w:ascii="Aptos" w:eastAsia="Aptos" w:hAnsi="Aptos" w:cs="Aptos"/>
        </w:rPr>
      </w:pPr>
      <w:r w:rsidRPr="3249871C">
        <w:rPr>
          <w:rFonts w:ascii="Aptos" w:eastAsia="Aptos" w:hAnsi="Aptos" w:cs="Aptos"/>
        </w:rPr>
        <w:t>Interdisciplinary work</w:t>
      </w:r>
    </w:p>
    <w:p w14:paraId="01F228FD" w14:textId="03A07C9F" w:rsidR="3249871C" w:rsidRDefault="352A88E8" w:rsidP="3ADF564C">
      <w:pPr>
        <w:spacing w:before="295" w:line="240" w:lineRule="auto"/>
        <w:rPr>
          <w:rFonts w:ascii="Aptos" w:eastAsia="Aptos" w:hAnsi="Aptos" w:cs="Aptos"/>
          <w:sz w:val="24"/>
          <w:szCs w:val="24"/>
          <w:lang w:val="en-US"/>
        </w:rPr>
      </w:pPr>
      <w:r w:rsidRPr="3ADF564C">
        <w:rPr>
          <w:rFonts w:ascii="Aptos" w:eastAsia="Aptos" w:hAnsi="Aptos" w:cs="Aptos"/>
          <w:sz w:val="24"/>
          <w:szCs w:val="24"/>
        </w:rPr>
        <w:t>DESS</w:t>
      </w:r>
      <w:r w:rsidR="7783F587" w:rsidRPr="3ADF564C">
        <w:rPr>
          <w:rFonts w:ascii="Aptos" w:eastAsia="Aptos" w:hAnsi="Aptos" w:cs="Aptos"/>
          <w:sz w:val="24"/>
          <w:szCs w:val="24"/>
        </w:rPr>
        <w:t xml:space="preserve"> recognizes interdisciplinary work as the scholarship of integration—the creation of new knowledge by synthesizing and making connections across disciplines or</w:t>
      </w:r>
      <w:r w:rsidR="7CBD7A01" w:rsidRPr="3ADF564C">
        <w:rPr>
          <w:rFonts w:ascii="Aptos" w:eastAsia="Aptos" w:hAnsi="Aptos" w:cs="Aptos"/>
          <w:sz w:val="24"/>
          <w:szCs w:val="24"/>
        </w:rPr>
        <w:t xml:space="preserve"> </w:t>
      </w:r>
      <w:r w:rsidR="7783F587" w:rsidRPr="3ADF564C">
        <w:rPr>
          <w:rFonts w:ascii="Aptos" w:eastAsia="Aptos" w:hAnsi="Aptos" w:cs="Aptos"/>
          <w:sz w:val="24"/>
          <w:szCs w:val="24"/>
          <w:lang w:val="en-US"/>
        </w:rPr>
        <w:t>sub-disciplines—</w:t>
      </w:r>
      <w:r w:rsidR="4F3E0FF3" w:rsidRPr="3ADF564C">
        <w:rPr>
          <w:rFonts w:ascii="Aptos" w:eastAsia="Aptos" w:hAnsi="Aptos" w:cs="Aptos"/>
          <w:sz w:val="24"/>
          <w:szCs w:val="24"/>
          <w:lang w:val="en-US"/>
        </w:rPr>
        <w:t xml:space="preserve"> </w:t>
      </w:r>
      <w:r w:rsidR="7783F587" w:rsidRPr="3ADF564C">
        <w:rPr>
          <w:rFonts w:ascii="Aptos" w:eastAsia="Aptos" w:hAnsi="Aptos" w:cs="Aptos"/>
          <w:sz w:val="24"/>
          <w:szCs w:val="24"/>
          <w:lang w:val="en-US"/>
        </w:rPr>
        <w:t>and values such work. E</w:t>
      </w:r>
      <w:r w:rsidR="72D037BB" w:rsidRPr="3ADF564C">
        <w:rPr>
          <w:rFonts w:ascii="Aptos" w:eastAsia="Aptos" w:hAnsi="Aptos" w:cs="Aptos"/>
          <w:sz w:val="24"/>
          <w:szCs w:val="24"/>
          <w:lang w:val="en-US"/>
        </w:rPr>
        <w:t xml:space="preserve">nvironmental Science </w:t>
      </w:r>
      <w:r w:rsidR="7783F587" w:rsidRPr="3ADF564C">
        <w:rPr>
          <w:rFonts w:ascii="Aptos" w:eastAsia="Aptos" w:hAnsi="Aptos" w:cs="Aptos"/>
          <w:sz w:val="24"/>
          <w:szCs w:val="24"/>
          <w:lang w:val="en-US"/>
        </w:rPr>
        <w:t xml:space="preserve">is by nature an interdisciplinary </w:t>
      </w:r>
      <w:r w:rsidR="787BEB71" w:rsidRPr="3ADF564C">
        <w:rPr>
          <w:rFonts w:ascii="Aptos" w:eastAsia="Aptos" w:hAnsi="Aptos" w:cs="Aptos"/>
          <w:sz w:val="24"/>
          <w:szCs w:val="24"/>
          <w:lang w:val="en-US"/>
        </w:rPr>
        <w:t>field</w:t>
      </w:r>
      <w:r w:rsidR="7783F587" w:rsidRPr="3ADF564C">
        <w:rPr>
          <w:rFonts w:ascii="Aptos" w:eastAsia="Aptos" w:hAnsi="Aptos" w:cs="Aptos"/>
          <w:sz w:val="24"/>
          <w:szCs w:val="24"/>
          <w:lang w:val="en-US"/>
        </w:rPr>
        <w:t>, and</w:t>
      </w:r>
      <w:r w:rsidR="00155BEE" w:rsidRPr="3ADF564C">
        <w:rPr>
          <w:rFonts w:ascii="Aptos" w:eastAsia="Aptos" w:hAnsi="Aptos" w:cs="Aptos"/>
          <w:sz w:val="24"/>
          <w:szCs w:val="24"/>
          <w:lang w:val="en-US"/>
        </w:rPr>
        <w:t xml:space="preserve"> collaboration with colleagues in DESS, in other departments, or across other universities </w:t>
      </w:r>
      <w:r w:rsidR="6929422B" w:rsidRPr="3ADF564C">
        <w:rPr>
          <w:rFonts w:ascii="Aptos" w:eastAsia="Aptos" w:hAnsi="Aptos" w:cs="Aptos"/>
          <w:sz w:val="24"/>
          <w:szCs w:val="24"/>
          <w:lang w:val="en-US"/>
        </w:rPr>
        <w:t xml:space="preserve">on research, grant-related work, and service </w:t>
      </w:r>
      <w:r w:rsidR="00155BEE" w:rsidRPr="3ADF564C">
        <w:rPr>
          <w:rFonts w:ascii="Aptos" w:eastAsia="Aptos" w:hAnsi="Aptos" w:cs="Aptos"/>
          <w:sz w:val="24"/>
          <w:szCs w:val="24"/>
          <w:lang w:val="en-US"/>
        </w:rPr>
        <w:t>is encouraged.</w:t>
      </w:r>
      <w:r w:rsidR="31CDA5B9" w:rsidRPr="3ADF564C">
        <w:rPr>
          <w:rFonts w:ascii="Aptos" w:eastAsia="Aptos" w:hAnsi="Aptos" w:cs="Aptos"/>
          <w:sz w:val="24"/>
          <w:szCs w:val="24"/>
          <w:lang w:val="en-US"/>
        </w:rPr>
        <w:t xml:space="preserve"> </w:t>
      </w:r>
    </w:p>
    <w:p w14:paraId="6D1DA2C7" w14:textId="089EAB37" w:rsidR="3249871C" w:rsidRDefault="3249871C" w:rsidP="16B359C9">
      <w:pPr>
        <w:spacing w:line="240" w:lineRule="auto"/>
        <w:rPr>
          <w:rFonts w:ascii="Aptos" w:eastAsia="Aptos" w:hAnsi="Aptos" w:cs="Aptos"/>
          <w:sz w:val="24"/>
          <w:szCs w:val="24"/>
          <w:lang w:val="en-US"/>
        </w:rPr>
      </w:pPr>
    </w:p>
    <w:p w14:paraId="3DB3BA7D" w14:textId="63079F62" w:rsidR="3249871C" w:rsidRDefault="7783F587" w:rsidP="16B359C9">
      <w:pPr>
        <w:spacing w:line="240" w:lineRule="auto"/>
        <w:rPr>
          <w:rFonts w:ascii="Aptos" w:eastAsia="Aptos" w:hAnsi="Aptos" w:cs="Aptos"/>
          <w:b/>
          <w:bCs/>
          <w:i/>
          <w:iCs/>
          <w:color w:val="333333"/>
          <w:sz w:val="24"/>
          <w:szCs w:val="24"/>
          <w:lang w:val="en-US"/>
        </w:rPr>
      </w:pPr>
      <w:r w:rsidRPr="16B359C9">
        <w:rPr>
          <w:rFonts w:ascii="Aptos" w:eastAsia="Aptos" w:hAnsi="Aptos" w:cs="Aptos"/>
          <w:sz w:val="24"/>
          <w:szCs w:val="24"/>
          <w:lang w:val="en-US"/>
        </w:rPr>
        <w:t>For both tenure and promotion (at either level) the Department expects that candidates exhibit excellence in producing a sustained and respected body of scholarly work.</w:t>
      </w:r>
      <w:r w:rsidR="305F5676" w:rsidRPr="16B359C9">
        <w:rPr>
          <w:rFonts w:ascii="Aptos" w:eastAsia="Aptos" w:hAnsi="Aptos" w:cs="Aptos"/>
          <w:sz w:val="24"/>
          <w:szCs w:val="24"/>
          <w:lang w:val="en-US"/>
        </w:rPr>
        <w:t xml:space="preserve"> </w:t>
      </w:r>
      <w:r w:rsidR="2ED3E4FD" w:rsidRPr="16B359C9">
        <w:rPr>
          <w:rFonts w:ascii="Aptos" w:eastAsia="Aptos" w:hAnsi="Aptos" w:cs="Aptos"/>
          <w:b/>
          <w:bCs/>
          <w:i/>
          <w:iCs/>
          <w:color w:val="333333"/>
          <w:sz w:val="24"/>
          <w:szCs w:val="24"/>
          <w:lang w:val="en-US"/>
        </w:rPr>
        <w:t>Guide</w:t>
      </w:r>
      <w:r w:rsidR="2ED3E4FD" w:rsidRPr="16B359C9">
        <w:rPr>
          <w:rFonts w:ascii="Aptos" w:eastAsia="Aptos" w:hAnsi="Aptos" w:cs="Aptos"/>
          <w:b/>
          <w:bCs/>
          <w:i/>
          <w:iCs/>
          <w:color w:val="333333"/>
          <w:sz w:val="24"/>
          <w:szCs w:val="24"/>
        </w:rPr>
        <w:t xml:space="preserve">lines for </w:t>
      </w:r>
      <w:r w:rsidR="438FF71C" w:rsidRPr="16B359C9">
        <w:rPr>
          <w:rFonts w:ascii="Aptos" w:eastAsia="Aptos" w:hAnsi="Aptos" w:cs="Aptos"/>
          <w:b/>
          <w:bCs/>
          <w:i/>
          <w:iCs/>
          <w:color w:val="333333"/>
          <w:sz w:val="24"/>
          <w:szCs w:val="24"/>
        </w:rPr>
        <w:t>r</w:t>
      </w:r>
      <w:r w:rsidR="2ED3E4FD" w:rsidRPr="16B359C9">
        <w:rPr>
          <w:rFonts w:ascii="Aptos" w:eastAsia="Aptos" w:hAnsi="Aptos" w:cs="Aptos"/>
          <w:b/>
          <w:bCs/>
          <w:i/>
          <w:iCs/>
          <w:color w:val="333333"/>
          <w:sz w:val="24"/>
          <w:szCs w:val="24"/>
        </w:rPr>
        <w:t xml:space="preserve">eappointment, </w:t>
      </w:r>
      <w:r w:rsidR="3CB37159" w:rsidRPr="16B359C9">
        <w:rPr>
          <w:rFonts w:ascii="Aptos" w:eastAsia="Aptos" w:hAnsi="Aptos" w:cs="Aptos"/>
          <w:b/>
          <w:bCs/>
          <w:i/>
          <w:iCs/>
          <w:color w:val="333333"/>
          <w:sz w:val="24"/>
          <w:szCs w:val="24"/>
        </w:rPr>
        <w:t>t</w:t>
      </w:r>
      <w:proofErr w:type="spellStart"/>
      <w:r w:rsidR="76724663" w:rsidRPr="16B359C9">
        <w:rPr>
          <w:rFonts w:ascii="Aptos" w:eastAsia="Aptos" w:hAnsi="Aptos" w:cs="Aptos"/>
          <w:b/>
          <w:bCs/>
          <w:i/>
          <w:iCs/>
          <w:color w:val="333333"/>
          <w:sz w:val="24"/>
          <w:szCs w:val="24"/>
          <w:lang w:val="en-US"/>
        </w:rPr>
        <w:t>enure</w:t>
      </w:r>
      <w:proofErr w:type="spellEnd"/>
      <w:r w:rsidR="76724663" w:rsidRPr="16B359C9">
        <w:rPr>
          <w:rFonts w:ascii="Aptos" w:eastAsia="Aptos" w:hAnsi="Aptos" w:cs="Aptos"/>
          <w:b/>
          <w:bCs/>
          <w:i/>
          <w:iCs/>
          <w:color w:val="333333"/>
          <w:sz w:val="24"/>
          <w:szCs w:val="24"/>
          <w:lang w:val="en-US"/>
        </w:rPr>
        <w:t xml:space="preserve"> and/or promotion to the rank of associate professor</w:t>
      </w:r>
      <w:r w:rsidR="71C84224" w:rsidRPr="16B359C9">
        <w:rPr>
          <w:rFonts w:ascii="Aptos" w:eastAsia="Aptos" w:hAnsi="Aptos" w:cs="Aptos"/>
          <w:b/>
          <w:bCs/>
          <w:i/>
          <w:iCs/>
          <w:color w:val="333333"/>
          <w:sz w:val="24"/>
          <w:szCs w:val="24"/>
          <w:lang w:val="en-US"/>
        </w:rPr>
        <w:t xml:space="preserve">, and </w:t>
      </w:r>
      <w:r w:rsidR="105C370D" w:rsidRPr="16B359C9">
        <w:rPr>
          <w:rFonts w:ascii="Aptos" w:eastAsia="Aptos" w:hAnsi="Aptos" w:cs="Aptos"/>
          <w:b/>
          <w:bCs/>
          <w:i/>
          <w:iCs/>
          <w:color w:val="333333"/>
          <w:sz w:val="24"/>
          <w:szCs w:val="24"/>
          <w:lang w:val="en-US"/>
        </w:rPr>
        <w:t>p</w:t>
      </w:r>
      <w:r w:rsidR="71C84224" w:rsidRPr="16B359C9">
        <w:rPr>
          <w:rFonts w:ascii="Aptos" w:eastAsia="Aptos" w:hAnsi="Aptos" w:cs="Aptos"/>
          <w:b/>
          <w:bCs/>
          <w:i/>
          <w:iCs/>
          <w:color w:val="333333"/>
          <w:sz w:val="24"/>
          <w:szCs w:val="24"/>
          <w:lang w:val="en-US"/>
        </w:rPr>
        <w:t xml:space="preserve">romotion to the rank of professor </w:t>
      </w:r>
      <w:r w:rsidR="255042C5" w:rsidRPr="16B359C9">
        <w:rPr>
          <w:rFonts w:ascii="Aptos" w:eastAsia="Aptos" w:hAnsi="Aptos" w:cs="Aptos"/>
          <w:b/>
          <w:bCs/>
          <w:i/>
          <w:iCs/>
          <w:color w:val="333333"/>
          <w:sz w:val="24"/>
          <w:szCs w:val="24"/>
          <w:lang w:val="en-US"/>
        </w:rPr>
        <w:t xml:space="preserve">based on four criteria (publications, grants, conferences, and contributions to the field) </w:t>
      </w:r>
      <w:r w:rsidR="71C84224" w:rsidRPr="16B359C9">
        <w:rPr>
          <w:rFonts w:ascii="Aptos" w:eastAsia="Aptos" w:hAnsi="Aptos" w:cs="Aptos"/>
          <w:b/>
          <w:bCs/>
          <w:i/>
          <w:iCs/>
          <w:color w:val="333333"/>
          <w:sz w:val="24"/>
          <w:szCs w:val="24"/>
          <w:lang w:val="en-US"/>
        </w:rPr>
        <w:t xml:space="preserve">pertaining to Scholarship are summarized in Table 1. </w:t>
      </w:r>
    </w:p>
    <w:p w14:paraId="0229159F" w14:textId="240A9D21" w:rsidR="16B359C9" w:rsidRDefault="16B359C9" w:rsidP="16B359C9">
      <w:pPr>
        <w:pBdr>
          <w:top w:val="nil"/>
          <w:left w:val="nil"/>
          <w:bottom w:val="nil"/>
          <w:right w:val="nil"/>
          <w:between w:val="nil"/>
        </w:pBdr>
        <w:spacing w:line="240" w:lineRule="auto"/>
        <w:rPr>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74"/>
        <w:gridCol w:w="2521"/>
        <w:gridCol w:w="1890"/>
        <w:gridCol w:w="2213"/>
        <w:gridCol w:w="2133"/>
      </w:tblGrid>
      <w:tr w:rsidR="16B359C9" w14:paraId="2705E155" w14:textId="77777777" w:rsidTr="28B377AD">
        <w:trPr>
          <w:trHeight w:val="300"/>
        </w:trPr>
        <w:tc>
          <w:tcPr>
            <w:tcW w:w="10231"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hemeFill="accent3" w:themeFillTint="33"/>
            <w:tcMar>
              <w:top w:w="90" w:type="dxa"/>
              <w:left w:w="90" w:type="dxa"/>
              <w:bottom w:w="90" w:type="dxa"/>
              <w:right w:w="90" w:type="dxa"/>
            </w:tcMar>
          </w:tcPr>
          <w:p w14:paraId="2CE25EA0" w14:textId="07C48856" w:rsidR="18921A18" w:rsidRDefault="18921A18" w:rsidP="16B359C9">
            <w:r w:rsidRPr="16B359C9">
              <w:rPr>
                <w:lang w:val="en-US"/>
              </w:rPr>
              <w:t xml:space="preserve">Table 1. DESS </w:t>
            </w:r>
            <w:proofErr w:type="spellStart"/>
            <w:r w:rsidRPr="16B359C9">
              <w:rPr>
                <w:lang w:val="en-US"/>
              </w:rPr>
              <w:t>Guidelin</w:t>
            </w:r>
            <w:proofErr w:type="spellEnd"/>
            <w:r w:rsidRPr="16B359C9">
              <w:t>es for reappointment, tenure and promotion based on four criteria for scholarship</w:t>
            </w:r>
          </w:p>
        </w:tc>
      </w:tr>
      <w:tr w:rsidR="16B359C9" w14:paraId="1DFB0C59" w14:textId="77777777" w:rsidTr="28B377AD">
        <w:trPr>
          <w:trHeight w:val="555"/>
        </w:trPr>
        <w:tc>
          <w:tcPr>
            <w:tcW w:w="14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tcPr>
          <w:p w14:paraId="0BEE3855" w14:textId="4A32B965" w:rsidR="16B359C9" w:rsidRDefault="16B359C9" w:rsidP="16B359C9">
            <w:pPr>
              <w:widowControl w:val="0"/>
              <w:pBdr>
                <w:top w:val="nil"/>
                <w:left w:val="nil"/>
                <w:bottom w:val="nil"/>
                <w:right w:val="nil"/>
                <w:between w:val="nil"/>
              </w:pBdr>
            </w:pPr>
          </w:p>
        </w:tc>
        <w:tc>
          <w:tcPr>
            <w:tcW w:w="25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tcPr>
          <w:p w14:paraId="3A60060A" w14:textId="5CC19803" w:rsidR="2092B3AB" w:rsidRDefault="2092B3AB" w:rsidP="16B359C9">
            <w:pPr>
              <w:widowControl w:val="0"/>
              <w:pBdr>
                <w:top w:val="nil"/>
                <w:left w:val="nil"/>
                <w:bottom w:val="nil"/>
                <w:right w:val="nil"/>
                <w:between w:val="nil"/>
              </w:pBdr>
              <w:rPr>
                <w:lang w:val="en-US"/>
              </w:rPr>
            </w:pPr>
            <w:r w:rsidRPr="16B359C9">
              <w:rPr>
                <w:lang w:val="en-US"/>
              </w:rPr>
              <w:t>Public</w:t>
            </w:r>
            <w:r w:rsidR="0E908270" w:rsidRPr="16B359C9">
              <w:rPr>
                <w:lang w:val="en-US"/>
              </w:rPr>
              <w:t>a</w:t>
            </w:r>
            <w:r w:rsidRPr="16B359C9">
              <w:rPr>
                <w:lang w:val="en-US"/>
              </w:rPr>
              <w:t>tions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tcPr>
          <w:p w14:paraId="600A5500" w14:textId="4A376801" w:rsidR="48744ABE" w:rsidRDefault="48744ABE" w:rsidP="16B359C9">
            <w:pPr>
              <w:widowControl w:val="0"/>
              <w:pBdr>
                <w:top w:val="nil"/>
                <w:left w:val="nil"/>
                <w:bottom w:val="nil"/>
                <w:right w:val="nil"/>
                <w:between w:val="nil"/>
              </w:pBdr>
              <w:rPr>
                <w:lang w:val="en-US"/>
              </w:rPr>
            </w:pPr>
            <w:r w:rsidRPr="16B359C9">
              <w:rPr>
                <w:lang w:val="en-US"/>
              </w:rPr>
              <w:t>Grants</w:t>
            </w:r>
          </w:p>
        </w:tc>
        <w:tc>
          <w:tcPr>
            <w:tcW w:w="22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tcPr>
          <w:p w14:paraId="1A798CAE" w14:textId="13F587AF" w:rsidR="020B5F10" w:rsidRDefault="020B5F10" w:rsidP="16B359C9">
            <w:pPr>
              <w:widowControl w:val="0"/>
              <w:pBdr>
                <w:top w:val="nil"/>
                <w:left w:val="nil"/>
                <w:bottom w:val="nil"/>
                <w:right w:val="nil"/>
                <w:between w:val="nil"/>
              </w:pBdr>
              <w:rPr>
                <w:lang w:val="en-US"/>
              </w:rPr>
            </w:pPr>
            <w:r w:rsidRPr="16B359C9">
              <w:rPr>
                <w:lang w:val="en-US"/>
              </w:rPr>
              <w:t>Conferences</w:t>
            </w:r>
          </w:p>
        </w:tc>
        <w:tc>
          <w:tcPr>
            <w:tcW w:w="21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tcPr>
          <w:p w14:paraId="6693CED2" w14:textId="2B5A05FA" w:rsidR="287D5B09" w:rsidRDefault="009429FC" w:rsidP="3239081D">
            <w:pPr>
              <w:widowControl w:val="0"/>
              <w:pBdr>
                <w:top w:val="nil"/>
                <w:left w:val="nil"/>
                <w:bottom w:val="nil"/>
                <w:right w:val="nil"/>
                <w:between w:val="nil"/>
              </w:pBdr>
            </w:pPr>
            <w:r>
              <w:t xml:space="preserve">Impact </w:t>
            </w:r>
            <w:proofErr w:type="gramStart"/>
            <w:r>
              <w:t>t</w:t>
            </w:r>
            <w:r w:rsidR="16B359C9" w:rsidRPr="3239081D">
              <w:t>o</w:t>
            </w:r>
            <w:proofErr w:type="gramEnd"/>
            <w:r w:rsidR="16B359C9" w:rsidRPr="3239081D">
              <w:t xml:space="preserve"> the field</w:t>
            </w:r>
          </w:p>
        </w:tc>
      </w:tr>
      <w:tr w:rsidR="16B359C9" w14:paraId="0982635E" w14:textId="77777777" w:rsidTr="28B377AD">
        <w:trPr>
          <w:trHeight w:val="300"/>
        </w:trPr>
        <w:tc>
          <w:tcPr>
            <w:tcW w:w="14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tcPr>
          <w:p w14:paraId="42414D7B" w14:textId="16BFE01A" w:rsidR="16B359C9" w:rsidRDefault="16B359C9" w:rsidP="16B359C9">
            <w:pPr>
              <w:widowControl w:val="0"/>
              <w:pBdr>
                <w:top w:val="nil"/>
                <w:left w:val="nil"/>
                <w:bottom w:val="nil"/>
                <w:right w:val="nil"/>
                <w:between w:val="nil"/>
              </w:pBdr>
            </w:pPr>
            <w:r w:rsidRPr="16B359C9">
              <w:t>Year 1</w:t>
            </w:r>
          </w:p>
        </w:tc>
        <w:tc>
          <w:tcPr>
            <w:tcW w:w="252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FC27D91" w14:textId="6C9CB6A9" w:rsidR="16B359C9" w:rsidRDefault="16B359C9" w:rsidP="16B359C9">
            <w:pPr>
              <w:widowControl w:val="0"/>
              <w:pBdr>
                <w:top w:val="nil"/>
                <w:left w:val="nil"/>
                <w:bottom w:val="nil"/>
                <w:right w:val="nil"/>
                <w:between w:val="nil"/>
              </w:pBdr>
            </w:pPr>
            <w:r w:rsidRPr="16B359C9">
              <w:t xml:space="preserve">One publication and </w:t>
            </w:r>
            <w:r w:rsidRPr="16B359C9">
              <w:lastRenderedPageBreak/>
              <w:t>work in the pipeline</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829907A" w14:textId="3F7378A2" w:rsidR="16B359C9" w:rsidRDefault="16B359C9" w:rsidP="16B359C9">
            <w:pPr>
              <w:widowControl w:val="0"/>
              <w:pBdr>
                <w:top w:val="nil"/>
                <w:left w:val="nil"/>
                <w:bottom w:val="nil"/>
                <w:right w:val="nil"/>
                <w:between w:val="nil"/>
              </w:pBdr>
            </w:pPr>
            <w:r w:rsidRPr="16B359C9">
              <w:lastRenderedPageBreak/>
              <w:t xml:space="preserve">Part of at least 1 </w:t>
            </w:r>
            <w:r w:rsidRPr="16B359C9">
              <w:lastRenderedPageBreak/>
              <w:t>grant proposal</w:t>
            </w:r>
          </w:p>
        </w:tc>
        <w:tc>
          <w:tcPr>
            <w:tcW w:w="22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8055573" w14:textId="3E907CF7" w:rsidR="5A5E049A" w:rsidRDefault="5A5E049A" w:rsidP="16B359C9">
            <w:pPr>
              <w:widowControl w:val="0"/>
              <w:pBdr>
                <w:top w:val="nil"/>
                <w:left w:val="nil"/>
                <w:bottom w:val="nil"/>
                <w:right w:val="nil"/>
                <w:between w:val="nil"/>
              </w:pBdr>
            </w:pPr>
            <w:r w:rsidRPr="16B359C9">
              <w:rPr>
                <w:lang w:val="en-US"/>
              </w:rPr>
              <w:lastRenderedPageBreak/>
              <w:t>At</w:t>
            </w:r>
            <w:r w:rsidRPr="16B359C9">
              <w:t xml:space="preserve">tendance at a </w:t>
            </w:r>
            <w:r w:rsidRPr="16B359C9">
              <w:lastRenderedPageBreak/>
              <w:t>minimum of one   c</w:t>
            </w:r>
            <w:proofErr w:type="spellStart"/>
            <w:r w:rsidR="16B359C9" w:rsidRPr="16B359C9">
              <w:rPr>
                <w:lang w:val="en-US"/>
              </w:rPr>
              <w:t>onference</w:t>
            </w:r>
            <w:proofErr w:type="spellEnd"/>
            <w:r w:rsidR="16B359C9" w:rsidRPr="16B359C9">
              <w:rPr>
                <w:lang w:val="en-US"/>
              </w:rPr>
              <w:t xml:space="preserve"> </w:t>
            </w:r>
          </w:p>
        </w:tc>
        <w:tc>
          <w:tcPr>
            <w:tcW w:w="21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29E9AF6" w14:textId="10A3643C" w:rsidR="6BC1A715" w:rsidRDefault="6BC1A715" w:rsidP="3239081D">
            <w:pPr>
              <w:widowControl w:val="0"/>
              <w:pBdr>
                <w:top w:val="nil"/>
                <w:left w:val="nil"/>
                <w:bottom w:val="nil"/>
                <w:right w:val="nil"/>
                <w:between w:val="nil"/>
              </w:pBdr>
              <w:rPr>
                <w:lang w:val="en-US"/>
              </w:rPr>
            </w:pPr>
          </w:p>
          <w:p w14:paraId="26169D27" w14:textId="0AA90B8A" w:rsidR="6BC1A715" w:rsidRDefault="7D8D212E" w:rsidP="3239081D">
            <w:pPr>
              <w:widowControl w:val="0"/>
              <w:pBdr>
                <w:top w:val="nil"/>
                <w:left w:val="nil"/>
                <w:bottom w:val="nil"/>
                <w:right w:val="nil"/>
                <w:between w:val="nil"/>
              </w:pBdr>
              <w:rPr>
                <w:lang w:val="en-US"/>
              </w:rPr>
            </w:pPr>
            <w:r w:rsidRPr="3239081D">
              <w:rPr>
                <w:lang w:val="en-US"/>
              </w:rPr>
              <w:lastRenderedPageBreak/>
              <w:t xml:space="preserve">Developing research with demonstrable impact </w:t>
            </w:r>
            <w:proofErr w:type="gramStart"/>
            <w:r w:rsidRPr="3239081D">
              <w:rPr>
                <w:lang w:val="en-US"/>
              </w:rPr>
              <w:t>for</w:t>
            </w:r>
            <w:proofErr w:type="gramEnd"/>
            <w:r w:rsidRPr="3239081D">
              <w:rPr>
                <w:lang w:val="en-US"/>
              </w:rPr>
              <w:t xml:space="preserve"> communities, policy, industries, etc. </w:t>
            </w:r>
          </w:p>
        </w:tc>
      </w:tr>
      <w:tr w:rsidR="16B359C9" w14:paraId="495DEBBA" w14:textId="77777777" w:rsidTr="28B377AD">
        <w:trPr>
          <w:trHeight w:val="300"/>
        </w:trPr>
        <w:tc>
          <w:tcPr>
            <w:tcW w:w="14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tcPr>
          <w:p w14:paraId="4B3A8CCD" w14:textId="1647083A" w:rsidR="16B359C9" w:rsidRDefault="16B359C9" w:rsidP="16B359C9">
            <w:pPr>
              <w:widowControl w:val="0"/>
              <w:pBdr>
                <w:top w:val="nil"/>
                <w:left w:val="nil"/>
                <w:bottom w:val="nil"/>
                <w:right w:val="nil"/>
                <w:between w:val="nil"/>
              </w:pBdr>
            </w:pPr>
            <w:r w:rsidRPr="16B359C9">
              <w:lastRenderedPageBreak/>
              <w:t>Year 3</w:t>
            </w:r>
          </w:p>
        </w:tc>
        <w:tc>
          <w:tcPr>
            <w:tcW w:w="252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51C6264" w14:textId="3E05A389" w:rsidR="16B359C9" w:rsidRDefault="009429FC" w:rsidP="3239081D">
            <w:pPr>
              <w:widowControl w:val="0"/>
              <w:pBdr>
                <w:top w:val="nil"/>
                <w:left w:val="nil"/>
                <w:bottom w:val="nil"/>
                <w:right w:val="nil"/>
                <w:between w:val="nil"/>
              </w:pBdr>
            </w:pPr>
            <w:r>
              <w:rPr>
                <w:lang w:val="en-US"/>
              </w:rPr>
              <w:t>2 p</w:t>
            </w:r>
            <w:r w:rsidR="5E87AEF5" w:rsidRPr="3239081D">
              <w:rPr>
                <w:lang w:val="en-US"/>
              </w:rPr>
              <w:t>ublications</w:t>
            </w:r>
            <w:r w:rsidR="093F05E4" w:rsidRPr="3239081D">
              <w:rPr>
                <w:lang w:val="en-US"/>
              </w:rPr>
              <w:t xml:space="preserve"> (cumulatively)</w:t>
            </w:r>
            <w:r w:rsidR="5E87AEF5" w:rsidRPr="3239081D">
              <w:rPr>
                <w:lang w:val="en-US"/>
              </w:rPr>
              <w:t xml:space="preserve">, at least 1 </w:t>
            </w:r>
            <w:proofErr w:type="spellStart"/>
            <w:r w:rsidR="5E87AEF5" w:rsidRPr="3239081D">
              <w:rPr>
                <w:lang w:val="en-US"/>
              </w:rPr>
              <w:t>Scimago</w:t>
            </w:r>
            <w:proofErr w:type="spellEnd"/>
            <w:r w:rsidR="5E87AEF5" w:rsidRPr="3239081D">
              <w:rPr>
                <w:lang w:val="en-US"/>
              </w:rPr>
              <w:t xml:space="preserve"> Q1 or Q2</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5B45171" w14:textId="7AAF349B" w:rsidR="16B359C9" w:rsidRDefault="16B359C9" w:rsidP="16B359C9">
            <w:pPr>
              <w:widowControl w:val="0"/>
              <w:pBdr>
                <w:top w:val="nil"/>
                <w:left w:val="nil"/>
                <w:bottom w:val="nil"/>
                <w:right w:val="nil"/>
                <w:between w:val="nil"/>
              </w:pBdr>
            </w:pPr>
            <w:r w:rsidRPr="16B359C9">
              <w:t>Being the lead of at least 1 grant proposal</w:t>
            </w:r>
          </w:p>
        </w:tc>
        <w:tc>
          <w:tcPr>
            <w:tcW w:w="22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126D722" w14:textId="36EF1CE6" w:rsidR="16B359C9" w:rsidRDefault="5E87AEF5" w:rsidP="3ADF564C">
            <w:pPr>
              <w:widowControl w:val="0"/>
              <w:pBdr>
                <w:top w:val="nil"/>
                <w:left w:val="nil"/>
                <w:bottom w:val="nil"/>
                <w:right w:val="nil"/>
                <w:between w:val="nil"/>
              </w:pBdr>
              <w:rPr>
                <w:lang w:val="en-US"/>
              </w:rPr>
            </w:pPr>
            <w:r w:rsidRPr="3ADF564C">
              <w:rPr>
                <w:lang w:val="en-US"/>
              </w:rPr>
              <w:t xml:space="preserve">Presented </w:t>
            </w:r>
            <w:r w:rsidR="2F42A68E" w:rsidRPr="3ADF564C">
              <w:rPr>
                <w:lang w:val="en-US"/>
              </w:rPr>
              <w:t>in at least two</w:t>
            </w:r>
            <w:r w:rsidR="056AEDC1" w:rsidRPr="3ADF564C">
              <w:rPr>
                <w:lang w:val="en-US"/>
              </w:rPr>
              <w:t xml:space="preserve"> regional</w:t>
            </w:r>
            <w:r w:rsidRPr="3ADF564C">
              <w:rPr>
                <w:lang w:val="en-US"/>
              </w:rPr>
              <w:t xml:space="preserve"> conferences</w:t>
            </w:r>
            <w:r w:rsidR="61B0D6CC" w:rsidRPr="3ADF564C">
              <w:rPr>
                <w:lang w:val="en-US"/>
              </w:rPr>
              <w:t xml:space="preserve"> </w:t>
            </w:r>
          </w:p>
        </w:tc>
        <w:tc>
          <w:tcPr>
            <w:tcW w:w="21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53A48FA" w14:textId="4634F8CB" w:rsidR="16B359C9" w:rsidRDefault="16B359C9" w:rsidP="28B377AD">
            <w:pPr>
              <w:widowControl w:val="0"/>
              <w:pBdr>
                <w:top w:val="nil"/>
                <w:left w:val="nil"/>
                <w:bottom w:val="nil"/>
                <w:right w:val="nil"/>
                <w:between w:val="nil"/>
              </w:pBdr>
            </w:pPr>
            <w:r w:rsidRPr="28B377AD">
              <w:t>Serving as journal reviewers</w:t>
            </w:r>
            <w:r w:rsidR="57270302" w:rsidRPr="28B377AD">
              <w:t>,</w:t>
            </w:r>
            <w:r w:rsidR="74CEF1EF" w:rsidRPr="28B377AD">
              <w:t xml:space="preserve"> </w:t>
            </w:r>
          </w:p>
          <w:p w14:paraId="00907205" w14:textId="094347EE" w:rsidR="16B359C9" w:rsidRDefault="4D5E74EB" w:rsidP="28B377AD">
            <w:pPr>
              <w:widowControl w:val="0"/>
              <w:pBdr>
                <w:top w:val="nil"/>
                <w:left w:val="nil"/>
                <w:bottom w:val="nil"/>
                <w:right w:val="nil"/>
                <w:between w:val="nil"/>
              </w:pBdr>
              <w:rPr>
                <w:lang w:val="en-US"/>
              </w:rPr>
            </w:pPr>
            <w:r w:rsidRPr="28B377AD">
              <w:rPr>
                <w:lang w:val="en-US"/>
              </w:rPr>
              <w:t>Work on creating</w:t>
            </w:r>
            <w:r w:rsidR="74CEF1EF" w:rsidRPr="28B377AD">
              <w:rPr>
                <w:lang w:val="en-US"/>
              </w:rPr>
              <w:t xml:space="preserve"> new conceptual frameworks, methodologies, or interdisciplinary contributions</w:t>
            </w:r>
            <w:r w:rsidR="61EB223F" w:rsidRPr="28B377AD">
              <w:rPr>
                <w:lang w:val="en-US"/>
              </w:rPr>
              <w:t>.</w:t>
            </w:r>
          </w:p>
        </w:tc>
      </w:tr>
      <w:tr w:rsidR="16B359C9" w14:paraId="4DEE411A" w14:textId="77777777" w:rsidTr="28B377AD">
        <w:trPr>
          <w:trHeight w:val="300"/>
        </w:trPr>
        <w:tc>
          <w:tcPr>
            <w:tcW w:w="14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tcPr>
          <w:p w14:paraId="17D1A49E" w14:textId="1F017357" w:rsidR="16B359C9" w:rsidRDefault="16B359C9" w:rsidP="16B359C9">
            <w:pPr>
              <w:widowControl w:val="0"/>
              <w:pBdr>
                <w:top w:val="nil"/>
                <w:left w:val="nil"/>
                <w:bottom w:val="nil"/>
                <w:right w:val="nil"/>
                <w:between w:val="nil"/>
              </w:pBdr>
            </w:pPr>
            <w:r w:rsidRPr="16B359C9">
              <w:t>Tenure/</w:t>
            </w:r>
          </w:p>
          <w:p w14:paraId="340DCFD3" w14:textId="2344F431" w:rsidR="16B359C9" w:rsidRDefault="16B359C9" w:rsidP="16B359C9">
            <w:pPr>
              <w:widowControl w:val="0"/>
              <w:pBdr>
                <w:top w:val="nil"/>
                <w:left w:val="nil"/>
                <w:bottom w:val="nil"/>
                <w:right w:val="nil"/>
                <w:between w:val="nil"/>
              </w:pBdr>
            </w:pPr>
            <w:r w:rsidRPr="16B359C9">
              <w:t>Associate Professor</w:t>
            </w:r>
          </w:p>
        </w:tc>
        <w:tc>
          <w:tcPr>
            <w:tcW w:w="252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2A259A3" w14:textId="4E1667E1" w:rsidR="0149BBC4" w:rsidRDefault="009F505F" w:rsidP="16B359C9">
            <w:pPr>
              <w:widowControl w:val="0"/>
              <w:pBdr>
                <w:top w:val="nil"/>
                <w:left w:val="nil"/>
                <w:bottom w:val="nil"/>
                <w:right w:val="nil"/>
                <w:between w:val="nil"/>
              </w:pBdr>
            </w:pPr>
            <w:r>
              <w:rPr>
                <w:lang w:val="en-US"/>
              </w:rPr>
              <w:t xml:space="preserve">Total of </w:t>
            </w:r>
            <w:r w:rsidR="0149BBC4" w:rsidRPr="16B359C9">
              <w:rPr>
                <w:lang w:val="en-US"/>
              </w:rPr>
              <w:t>4</w:t>
            </w:r>
            <w:r w:rsidR="16B359C9" w:rsidRPr="16B359C9">
              <w:rPr>
                <w:lang w:val="en-US"/>
              </w:rPr>
              <w:t xml:space="preserve"> publications (journal article or book chapter), 2 or 3 </w:t>
            </w:r>
            <w:proofErr w:type="spellStart"/>
            <w:r w:rsidR="16B359C9" w:rsidRPr="16B359C9">
              <w:rPr>
                <w:lang w:val="en-US"/>
              </w:rPr>
              <w:t>Scimago</w:t>
            </w:r>
            <w:proofErr w:type="spellEnd"/>
            <w:r w:rsidR="16B359C9" w:rsidRPr="16B359C9">
              <w:rPr>
                <w:lang w:val="en-US"/>
              </w:rPr>
              <w:t xml:space="preserve"> Q1 or Q2 or a high impact factor in the field, need at least one 1st or corresponding author, at least one with Kean student co-author(s) Google Scholar citation index consistently growing</w:t>
            </w:r>
          </w:p>
          <w:p w14:paraId="79BCD402" w14:textId="68ED2EBD" w:rsidR="16B359C9" w:rsidRDefault="16B359C9" w:rsidP="16B359C9">
            <w:pPr>
              <w:widowControl w:val="0"/>
              <w:pBdr>
                <w:top w:val="nil"/>
                <w:left w:val="nil"/>
                <w:bottom w:val="nil"/>
                <w:right w:val="nil"/>
                <w:between w:val="nil"/>
              </w:pBdr>
            </w:pPr>
            <w:r w:rsidRPr="16B359C9">
              <w:t>(Book editing and published books can be taken into considerations)</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CE6D306" w14:textId="746F1D00" w:rsidR="16B359C9" w:rsidRDefault="16B359C9" w:rsidP="3239081D">
            <w:pPr>
              <w:widowControl w:val="0"/>
              <w:pBdr>
                <w:top w:val="nil"/>
                <w:left w:val="nil"/>
                <w:bottom w:val="nil"/>
                <w:right w:val="nil"/>
                <w:between w:val="nil"/>
              </w:pBdr>
              <w:rPr>
                <w:lang w:val="en-US"/>
              </w:rPr>
            </w:pPr>
            <w:r w:rsidRPr="3239081D">
              <w:t>Being the lead of at least 1 federal</w:t>
            </w:r>
            <w:r w:rsidR="037CB970" w:rsidRPr="3239081D">
              <w:t xml:space="preserve"> or state</w:t>
            </w:r>
            <w:r w:rsidRPr="3239081D">
              <w:t xml:space="preserve"> agency grant proposal</w:t>
            </w:r>
            <w:r w:rsidR="61FBFCC1" w:rsidRPr="3239081D">
              <w:t>. Major foundations are also taken into consideration.</w:t>
            </w:r>
          </w:p>
        </w:tc>
        <w:tc>
          <w:tcPr>
            <w:tcW w:w="22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25B6A9A" w14:textId="264959A1" w:rsidR="62904C88" w:rsidRDefault="62904C88" w:rsidP="16B359C9">
            <w:pPr>
              <w:widowControl w:val="0"/>
              <w:pBdr>
                <w:top w:val="nil"/>
                <w:left w:val="nil"/>
                <w:bottom w:val="nil"/>
                <w:right w:val="nil"/>
                <w:between w:val="nil"/>
              </w:pBdr>
              <w:rPr>
                <w:lang w:val="en-US"/>
              </w:rPr>
            </w:pPr>
            <w:r w:rsidRPr="16B359C9">
              <w:rPr>
                <w:lang w:val="en-US"/>
              </w:rPr>
              <w:t>Presented at international conferences</w:t>
            </w:r>
            <w:r w:rsidR="57C8A62B" w:rsidRPr="16B359C9">
              <w:rPr>
                <w:lang w:val="en-US"/>
              </w:rPr>
              <w:t xml:space="preserve"> or helped organize a regional conference or session. </w:t>
            </w:r>
          </w:p>
        </w:tc>
        <w:tc>
          <w:tcPr>
            <w:tcW w:w="21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B1D41CF" w14:textId="5331AA76" w:rsidR="16B359C9" w:rsidRDefault="52C1EF66" w:rsidP="28B377AD">
            <w:pPr>
              <w:widowControl w:val="0"/>
              <w:pBdr>
                <w:top w:val="nil"/>
                <w:left w:val="nil"/>
                <w:bottom w:val="nil"/>
                <w:right w:val="nil"/>
                <w:between w:val="nil"/>
              </w:pBdr>
            </w:pPr>
            <w:r w:rsidRPr="28B377AD">
              <w:rPr>
                <w:lang w:val="en-US"/>
              </w:rPr>
              <w:t xml:space="preserve">Expertise </w:t>
            </w:r>
            <w:r w:rsidR="4C4745D6" w:rsidRPr="28B377AD">
              <w:rPr>
                <w:lang w:val="en-US"/>
              </w:rPr>
              <w:t xml:space="preserve">able to be </w:t>
            </w:r>
            <w:r w:rsidRPr="28B377AD">
              <w:rPr>
                <w:lang w:val="en-US"/>
              </w:rPr>
              <w:t>applied to influence policy, media, community literacy or advocacy in meaningful ways.</w:t>
            </w:r>
          </w:p>
        </w:tc>
      </w:tr>
      <w:tr w:rsidR="16B359C9" w14:paraId="3002DD6A" w14:textId="77777777" w:rsidTr="28B377AD">
        <w:trPr>
          <w:trHeight w:val="300"/>
        </w:trPr>
        <w:tc>
          <w:tcPr>
            <w:tcW w:w="14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tcPr>
          <w:p w14:paraId="7A785EB6" w14:textId="43850A84" w:rsidR="16B359C9" w:rsidRDefault="16B359C9" w:rsidP="16B359C9">
            <w:pPr>
              <w:widowControl w:val="0"/>
              <w:pBdr>
                <w:top w:val="nil"/>
                <w:left w:val="nil"/>
                <w:bottom w:val="nil"/>
                <w:right w:val="nil"/>
                <w:between w:val="nil"/>
              </w:pBdr>
            </w:pPr>
            <w:r w:rsidRPr="16B359C9">
              <w:t>Full Professor</w:t>
            </w:r>
          </w:p>
        </w:tc>
        <w:tc>
          <w:tcPr>
            <w:tcW w:w="252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563CFB4" w14:textId="2D3648AA" w:rsidR="16B359C9" w:rsidRDefault="000F2D4F" w:rsidP="3239081D">
            <w:pPr>
              <w:widowControl w:val="0"/>
            </w:pPr>
            <w:r>
              <w:rPr>
                <w:lang w:val="en-US"/>
              </w:rPr>
              <w:t>T</w:t>
            </w:r>
            <w:r w:rsidR="5E87AEF5" w:rsidRPr="3239081D">
              <w:rPr>
                <w:lang w:val="en-US"/>
              </w:rPr>
              <w:t xml:space="preserve">otal of </w:t>
            </w:r>
            <w:r>
              <w:rPr>
                <w:lang w:val="en-US"/>
              </w:rPr>
              <w:t>2</w:t>
            </w:r>
            <w:r w:rsidR="009F505F">
              <w:rPr>
                <w:lang w:val="en-US"/>
              </w:rPr>
              <w:t xml:space="preserve"> since last promotion</w:t>
            </w:r>
            <w:r w:rsidR="5E87AEF5" w:rsidRPr="3239081D">
              <w:rPr>
                <w:lang w:val="en-US"/>
              </w:rPr>
              <w:t xml:space="preserve">, at least </w:t>
            </w:r>
            <w:r>
              <w:rPr>
                <w:lang w:val="en-US"/>
              </w:rPr>
              <w:t>one</w:t>
            </w:r>
            <w:r w:rsidR="5E87AEF5" w:rsidRPr="3239081D">
              <w:rPr>
                <w:lang w:val="en-US"/>
              </w:rPr>
              <w:t xml:space="preserve"> being </w:t>
            </w:r>
            <w:proofErr w:type="spellStart"/>
            <w:r w:rsidR="5E87AEF5" w:rsidRPr="3239081D">
              <w:rPr>
                <w:lang w:val="en-US"/>
              </w:rPr>
              <w:t>Scimago</w:t>
            </w:r>
            <w:proofErr w:type="spellEnd"/>
            <w:r w:rsidR="5E87AEF5" w:rsidRPr="3239081D">
              <w:rPr>
                <w:lang w:val="en-US"/>
              </w:rPr>
              <w:t xml:space="preserve"> Q1 or a high impact factor in the field, need at least </w:t>
            </w:r>
            <w:r w:rsidR="00044799">
              <w:rPr>
                <w:lang w:val="en-US"/>
              </w:rPr>
              <w:t>1</w:t>
            </w:r>
            <w:r w:rsidR="5E87AEF5" w:rsidRPr="3239081D">
              <w:rPr>
                <w:lang w:val="en-US"/>
              </w:rPr>
              <w:t xml:space="preserve"> being 1st or corresponding author, at least one with Kean student co-author(s)</w:t>
            </w:r>
            <w:r w:rsidR="00044799">
              <w:rPr>
                <w:lang w:val="en-US"/>
              </w:rPr>
              <w:t>.</w:t>
            </w:r>
            <w:r w:rsidR="5E87AEF5" w:rsidRPr="3239081D">
              <w:rPr>
                <w:lang w:val="en-US"/>
              </w:rPr>
              <w:t xml:space="preserve"> </w:t>
            </w:r>
          </w:p>
        </w:tc>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7B2120B" w14:textId="72086402" w:rsidR="16B359C9" w:rsidRDefault="16B359C9" w:rsidP="28B377AD">
            <w:pPr>
              <w:widowControl w:val="0"/>
              <w:pBdr>
                <w:top w:val="nil"/>
                <w:left w:val="nil"/>
                <w:bottom w:val="nil"/>
                <w:right w:val="nil"/>
                <w:between w:val="nil"/>
              </w:pBdr>
            </w:pPr>
            <w:r w:rsidRPr="28B377AD">
              <w:rPr>
                <w:lang w:val="en-US"/>
              </w:rPr>
              <w:t xml:space="preserve">Secured </w:t>
            </w:r>
            <w:r w:rsidR="4973046C" w:rsidRPr="28B377AD">
              <w:t xml:space="preserve">and/or managed </w:t>
            </w:r>
            <w:r w:rsidRPr="28B377AD">
              <w:rPr>
                <w:lang w:val="en-US"/>
              </w:rPr>
              <w:t>at least 1 external grant at any level, actively pursued federal agency grant</w:t>
            </w:r>
          </w:p>
        </w:tc>
        <w:tc>
          <w:tcPr>
            <w:tcW w:w="22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FB0A314" w14:textId="69478357" w:rsidR="16B359C9" w:rsidRDefault="16B359C9" w:rsidP="16B359C9">
            <w:pPr>
              <w:widowControl w:val="0"/>
              <w:rPr>
                <w:lang w:val="en-US"/>
              </w:rPr>
            </w:pPr>
            <w:r w:rsidRPr="16B359C9">
              <w:rPr>
                <w:lang w:val="en-US"/>
              </w:rPr>
              <w:t xml:space="preserve">Invited speakers, Conference planning committees, </w:t>
            </w:r>
            <w:r w:rsidR="00142A3A">
              <w:rPr>
                <w:lang w:val="en-US"/>
              </w:rPr>
              <w:t xml:space="preserve">or </w:t>
            </w:r>
            <w:r w:rsidRPr="16B359C9">
              <w:rPr>
                <w:lang w:val="en-US"/>
              </w:rPr>
              <w:t>organized sessions at conferences</w:t>
            </w:r>
          </w:p>
        </w:tc>
        <w:tc>
          <w:tcPr>
            <w:tcW w:w="21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24DD740" w14:textId="08F90307" w:rsidR="16B359C9" w:rsidRDefault="1A57E751" w:rsidP="28B377AD">
            <w:pPr>
              <w:widowControl w:val="0"/>
            </w:pPr>
            <w:r w:rsidRPr="28B377AD">
              <w:t>Leadership in interdisciplinary initiatives that</w:t>
            </w:r>
            <w:r w:rsidR="1FF72CEE" w:rsidRPr="28B377AD">
              <w:t xml:space="preserve"> can</w:t>
            </w:r>
            <w:r w:rsidRPr="28B377AD">
              <w:t xml:space="preserve"> address challenges with significant intellectual or social value.</w:t>
            </w:r>
          </w:p>
        </w:tc>
      </w:tr>
    </w:tbl>
    <w:p w14:paraId="1A76E33B" w14:textId="245FCC43" w:rsidR="16B359C9" w:rsidRDefault="16B359C9" w:rsidP="16B359C9">
      <w:pPr>
        <w:ind w:left="720"/>
        <w:rPr>
          <w:color w:val="000000" w:themeColor="text1"/>
          <w:lang w:val="en-US"/>
        </w:rPr>
      </w:pPr>
    </w:p>
    <w:p w14:paraId="51CBDF2C" w14:textId="192FEEEA" w:rsidR="16B359C9" w:rsidRDefault="16B359C9" w:rsidP="16B359C9">
      <w:pPr>
        <w:shd w:val="clear" w:color="auto" w:fill="FFFFFF" w:themeFill="background1"/>
        <w:spacing w:line="240" w:lineRule="auto"/>
        <w:rPr>
          <w:rFonts w:ascii="Aptos" w:eastAsia="Aptos" w:hAnsi="Aptos" w:cs="Aptos"/>
          <w:color w:val="333333"/>
          <w:sz w:val="24"/>
          <w:szCs w:val="24"/>
          <w:lang w:val="en-US"/>
        </w:rPr>
      </w:pPr>
    </w:p>
    <w:p w14:paraId="00000036" w14:textId="32F3035D" w:rsidR="00EE09CD" w:rsidRDefault="76724663" w:rsidP="16B359C9">
      <w:pPr>
        <w:shd w:val="clear" w:color="auto" w:fill="FFFFFF" w:themeFill="background1"/>
        <w:spacing w:line="240" w:lineRule="auto"/>
        <w:rPr>
          <w:rFonts w:ascii="Aptos" w:eastAsia="Aptos" w:hAnsi="Aptos" w:cs="Aptos"/>
          <w:color w:val="333333"/>
          <w:sz w:val="24"/>
          <w:szCs w:val="24"/>
        </w:rPr>
      </w:pPr>
      <w:r w:rsidRPr="16B359C9">
        <w:rPr>
          <w:rFonts w:ascii="Aptos" w:eastAsia="Aptos" w:hAnsi="Aptos" w:cs="Aptos"/>
          <w:color w:val="333333"/>
          <w:sz w:val="24"/>
          <w:szCs w:val="24"/>
        </w:rPr>
        <w:t xml:space="preserve"> </w:t>
      </w:r>
    </w:p>
    <w:p w14:paraId="00000037" w14:textId="77777777" w:rsidR="00EE09CD" w:rsidRDefault="00FF3138" w:rsidP="3249871C">
      <w:pPr>
        <w:pStyle w:val="Heading1"/>
        <w:spacing w:before="0" w:after="0" w:line="240" w:lineRule="auto"/>
        <w:rPr>
          <w:rFonts w:ascii="Aptos" w:eastAsia="Aptos" w:hAnsi="Aptos" w:cs="Aptos"/>
        </w:rPr>
      </w:pPr>
      <w:r w:rsidRPr="3249871C">
        <w:rPr>
          <w:rFonts w:ascii="Aptos" w:eastAsia="Aptos" w:hAnsi="Aptos" w:cs="Aptos"/>
        </w:rPr>
        <w:t>Departmental Expectations for Teaching</w:t>
      </w:r>
    </w:p>
    <w:p w14:paraId="7C324D83" w14:textId="213F2E5E" w:rsidR="76724663" w:rsidRDefault="76724663" w:rsidP="3239081D">
      <w:pPr>
        <w:shd w:val="clear" w:color="auto" w:fill="FFFFFF" w:themeFill="background1"/>
        <w:spacing w:line="240" w:lineRule="auto"/>
        <w:rPr>
          <w:rFonts w:ascii="Aptos" w:eastAsia="Aptos" w:hAnsi="Aptos" w:cs="Aptos"/>
          <w:color w:val="333333"/>
          <w:sz w:val="24"/>
          <w:szCs w:val="24"/>
          <w:lang w:val="en-US"/>
        </w:rPr>
      </w:pPr>
    </w:p>
    <w:p w14:paraId="1B70A768" w14:textId="7716B5F7" w:rsidR="312D5B9E" w:rsidRDefault="312D5B9E" w:rsidP="16B359C9">
      <w:pPr>
        <w:shd w:val="clear" w:color="auto" w:fill="FFFFFF" w:themeFill="background1"/>
        <w:spacing w:line="240" w:lineRule="auto"/>
        <w:rPr>
          <w:rFonts w:ascii="Aptos" w:eastAsia="Aptos" w:hAnsi="Aptos" w:cs="Aptos"/>
          <w:b/>
          <w:bCs/>
          <w:i/>
          <w:iCs/>
          <w:color w:val="333333"/>
          <w:sz w:val="24"/>
          <w:szCs w:val="24"/>
          <w:lang w:val="en-US"/>
        </w:rPr>
      </w:pPr>
      <w:r w:rsidRPr="16B359C9">
        <w:rPr>
          <w:rFonts w:ascii="Aptos" w:eastAsia="Aptos" w:hAnsi="Aptos" w:cs="Aptos"/>
          <w:b/>
          <w:bCs/>
          <w:i/>
          <w:iCs/>
          <w:color w:val="333333"/>
          <w:sz w:val="24"/>
          <w:szCs w:val="24"/>
          <w:lang w:val="en-US"/>
        </w:rPr>
        <w:t>Guide</w:t>
      </w:r>
      <w:r w:rsidRPr="16B359C9">
        <w:rPr>
          <w:rFonts w:ascii="Aptos" w:eastAsia="Aptos" w:hAnsi="Aptos" w:cs="Aptos"/>
          <w:b/>
          <w:bCs/>
          <w:i/>
          <w:iCs/>
          <w:color w:val="333333"/>
          <w:sz w:val="24"/>
          <w:szCs w:val="24"/>
        </w:rPr>
        <w:t>lines for reappointment, t</w:t>
      </w:r>
      <w:proofErr w:type="spellStart"/>
      <w:r w:rsidRPr="16B359C9">
        <w:rPr>
          <w:rFonts w:ascii="Aptos" w:eastAsia="Aptos" w:hAnsi="Aptos" w:cs="Aptos"/>
          <w:b/>
          <w:bCs/>
          <w:i/>
          <w:iCs/>
          <w:color w:val="333333"/>
          <w:sz w:val="24"/>
          <w:szCs w:val="24"/>
          <w:lang w:val="en-US"/>
        </w:rPr>
        <w:t>enure</w:t>
      </w:r>
      <w:proofErr w:type="spellEnd"/>
      <w:r w:rsidRPr="16B359C9">
        <w:rPr>
          <w:rFonts w:ascii="Aptos" w:eastAsia="Aptos" w:hAnsi="Aptos" w:cs="Aptos"/>
          <w:b/>
          <w:bCs/>
          <w:i/>
          <w:iCs/>
          <w:color w:val="333333"/>
          <w:sz w:val="24"/>
          <w:szCs w:val="24"/>
          <w:lang w:val="en-US"/>
        </w:rPr>
        <w:t xml:space="preserve"> and/or promotion to the rank of associate professor, and promotion to the rank of professor based on three criteria pertaining to </w:t>
      </w:r>
      <w:r w:rsidR="1A195368" w:rsidRPr="16B359C9">
        <w:rPr>
          <w:rFonts w:ascii="Aptos" w:eastAsia="Aptos" w:hAnsi="Aptos" w:cs="Aptos"/>
          <w:b/>
          <w:bCs/>
          <w:i/>
          <w:iCs/>
          <w:color w:val="333333"/>
          <w:sz w:val="24"/>
          <w:szCs w:val="24"/>
          <w:lang w:val="en-US"/>
        </w:rPr>
        <w:t>Teaching</w:t>
      </w:r>
      <w:r w:rsidRPr="16B359C9">
        <w:rPr>
          <w:rFonts w:ascii="Aptos" w:eastAsia="Aptos" w:hAnsi="Aptos" w:cs="Aptos"/>
          <w:b/>
          <w:bCs/>
          <w:i/>
          <w:iCs/>
          <w:color w:val="333333"/>
          <w:sz w:val="24"/>
          <w:szCs w:val="24"/>
          <w:lang w:val="en-US"/>
        </w:rPr>
        <w:t xml:space="preserve"> </w:t>
      </w:r>
      <w:r w:rsidR="1E9F9DA3" w:rsidRPr="16B359C9">
        <w:rPr>
          <w:rFonts w:ascii="Aptos" w:eastAsia="Aptos" w:hAnsi="Aptos" w:cs="Aptos"/>
          <w:b/>
          <w:bCs/>
          <w:i/>
          <w:iCs/>
          <w:color w:val="333333"/>
          <w:sz w:val="24"/>
          <w:szCs w:val="24"/>
          <w:lang w:val="en-US"/>
        </w:rPr>
        <w:t xml:space="preserve">(course delivery, course development and pedagogical innovation) </w:t>
      </w:r>
      <w:r w:rsidRPr="16B359C9">
        <w:rPr>
          <w:rFonts w:ascii="Aptos" w:eastAsia="Aptos" w:hAnsi="Aptos" w:cs="Aptos"/>
          <w:b/>
          <w:bCs/>
          <w:i/>
          <w:iCs/>
          <w:color w:val="333333"/>
          <w:sz w:val="24"/>
          <w:szCs w:val="24"/>
          <w:lang w:val="en-US"/>
        </w:rPr>
        <w:t>are summarized in Table 2.</w:t>
      </w:r>
    </w:p>
    <w:p w14:paraId="6772D787" w14:textId="334A3923" w:rsidR="16B359C9" w:rsidRDefault="16B359C9" w:rsidP="16B359C9">
      <w:pPr>
        <w:shd w:val="clear" w:color="auto" w:fill="FFFFFF" w:themeFill="background1"/>
        <w:spacing w:line="240" w:lineRule="auto"/>
        <w:rPr>
          <w:rFonts w:ascii="Aptos" w:eastAsia="Aptos" w:hAnsi="Aptos" w:cs="Aptos"/>
          <w:b/>
          <w:bCs/>
          <w:i/>
          <w:iCs/>
          <w:color w:val="333333"/>
          <w:sz w:val="24"/>
          <w:szCs w:val="24"/>
          <w:lang w:val="en-US"/>
        </w:rPr>
      </w:pPr>
    </w:p>
    <w:p w14:paraId="033F15EA" w14:textId="6597F8E7" w:rsidR="16B359C9" w:rsidRDefault="16B359C9" w:rsidP="16B359C9">
      <w:pPr>
        <w:spacing w:line="240" w:lineRule="auto"/>
        <w:rPr>
          <w:rFonts w:ascii="Aptos" w:eastAsia="Aptos" w:hAnsi="Aptos" w:cs="Aptos"/>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17"/>
        <w:gridCol w:w="2943"/>
        <w:gridCol w:w="2490"/>
        <w:gridCol w:w="2955"/>
      </w:tblGrid>
      <w:tr w:rsidR="16B359C9" w14:paraId="11E39B0C" w14:textId="77777777" w:rsidTr="3239081D">
        <w:trPr>
          <w:trHeight w:val="300"/>
        </w:trPr>
        <w:tc>
          <w:tcPr>
            <w:tcW w:w="1030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hemeFill="accent3" w:themeFillTint="33"/>
            <w:tcMar>
              <w:top w:w="90" w:type="dxa"/>
              <w:left w:w="90" w:type="dxa"/>
              <w:bottom w:w="90" w:type="dxa"/>
              <w:right w:w="90" w:type="dxa"/>
            </w:tcMar>
            <w:vAlign w:val="center"/>
          </w:tcPr>
          <w:p w14:paraId="052171A9" w14:textId="2F4E877E" w:rsidR="7B9BD0C3" w:rsidRDefault="7B9BD0C3" w:rsidP="16B359C9">
            <w:r w:rsidRPr="16B359C9">
              <w:rPr>
                <w:lang w:val="en-US"/>
              </w:rPr>
              <w:t xml:space="preserve">Table 2. DESS </w:t>
            </w:r>
            <w:proofErr w:type="spellStart"/>
            <w:r w:rsidRPr="16B359C9">
              <w:rPr>
                <w:lang w:val="en-US"/>
              </w:rPr>
              <w:t>Guidelin</w:t>
            </w:r>
            <w:proofErr w:type="spellEnd"/>
            <w:r w:rsidRPr="16B359C9">
              <w:t>es for reappointment, tenure and promotion based on three criteria for teaching</w:t>
            </w:r>
          </w:p>
          <w:p w14:paraId="31AF2B3B" w14:textId="2C3EFE72" w:rsidR="16B359C9" w:rsidRDefault="16B359C9" w:rsidP="16B359C9">
            <w:pPr>
              <w:rPr>
                <w:rFonts w:ascii="Times New Roman" w:eastAsia="Times New Roman" w:hAnsi="Times New Roman" w:cs="Times New Roman"/>
                <w:color w:val="000000" w:themeColor="text1"/>
                <w:sz w:val="24"/>
                <w:szCs w:val="24"/>
              </w:rPr>
            </w:pPr>
          </w:p>
        </w:tc>
      </w:tr>
      <w:tr w:rsidR="16B359C9" w14:paraId="6B291D89" w14:textId="77777777" w:rsidTr="3239081D">
        <w:trPr>
          <w:trHeight w:val="300"/>
        </w:trPr>
        <w:tc>
          <w:tcPr>
            <w:tcW w:w="19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544FD236" w14:textId="0C1FD816" w:rsidR="16B359C9" w:rsidRDefault="16B359C9" w:rsidP="16B359C9">
            <w:pPr>
              <w:rPr>
                <w:rFonts w:ascii="Times New Roman" w:eastAsia="Times New Roman" w:hAnsi="Times New Roman" w:cs="Times New Roman"/>
                <w:color w:val="000000" w:themeColor="text1"/>
                <w:sz w:val="24"/>
                <w:szCs w:val="24"/>
              </w:rPr>
            </w:pPr>
          </w:p>
        </w:tc>
        <w:tc>
          <w:tcPr>
            <w:tcW w:w="29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2CF956A0" w14:textId="30818401" w:rsidR="16B359C9" w:rsidRDefault="16B359C9" w:rsidP="16B359C9">
            <w:pPr>
              <w:rPr>
                <w:color w:val="000000" w:themeColor="text1"/>
                <w:lang w:val="en-US"/>
              </w:rPr>
            </w:pPr>
            <w:r w:rsidRPr="16B359C9">
              <w:rPr>
                <w:color w:val="000000" w:themeColor="text1"/>
                <w:lang w:val="en-US"/>
              </w:rPr>
              <w:t>Course Delivery</w:t>
            </w:r>
          </w:p>
        </w:tc>
        <w:tc>
          <w:tcPr>
            <w:tcW w:w="24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46421C08" w14:textId="0AEF76AE" w:rsidR="16B359C9" w:rsidRDefault="16B359C9" w:rsidP="16B359C9">
            <w:pPr>
              <w:rPr>
                <w:rFonts w:ascii="Times New Roman" w:eastAsia="Times New Roman" w:hAnsi="Times New Roman" w:cs="Times New Roman"/>
                <w:color w:val="000000" w:themeColor="text1"/>
                <w:sz w:val="24"/>
                <w:szCs w:val="24"/>
              </w:rPr>
            </w:pPr>
            <w:r w:rsidRPr="16B359C9">
              <w:rPr>
                <w:rFonts w:ascii="Times New Roman" w:eastAsia="Times New Roman" w:hAnsi="Times New Roman" w:cs="Times New Roman"/>
                <w:color w:val="000000" w:themeColor="text1"/>
                <w:sz w:val="24"/>
                <w:szCs w:val="24"/>
                <w:lang w:val="en-US"/>
              </w:rPr>
              <w:t>Course development</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32E6C223" w14:textId="76F4BCBE" w:rsidR="16B359C9" w:rsidRDefault="16B359C9" w:rsidP="16B359C9">
            <w:pPr>
              <w:rPr>
                <w:color w:val="000000" w:themeColor="text1"/>
                <w:lang w:val="en-US"/>
              </w:rPr>
            </w:pPr>
            <w:r w:rsidRPr="16B359C9">
              <w:rPr>
                <w:color w:val="000000" w:themeColor="text1"/>
                <w:lang w:val="en-US"/>
              </w:rPr>
              <w:t>Pedagogical Innovation</w:t>
            </w:r>
          </w:p>
        </w:tc>
      </w:tr>
      <w:tr w:rsidR="16B359C9" w14:paraId="4CB3DA11" w14:textId="77777777" w:rsidTr="3239081D">
        <w:trPr>
          <w:trHeight w:val="300"/>
        </w:trPr>
        <w:tc>
          <w:tcPr>
            <w:tcW w:w="19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42797A5A" w14:textId="221B5365" w:rsidR="16B359C9" w:rsidRDefault="16B359C9" w:rsidP="16B359C9">
            <w:pPr>
              <w:rPr>
                <w:color w:val="000000" w:themeColor="text1"/>
              </w:rPr>
            </w:pPr>
            <w:r w:rsidRPr="16B359C9">
              <w:rPr>
                <w:color w:val="000000" w:themeColor="text1"/>
                <w:lang w:val="en-US"/>
              </w:rPr>
              <w:t>Year 1</w:t>
            </w:r>
          </w:p>
        </w:tc>
        <w:tc>
          <w:tcPr>
            <w:tcW w:w="2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24590E91" w14:textId="53E5849B" w:rsidR="16B359C9" w:rsidRDefault="16B359C9" w:rsidP="16B359C9">
            <w:pPr>
              <w:rPr>
                <w:color w:val="000000" w:themeColor="text1"/>
              </w:rPr>
            </w:pPr>
            <w:r w:rsidRPr="3239081D">
              <w:rPr>
                <w:color w:val="000000" w:themeColor="text1"/>
                <w:lang w:val="en-US"/>
              </w:rPr>
              <w:t xml:space="preserve">Successfully complete the teaching loads assigned by the department. </w:t>
            </w:r>
          </w:p>
        </w:tc>
        <w:tc>
          <w:tcPr>
            <w:tcW w:w="2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639F8DD8" w14:textId="4598CD6D" w:rsidR="16B359C9" w:rsidRDefault="16B359C9" w:rsidP="16B359C9">
            <w:pPr>
              <w:rPr>
                <w:color w:val="000000" w:themeColor="text1"/>
              </w:rPr>
            </w:pPr>
            <w:r w:rsidRPr="16B359C9">
              <w:rPr>
                <w:color w:val="000000" w:themeColor="text1"/>
                <w:lang w:val="en-US"/>
              </w:rPr>
              <w:t xml:space="preserve">Incorporate new teaching materials into existing courses. </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17CD31F3" w14:textId="6D0D6735" w:rsidR="16B359C9" w:rsidRDefault="16B359C9" w:rsidP="16B359C9">
            <w:pPr>
              <w:rPr>
                <w:color w:val="000000" w:themeColor="text1"/>
              </w:rPr>
            </w:pPr>
          </w:p>
        </w:tc>
      </w:tr>
      <w:tr w:rsidR="16B359C9" w14:paraId="2482DDD6" w14:textId="77777777" w:rsidTr="3239081D">
        <w:trPr>
          <w:trHeight w:val="300"/>
        </w:trPr>
        <w:tc>
          <w:tcPr>
            <w:tcW w:w="19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3C620D31" w14:textId="7788E898" w:rsidR="16B359C9" w:rsidRDefault="16B359C9" w:rsidP="16B359C9">
            <w:pPr>
              <w:rPr>
                <w:color w:val="000000" w:themeColor="text1"/>
              </w:rPr>
            </w:pPr>
            <w:r w:rsidRPr="16B359C9">
              <w:rPr>
                <w:color w:val="000000" w:themeColor="text1"/>
                <w:lang w:val="en-US"/>
              </w:rPr>
              <w:t>Year 3</w:t>
            </w:r>
          </w:p>
        </w:tc>
        <w:tc>
          <w:tcPr>
            <w:tcW w:w="2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065796CD" w14:textId="67DE34C5" w:rsidR="16B359C9" w:rsidRDefault="16B359C9" w:rsidP="16B359C9">
            <w:pPr>
              <w:rPr>
                <w:color w:val="000000" w:themeColor="text1"/>
              </w:rPr>
            </w:pPr>
            <w:r w:rsidRPr="16B359C9">
              <w:rPr>
                <w:color w:val="000000" w:themeColor="text1"/>
                <w:lang w:val="en-US"/>
              </w:rPr>
              <w:t xml:space="preserve">The evaluation results of most courses are comparable to the same levels/ranks of faculty in the department. </w:t>
            </w:r>
          </w:p>
          <w:p w14:paraId="34B67C49" w14:textId="54BA3C63" w:rsidR="16B359C9" w:rsidRDefault="16B359C9" w:rsidP="16B359C9">
            <w:pPr>
              <w:rPr>
                <w:color w:val="000000" w:themeColor="text1"/>
                <w:lang w:val="en-US"/>
              </w:rPr>
            </w:pPr>
            <w:r w:rsidRPr="16B359C9">
              <w:rPr>
                <w:color w:val="000000" w:themeColor="text1"/>
                <w:lang w:val="en-US"/>
              </w:rPr>
              <w:t>Demonstra</w:t>
            </w:r>
            <w:r w:rsidR="5EAC2476" w:rsidRPr="16B359C9">
              <w:rPr>
                <w:color w:val="000000" w:themeColor="text1"/>
                <w:lang w:val="en-US"/>
              </w:rPr>
              <w:t>te</w:t>
            </w:r>
            <w:r w:rsidRPr="16B359C9">
              <w:rPr>
                <w:color w:val="000000" w:themeColor="text1"/>
                <w:lang w:val="en-US"/>
              </w:rPr>
              <w:t xml:space="preserve"> consistency in improving of teaching  </w:t>
            </w:r>
          </w:p>
        </w:tc>
        <w:tc>
          <w:tcPr>
            <w:tcW w:w="2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40B5EC10" w14:textId="1E38D047" w:rsidR="16B359C9" w:rsidRDefault="16B359C9" w:rsidP="16B359C9">
            <w:pPr>
              <w:rPr>
                <w:color w:val="000000" w:themeColor="text1"/>
              </w:rPr>
            </w:pPr>
            <w:r w:rsidRPr="16B359C9">
              <w:rPr>
                <w:color w:val="000000" w:themeColor="text1"/>
                <w:lang w:val="en-US"/>
              </w:rPr>
              <w:t xml:space="preserve">Develop or design a new course, or new class materials, or curriculum, </w:t>
            </w:r>
          </w:p>
          <w:p w14:paraId="7A116ECA" w14:textId="2FE1F0A7" w:rsidR="16B359C9" w:rsidRDefault="16B359C9" w:rsidP="16B359C9">
            <w:pPr>
              <w:rPr>
                <w:color w:val="000000" w:themeColor="text1"/>
              </w:rPr>
            </w:pPr>
          </w:p>
          <w:p w14:paraId="03AFB21D" w14:textId="58636B7D" w:rsidR="16B359C9" w:rsidRDefault="16B359C9" w:rsidP="16B359C9">
            <w:pPr>
              <w:rPr>
                <w:color w:val="000000" w:themeColor="text1"/>
              </w:rPr>
            </w:pPr>
            <w:r w:rsidRPr="16B359C9">
              <w:rPr>
                <w:color w:val="000000" w:themeColor="text1"/>
                <w:lang w:val="en-US"/>
              </w:rPr>
              <w:t xml:space="preserve">Update the existing courses or curriculum with the authorship. </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3180A200" w14:textId="7C8347BF" w:rsidR="16B359C9" w:rsidRDefault="16B359C9" w:rsidP="16B359C9">
            <w:pPr>
              <w:rPr>
                <w:color w:val="000000" w:themeColor="text1"/>
              </w:rPr>
            </w:pPr>
            <w:r w:rsidRPr="16B359C9">
              <w:rPr>
                <w:color w:val="000000" w:themeColor="text1"/>
                <w:lang w:val="en-US"/>
              </w:rPr>
              <w:t>Incorporate e</w:t>
            </w:r>
            <w:r w:rsidR="00351666" w:rsidRPr="16B359C9">
              <w:rPr>
                <w:color w:val="000000" w:themeColor="text1"/>
              </w:rPr>
              <w:t>experiential</w:t>
            </w:r>
            <w:r w:rsidRPr="16B359C9">
              <w:rPr>
                <w:color w:val="000000" w:themeColor="text1"/>
              </w:rPr>
              <w:t xml:space="preserve"> learning opportunities in classes</w:t>
            </w:r>
          </w:p>
        </w:tc>
      </w:tr>
      <w:tr w:rsidR="16B359C9" w14:paraId="7015719E" w14:textId="77777777" w:rsidTr="3239081D">
        <w:trPr>
          <w:trHeight w:val="300"/>
        </w:trPr>
        <w:tc>
          <w:tcPr>
            <w:tcW w:w="19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2CB655FF" w14:textId="2A2FB91D" w:rsidR="16B359C9" w:rsidRDefault="16B359C9" w:rsidP="16B359C9">
            <w:pPr>
              <w:rPr>
                <w:color w:val="000000" w:themeColor="text1"/>
                <w:lang w:val="en-US"/>
              </w:rPr>
            </w:pPr>
            <w:r w:rsidRPr="16B359C9">
              <w:rPr>
                <w:color w:val="000000" w:themeColor="text1"/>
                <w:lang w:val="en-US"/>
              </w:rPr>
              <w:t>Tenure/</w:t>
            </w:r>
          </w:p>
          <w:p w14:paraId="3BAD6E5A" w14:textId="08B6E419" w:rsidR="16B359C9" w:rsidRDefault="16B359C9" w:rsidP="16B359C9">
            <w:pPr>
              <w:rPr>
                <w:color w:val="000000" w:themeColor="text1"/>
              </w:rPr>
            </w:pPr>
            <w:r w:rsidRPr="16B359C9">
              <w:rPr>
                <w:color w:val="000000" w:themeColor="text1"/>
                <w:lang w:val="en-US"/>
              </w:rPr>
              <w:t>Associate Professor</w:t>
            </w:r>
          </w:p>
        </w:tc>
        <w:tc>
          <w:tcPr>
            <w:tcW w:w="2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4E1C0E1F" w14:textId="16131AB8" w:rsidR="16B359C9" w:rsidRDefault="16B359C9" w:rsidP="16B359C9">
            <w:pPr>
              <w:rPr>
                <w:color w:val="000000" w:themeColor="text1"/>
                <w:lang w:val="en-US"/>
              </w:rPr>
            </w:pPr>
            <w:r w:rsidRPr="16B359C9">
              <w:rPr>
                <w:color w:val="000000" w:themeColor="text1"/>
                <w:lang w:val="en-US"/>
              </w:rPr>
              <w:t xml:space="preserve">Demonstrate excellence </w:t>
            </w:r>
            <w:r w:rsidR="143A6F42" w:rsidRPr="16B359C9">
              <w:rPr>
                <w:color w:val="000000" w:themeColor="text1"/>
                <w:lang w:val="en-US"/>
              </w:rPr>
              <w:t>in</w:t>
            </w:r>
            <w:r w:rsidRPr="16B359C9">
              <w:rPr>
                <w:color w:val="000000" w:themeColor="text1"/>
                <w:lang w:val="en-US"/>
              </w:rPr>
              <w:t xml:space="preserve"> teaching</w:t>
            </w:r>
          </w:p>
        </w:tc>
        <w:tc>
          <w:tcPr>
            <w:tcW w:w="2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7513FF9D" w14:textId="50AD3A7B" w:rsidR="16B359C9" w:rsidRDefault="16B359C9" w:rsidP="16B359C9">
            <w:pPr>
              <w:rPr>
                <w:color w:val="000000" w:themeColor="text1"/>
                <w:lang w:val="en-US"/>
              </w:rPr>
            </w:pPr>
            <w:r w:rsidRPr="16B359C9">
              <w:rPr>
                <w:color w:val="000000" w:themeColor="text1"/>
                <w:lang w:val="en-US"/>
              </w:rPr>
              <w:t>Continue developing or adding new courses, or new class materials, or curricula</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60D55141" w14:textId="3F7478C7" w:rsidR="16B359C9" w:rsidRDefault="16B359C9" w:rsidP="16B359C9">
            <w:pPr>
              <w:rPr>
                <w:color w:val="000000" w:themeColor="text1"/>
              </w:rPr>
            </w:pPr>
            <w:r w:rsidRPr="16B359C9">
              <w:rPr>
                <w:color w:val="000000" w:themeColor="text1"/>
                <w:lang w:val="en-US"/>
              </w:rPr>
              <w:t>Evidence of unique appr</w:t>
            </w:r>
            <w:proofErr w:type="spellStart"/>
            <w:r w:rsidRPr="16B359C9">
              <w:rPr>
                <w:color w:val="000000" w:themeColor="text1"/>
              </w:rPr>
              <w:t>oaches</w:t>
            </w:r>
            <w:proofErr w:type="spellEnd"/>
            <w:r w:rsidRPr="16B359C9">
              <w:rPr>
                <w:color w:val="000000" w:themeColor="text1"/>
              </w:rPr>
              <w:t xml:space="preserve"> to course instruction (</w:t>
            </w:r>
            <w:proofErr w:type="spellStart"/>
            <w:r w:rsidRPr="16B359C9">
              <w:rPr>
                <w:color w:val="000000" w:themeColor="text1"/>
              </w:rPr>
              <w:t>ie</w:t>
            </w:r>
            <w:proofErr w:type="spellEnd"/>
            <w:r w:rsidRPr="16B359C9">
              <w:rPr>
                <w:color w:val="000000" w:themeColor="text1"/>
              </w:rPr>
              <w:t xml:space="preserve">. Community Engaged Learning, field and research-based education, service learning, class projects leading to conference presentations such as Research Days) </w:t>
            </w:r>
          </w:p>
        </w:tc>
      </w:tr>
      <w:tr w:rsidR="16B359C9" w14:paraId="145C7334" w14:textId="77777777" w:rsidTr="3239081D">
        <w:trPr>
          <w:trHeight w:val="300"/>
        </w:trPr>
        <w:tc>
          <w:tcPr>
            <w:tcW w:w="19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5DC5FD74" w14:textId="47374E6C" w:rsidR="16B359C9" w:rsidRDefault="16B359C9" w:rsidP="16B359C9">
            <w:pPr>
              <w:rPr>
                <w:color w:val="000000" w:themeColor="text1"/>
              </w:rPr>
            </w:pPr>
            <w:r w:rsidRPr="16B359C9">
              <w:rPr>
                <w:color w:val="000000" w:themeColor="text1"/>
                <w:lang w:val="en-US"/>
              </w:rPr>
              <w:t>Full Professor</w:t>
            </w:r>
          </w:p>
        </w:tc>
        <w:tc>
          <w:tcPr>
            <w:tcW w:w="29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1FC5FAE2" w14:textId="3866783E" w:rsidR="16B359C9" w:rsidRDefault="16B359C9" w:rsidP="16B359C9">
            <w:pPr>
              <w:rPr>
                <w:color w:val="000000" w:themeColor="text1"/>
                <w:lang w:val="en-US"/>
              </w:rPr>
            </w:pPr>
            <w:r w:rsidRPr="16B359C9">
              <w:rPr>
                <w:color w:val="000000" w:themeColor="text1"/>
                <w:lang w:val="en-US"/>
              </w:rPr>
              <w:t xml:space="preserve">Demonstrate excellence </w:t>
            </w:r>
            <w:r w:rsidR="3093EA09" w:rsidRPr="16B359C9">
              <w:rPr>
                <w:color w:val="000000" w:themeColor="text1"/>
                <w:lang w:val="en-US"/>
              </w:rPr>
              <w:t>in</w:t>
            </w:r>
            <w:r w:rsidRPr="16B359C9">
              <w:rPr>
                <w:color w:val="000000" w:themeColor="text1"/>
                <w:lang w:val="en-US"/>
              </w:rPr>
              <w:t xml:space="preserve"> teaching</w:t>
            </w:r>
          </w:p>
          <w:p w14:paraId="6D3A1055" w14:textId="0B958689" w:rsidR="16B359C9" w:rsidRDefault="16B359C9" w:rsidP="16B359C9">
            <w:pPr>
              <w:rPr>
                <w:color w:val="000000" w:themeColor="text1"/>
              </w:rPr>
            </w:pPr>
          </w:p>
        </w:tc>
        <w:tc>
          <w:tcPr>
            <w:tcW w:w="2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5647182D" w14:textId="3E5884B1" w:rsidR="16B359C9" w:rsidRDefault="16B359C9" w:rsidP="16B359C9">
            <w:pPr>
              <w:rPr>
                <w:color w:val="000000" w:themeColor="text1"/>
                <w:lang w:val="en-US"/>
              </w:rPr>
            </w:pPr>
            <w:r w:rsidRPr="16B359C9">
              <w:rPr>
                <w:color w:val="000000" w:themeColor="text1"/>
                <w:lang w:val="en-US"/>
              </w:rPr>
              <w:t>Continue developing, updating, or adding new courses and curricula</w:t>
            </w:r>
          </w:p>
        </w:tc>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6733D6B7" w14:textId="356194E7" w:rsidR="16B359C9" w:rsidRDefault="16B359C9" w:rsidP="16B359C9">
            <w:pPr>
              <w:rPr>
                <w:color w:val="000000" w:themeColor="text1"/>
                <w:lang w:val="en-US"/>
              </w:rPr>
            </w:pPr>
            <w:r w:rsidRPr="16B359C9">
              <w:rPr>
                <w:color w:val="000000" w:themeColor="text1"/>
                <w:lang w:val="en-US"/>
              </w:rPr>
              <w:t xml:space="preserve">Integrate research into course experiences to allow students to enrich their scientific skill development. </w:t>
            </w:r>
          </w:p>
        </w:tc>
      </w:tr>
    </w:tbl>
    <w:p w14:paraId="52E3E749" w14:textId="5B4A7399" w:rsidR="16B359C9" w:rsidRDefault="16B359C9" w:rsidP="16B359C9">
      <w:pPr>
        <w:pStyle w:val="ListParagraph"/>
        <w:spacing w:line="240" w:lineRule="auto"/>
        <w:rPr>
          <w:rFonts w:ascii="Aptos" w:eastAsia="Aptos" w:hAnsi="Aptos" w:cs="Aptos"/>
          <w:sz w:val="24"/>
          <w:szCs w:val="24"/>
        </w:rPr>
      </w:pPr>
    </w:p>
    <w:p w14:paraId="62433740" w14:textId="17D938BD" w:rsidR="16B359C9" w:rsidRDefault="16B359C9" w:rsidP="16B359C9">
      <w:pPr>
        <w:shd w:val="clear" w:color="auto" w:fill="FFFFFF" w:themeFill="background1"/>
        <w:spacing w:line="240" w:lineRule="auto"/>
        <w:rPr>
          <w:rFonts w:ascii="Aptos" w:eastAsia="Aptos" w:hAnsi="Aptos" w:cs="Aptos"/>
          <w:b/>
          <w:bCs/>
          <w:i/>
          <w:iCs/>
          <w:color w:val="333333"/>
          <w:sz w:val="24"/>
          <w:szCs w:val="24"/>
          <w:lang w:val="en-US"/>
        </w:rPr>
      </w:pPr>
    </w:p>
    <w:p w14:paraId="4AE6E927" w14:textId="014EE13E" w:rsidR="16B359C9" w:rsidRDefault="16B359C9" w:rsidP="16B359C9">
      <w:pPr>
        <w:shd w:val="clear" w:color="auto" w:fill="FFFFFF" w:themeFill="background1"/>
        <w:spacing w:line="240" w:lineRule="auto"/>
        <w:rPr>
          <w:rFonts w:ascii="Aptos" w:eastAsia="Aptos" w:hAnsi="Aptos" w:cs="Aptos"/>
          <w:color w:val="333333"/>
          <w:sz w:val="24"/>
          <w:szCs w:val="24"/>
          <w:lang w:val="en-US"/>
        </w:rPr>
      </w:pPr>
    </w:p>
    <w:p w14:paraId="0000003E" w14:textId="77777777" w:rsidR="00EE09CD" w:rsidRDefault="00FF3138" w:rsidP="3249871C">
      <w:pPr>
        <w:pStyle w:val="Heading1"/>
        <w:spacing w:before="0" w:after="0" w:line="240" w:lineRule="auto"/>
        <w:rPr>
          <w:rFonts w:ascii="Aptos" w:eastAsia="Aptos" w:hAnsi="Aptos" w:cs="Aptos"/>
        </w:rPr>
      </w:pPr>
      <w:r w:rsidRPr="3249871C">
        <w:rPr>
          <w:rFonts w:ascii="Aptos" w:eastAsia="Aptos" w:hAnsi="Aptos" w:cs="Aptos"/>
        </w:rPr>
        <w:t>Departmental Expectations for Service</w:t>
      </w:r>
    </w:p>
    <w:p w14:paraId="0EBD28FD" w14:textId="42794927" w:rsidR="00EE09CD" w:rsidRDefault="76724663" w:rsidP="16B359C9">
      <w:pPr>
        <w:spacing w:before="309" w:line="240" w:lineRule="auto"/>
        <w:rPr>
          <w:rFonts w:ascii="Aptos" w:eastAsia="Aptos" w:hAnsi="Aptos" w:cs="Aptos"/>
          <w:b/>
          <w:bCs/>
          <w:i/>
          <w:iCs/>
          <w:sz w:val="24"/>
          <w:szCs w:val="24"/>
          <w:lang w:val="en-US"/>
        </w:rPr>
      </w:pPr>
      <w:r w:rsidRPr="16B359C9">
        <w:rPr>
          <w:rFonts w:ascii="Aptos" w:eastAsia="Aptos" w:hAnsi="Aptos" w:cs="Aptos"/>
          <w:b/>
          <w:bCs/>
          <w:i/>
          <w:iCs/>
          <w:color w:val="333333"/>
          <w:sz w:val="24"/>
          <w:szCs w:val="24"/>
          <w:lang w:val="en-US"/>
        </w:rPr>
        <w:t xml:space="preserve">In </w:t>
      </w:r>
      <w:r w:rsidR="5B43B35D" w:rsidRPr="16B359C9">
        <w:rPr>
          <w:rFonts w:ascii="Aptos" w:eastAsia="Aptos" w:hAnsi="Aptos" w:cs="Aptos"/>
          <w:b/>
          <w:bCs/>
          <w:i/>
          <w:iCs/>
          <w:color w:val="333333"/>
          <w:sz w:val="24"/>
          <w:szCs w:val="24"/>
          <w:lang w:val="en-US"/>
        </w:rPr>
        <w:t>Table 3</w:t>
      </w:r>
      <w:r w:rsidR="71401B8B" w:rsidRPr="16B359C9">
        <w:rPr>
          <w:rFonts w:ascii="Aptos" w:eastAsia="Aptos" w:hAnsi="Aptos" w:cs="Aptos"/>
          <w:b/>
          <w:bCs/>
          <w:i/>
          <w:iCs/>
          <w:color w:val="333333"/>
          <w:sz w:val="24"/>
          <w:szCs w:val="24"/>
          <w:lang w:val="en-US"/>
        </w:rPr>
        <w:t>,</w:t>
      </w:r>
      <w:r w:rsidRPr="16B359C9">
        <w:rPr>
          <w:rFonts w:ascii="Aptos" w:eastAsia="Aptos" w:hAnsi="Aptos" w:cs="Aptos"/>
          <w:b/>
          <w:bCs/>
          <w:i/>
          <w:iCs/>
          <w:color w:val="333333"/>
          <w:sz w:val="24"/>
          <w:szCs w:val="24"/>
          <w:lang w:val="en-US"/>
        </w:rPr>
        <w:t xml:space="preserve"> the procedures and standards for service in </w:t>
      </w:r>
      <w:r w:rsidR="45C64FE8" w:rsidRPr="16B359C9">
        <w:rPr>
          <w:rFonts w:ascii="Aptos" w:eastAsia="Aptos" w:hAnsi="Aptos" w:cs="Aptos"/>
          <w:b/>
          <w:bCs/>
          <w:i/>
          <w:iCs/>
          <w:color w:val="333333"/>
          <w:sz w:val="24"/>
          <w:szCs w:val="24"/>
          <w:lang w:val="en-US"/>
        </w:rPr>
        <w:t xml:space="preserve">DESS </w:t>
      </w:r>
      <w:r w:rsidRPr="16B359C9">
        <w:rPr>
          <w:rFonts w:ascii="Aptos" w:eastAsia="Aptos" w:hAnsi="Aptos" w:cs="Aptos"/>
          <w:b/>
          <w:bCs/>
          <w:i/>
          <w:iCs/>
          <w:color w:val="333333"/>
          <w:sz w:val="24"/>
          <w:szCs w:val="24"/>
          <w:lang w:val="en-US"/>
        </w:rPr>
        <w:t>are provided for tenure-track faculty seeking tenure and/or promotion to the rank of associate or full professor.</w:t>
      </w:r>
      <w:r w:rsidR="46FA1233" w:rsidRPr="16B359C9">
        <w:rPr>
          <w:rFonts w:ascii="Aptos" w:eastAsia="Aptos" w:hAnsi="Aptos" w:cs="Aptos"/>
          <w:b/>
          <w:bCs/>
          <w:i/>
          <w:iCs/>
          <w:color w:val="333333"/>
          <w:sz w:val="24"/>
          <w:szCs w:val="24"/>
          <w:lang w:val="en-US"/>
        </w:rPr>
        <w:t xml:space="preserve">  </w:t>
      </w:r>
      <w:r w:rsidR="46FA1233" w:rsidRPr="16B359C9">
        <w:rPr>
          <w:rFonts w:ascii="Aptos" w:eastAsia="Aptos" w:hAnsi="Aptos" w:cs="Aptos"/>
          <w:b/>
          <w:bCs/>
          <w:i/>
          <w:iCs/>
          <w:sz w:val="24"/>
          <w:szCs w:val="24"/>
          <w:lang w:val="en-US"/>
        </w:rPr>
        <w:t>Service should reflect the candidate’s field coverage strengths and interests, creating an integrated scholarly persona that contributes to the institution’s growth.</w:t>
      </w:r>
    </w:p>
    <w:p w14:paraId="3DC2552C" w14:textId="6D983F58" w:rsidR="00EE09CD" w:rsidRDefault="00EE09CD" w:rsidP="16B359C9">
      <w:pPr>
        <w:spacing w:before="6" w:line="240" w:lineRule="auto"/>
        <w:rPr>
          <w:b/>
          <w:bCs/>
          <w:i/>
          <w:iCs/>
        </w:rPr>
      </w:pPr>
    </w:p>
    <w:tbl>
      <w:tblPr>
        <w:tblStyle w:val="TableGrid"/>
        <w:tblW w:w="107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13"/>
        <w:gridCol w:w="1513"/>
        <w:gridCol w:w="1903"/>
        <w:gridCol w:w="1903"/>
        <w:gridCol w:w="1830"/>
        <w:gridCol w:w="2047"/>
      </w:tblGrid>
      <w:tr w:rsidR="16B359C9" w14:paraId="2E3E8FC0" w14:textId="77777777" w:rsidTr="28B377AD">
        <w:trPr>
          <w:trHeight w:val="300"/>
        </w:trPr>
        <w:tc>
          <w:tcPr>
            <w:tcW w:w="10709"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hemeFill="accent3" w:themeFillTint="33"/>
            <w:tcMar>
              <w:top w:w="90" w:type="dxa"/>
              <w:left w:w="90" w:type="dxa"/>
              <w:bottom w:w="90" w:type="dxa"/>
              <w:right w:w="90" w:type="dxa"/>
            </w:tcMar>
            <w:vAlign w:val="center"/>
          </w:tcPr>
          <w:p w14:paraId="4B2C6DB8" w14:textId="16399376" w:rsidR="066DB3E5" w:rsidRDefault="066DB3E5" w:rsidP="16B359C9">
            <w:r w:rsidRPr="16B359C9">
              <w:rPr>
                <w:lang w:val="en-US"/>
              </w:rPr>
              <w:t xml:space="preserve">Table 3. DESS </w:t>
            </w:r>
            <w:proofErr w:type="spellStart"/>
            <w:r w:rsidRPr="16B359C9">
              <w:rPr>
                <w:lang w:val="en-US"/>
              </w:rPr>
              <w:t>Guidelin</w:t>
            </w:r>
            <w:proofErr w:type="spellEnd"/>
            <w:r w:rsidRPr="16B359C9">
              <w:t xml:space="preserve">es for reappointment, tenure and promotion based on </w:t>
            </w:r>
            <w:r w:rsidR="7DDE3048" w:rsidRPr="16B359C9">
              <w:t>fiv</w:t>
            </w:r>
            <w:r w:rsidRPr="16B359C9">
              <w:t xml:space="preserve">e criteria for </w:t>
            </w:r>
            <w:r w:rsidR="53C24CD2" w:rsidRPr="16B359C9">
              <w:t>service</w:t>
            </w:r>
          </w:p>
          <w:p w14:paraId="626671B0" w14:textId="42B03F28" w:rsidR="16B359C9" w:rsidRDefault="16B359C9" w:rsidP="16B359C9">
            <w:pPr>
              <w:rPr>
                <w:rFonts w:ascii="Times New Roman" w:eastAsia="Times New Roman" w:hAnsi="Times New Roman" w:cs="Times New Roman"/>
                <w:color w:val="000000" w:themeColor="text1"/>
                <w:sz w:val="24"/>
                <w:szCs w:val="24"/>
              </w:rPr>
            </w:pPr>
          </w:p>
        </w:tc>
      </w:tr>
      <w:tr w:rsidR="16B359C9" w14:paraId="124BC756" w14:textId="77777777" w:rsidTr="28B377AD">
        <w:trPr>
          <w:trHeight w:val="300"/>
        </w:trPr>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6D4BD503" w14:textId="4C66058A" w:rsidR="16B359C9" w:rsidRDefault="16B359C9" w:rsidP="16B359C9">
            <w:pPr>
              <w:rPr>
                <w:rFonts w:ascii="Times New Roman" w:eastAsia="Times New Roman" w:hAnsi="Times New Roman" w:cs="Times New Roman"/>
                <w:color w:val="000000" w:themeColor="text1"/>
                <w:sz w:val="24"/>
                <w:szCs w:val="24"/>
              </w:rPr>
            </w:pPr>
          </w:p>
        </w:tc>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1242EAF2" w14:textId="7F8286BE" w:rsidR="592EDE94" w:rsidRDefault="592EDE94" w:rsidP="16B359C9">
            <w:pPr>
              <w:rPr>
                <w:color w:val="000000" w:themeColor="text1"/>
                <w:lang w:val="en-US"/>
              </w:rPr>
            </w:pPr>
            <w:r w:rsidRPr="16B359C9">
              <w:rPr>
                <w:color w:val="000000" w:themeColor="text1"/>
                <w:lang w:val="en-US"/>
              </w:rPr>
              <w:t>Departmen</w:t>
            </w:r>
            <w:r w:rsidR="1496A8E4" w:rsidRPr="16B359C9">
              <w:rPr>
                <w:color w:val="000000" w:themeColor="text1"/>
                <w:lang w:val="en-US"/>
              </w:rPr>
              <w:t xml:space="preserve">t </w:t>
            </w:r>
            <w:r w:rsidRPr="16B359C9">
              <w:rPr>
                <w:color w:val="000000" w:themeColor="text1"/>
                <w:lang w:val="en-US"/>
              </w:rPr>
              <w:t>Service</w:t>
            </w: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79EA3EB1" w14:textId="59F1FC25" w:rsidR="577DF09A" w:rsidRDefault="577DF09A" w:rsidP="16B359C9">
            <w:pPr>
              <w:rPr>
                <w:color w:val="000000" w:themeColor="text1"/>
                <w:lang w:val="en-US"/>
              </w:rPr>
            </w:pPr>
            <w:r w:rsidRPr="16B359C9">
              <w:rPr>
                <w:color w:val="000000" w:themeColor="text1"/>
                <w:lang w:val="en-US"/>
              </w:rPr>
              <w:t>Committees</w:t>
            </w: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730036C6" w14:textId="06B72B70" w:rsidR="4D2FC458" w:rsidRDefault="4D2FC458" w:rsidP="16B359C9">
            <w:pPr>
              <w:rPr>
                <w:color w:val="000000" w:themeColor="text1"/>
              </w:rPr>
            </w:pPr>
            <w:r w:rsidRPr="16B359C9">
              <w:rPr>
                <w:color w:val="000000" w:themeColor="text1"/>
                <w:lang w:val="en-US"/>
              </w:rPr>
              <w:t>M</w:t>
            </w:r>
            <w:r w:rsidR="16B359C9" w:rsidRPr="16B359C9">
              <w:rPr>
                <w:color w:val="000000" w:themeColor="text1"/>
                <w:lang w:val="en-US"/>
              </w:rPr>
              <w:t>entoring</w:t>
            </w:r>
            <w:r w:rsidR="22F1C75C" w:rsidRPr="16B359C9">
              <w:rPr>
                <w:color w:val="000000" w:themeColor="text1"/>
                <w:lang w:val="en-US"/>
              </w:rPr>
              <w:t xml:space="preserve"> and Advisement</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5157AC9F" w14:textId="65453889" w:rsidR="16B359C9" w:rsidRDefault="16B359C9" w:rsidP="16B359C9">
            <w:pPr>
              <w:rPr>
                <w:color w:val="000000" w:themeColor="text1"/>
                <w:lang w:val="en-US"/>
              </w:rPr>
            </w:pPr>
          </w:p>
          <w:p w14:paraId="7EFF0D32" w14:textId="65A5A73C" w:rsidR="55AF2003" w:rsidRDefault="55AF2003" w:rsidP="16B359C9">
            <w:pPr>
              <w:rPr>
                <w:color w:val="000000" w:themeColor="text1"/>
                <w:lang w:val="en-US"/>
              </w:rPr>
            </w:pPr>
            <w:r w:rsidRPr="16B359C9">
              <w:rPr>
                <w:color w:val="000000" w:themeColor="text1"/>
                <w:lang w:val="en-US"/>
              </w:rPr>
              <w:t>Professional Community</w:t>
            </w:r>
          </w:p>
        </w:tc>
        <w:tc>
          <w:tcPr>
            <w:tcW w:w="204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059C8DD4" w14:textId="0905EA8D" w:rsidR="55AF2003" w:rsidRDefault="55AF2003" w:rsidP="16B359C9">
            <w:pPr>
              <w:rPr>
                <w:color w:val="000000" w:themeColor="text1"/>
                <w:lang w:val="en-US"/>
              </w:rPr>
            </w:pPr>
            <w:r w:rsidRPr="16B359C9">
              <w:rPr>
                <w:color w:val="000000" w:themeColor="text1"/>
                <w:lang w:val="en-US"/>
              </w:rPr>
              <w:t>Greater Community</w:t>
            </w:r>
          </w:p>
        </w:tc>
      </w:tr>
      <w:tr w:rsidR="16B359C9" w14:paraId="27F84A8B" w14:textId="77777777" w:rsidTr="28B377AD">
        <w:trPr>
          <w:trHeight w:val="300"/>
        </w:trPr>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621BA8FE" w14:textId="6FEA4A49" w:rsidR="16B359C9" w:rsidRDefault="16B359C9" w:rsidP="16B359C9">
            <w:pPr>
              <w:rPr>
                <w:color w:val="000000" w:themeColor="text1"/>
              </w:rPr>
            </w:pPr>
            <w:r w:rsidRPr="3239081D">
              <w:rPr>
                <w:color w:val="000000" w:themeColor="text1"/>
                <w:lang w:val="en-US"/>
              </w:rPr>
              <w:lastRenderedPageBreak/>
              <w:t>Year 1</w:t>
            </w:r>
          </w:p>
        </w:tc>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6FB4D312" w14:textId="35FF4CD8" w:rsidR="7CE68B05" w:rsidRDefault="36182896" w:rsidP="3239081D">
            <w:pPr>
              <w:rPr>
                <w:color w:val="000000" w:themeColor="text1"/>
                <w:lang w:val="en-US"/>
              </w:rPr>
            </w:pPr>
            <w:r w:rsidRPr="3239081D">
              <w:rPr>
                <w:color w:val="000000" w:themeColor="text1"/>
                <w:lang w:val="en-US"/>
              </w:rPr>
              <w:t>Shadow faculty during Open House and other recruitment events</w:t>
            </w: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7A34D1EF" w14:textId="2CCAAEC6" w:rsidR="16B359C9" w:rsidRDefault="16B359C9" w:rsidP="3239081D">
            <w:pPr>
              <w:rPr>
                <w:color w:val="000000" w:themeColor="text1"/>
              </w:rPr>
            </w:pPr>
            <w:r w:rsidRPr="3239081D">
              <w:rPr>
                <w:color w:val="000000" w:themeColor="text1"/>
                <w:lang w:val="en-US"/>
              </w:rPr>
              <w:t xml:space="preserve">Serve at least one </w:t>
            </w:r>
            <w:r w:rsidR="15CB3DD6" w:rsidRPr="3239081D">
              <w:rPr>
                <w:color w:val="000000" w:themeColor="text1"/>
                <w:lang w:val="en-US"/>
              </w:rPr>
              <w:t>D</w:t>
            </w:r>
            <w:r w:rsidRPr="3239081D">
              <w:rPr>
                <w:color w:val="000000" w:themeColor="text1"/>
                <w:lang w:val="en-US"/>
              </w:rPr>
              <w:t xml:space="preserve">epartment Committee </w:t>
            </w:r>
          </w:p>
          <w:p w14:paraId="2E4A82ED" w14:textId="36EF2544" w:rsidR="16B359C9" w:rsidRDefault="16B359C9" w:rsidP="3239081D">
            <w:pPr>
              <w:rPr>
                <w:color w:val="000000" w:themeColor="text1"/>
              </w:rPr>
            </w:pP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24C17F9D" w14:textId="4F299D36" w:rsidR="6505B972" w:rsidRDefault="737D4634" w:rsidP="3239081D">
            <w:pPr>
              <w:rPr>
                <w:color w:val="000000" w:themeColor="text1"/>
                <w:lang w:val="en-US"/>
              </w:rPr>
            </w:pPr>
            <w:r w:rsidRPr="3239081D">
              <w:rPr>
                <w:color w:val="000000" w:themeColor="text1"/>
                <w:lang w:val="en-US"/>
              </w:rPr>
              <w:t>Train on advising by shadowing senior faculty</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4805C36F" w14:textId="6FBA3DF7" w:rsidR="4451366A" w:rsidRDefault="18BA3304" w:rsidP="3239081D">
            <w:pPr>
              <w:rPr>
                <w:color w:val="000000" w:themeColor="text1"/>
                <w:lang w:val="en-US"/>
              </w:rPr>
            </w:pPr>
            <w:r w:rsidRPr="3239081D">
              <w:rPr>
                <w:color w:val="000000" w:themeColor="text1"/>
                <w:lang w:val="en-US"/>
              </w:rPr>
              <w:t>Attend at least one event in your professional community to start networking</w:t>
            </w:r>
            <w:r w:rsidR="194B2F2C" w:rsidRPr="3239081D">
              <w:rPr>
                <w:color w:val="000000" w:themeColor="text1"/>
                <w:lang w:val="en-US"/>
              </w:rPr>
              <w:t>.</w:t>
            </w:r>
          </w:p>
        </w:tc>
        <w:tc>
          <w:tcPr>
            <w:tcW w:w="20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426F7E0F" w14:textId="6C20B954" w:rsidR="16B359C9" w:rsidRDefault="4111B0FF" w:rsidP="28B377AD">
            <w:pPr>
              <w:rPr>
                <w:color w:val="000000" w:themeColor="text1"/>
                <w:lang w:val="en-US"/>
              </w:rPr>
            </w:pPr>
            <w:r w:rsidRPr="28B377AD">
              <w:rPr>
                <w:color w:val="000000" w:themeColor="text1"/>
                <w:lang w:val="en-US"/>
              </w:rPr>
              <w:t>Participate in at least one community outreach event</w:t>
            </w:r>
          </w:p>
        </w:tc>
      </w:tr>
      <w:tr w:rsidR="16B359C9" w14:paraId="4AEB0E83" w14:textId="77777777" w:rsidTr="28B377AD">
        <w:trPr>
          <w:trHeight w:val="6236"/>
        </w:trPr>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78E0F7D4" w14:textId="5C405D34" w:rsidR="16B359C9" w:rsidRDefault="16B359C9" w:rsidP="16B359C9">
            <w:pPr>
              <w:rPr>
                <w:color w:val="000000" w:themeColor="text1"/>
              </w:rPr>
            </w:pPr>
            <w:r w:rsidRPr="3239081D">
              <w:rPr>
                <w:color w:val="000000" w:themeColor="text1"/>
                <w:lang w:val="en-US"/>
              </w:rPr>
              <w:t>Year 3</w:t>
            </w:r>
          </w:p>
        </w:tc>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3F68D182" w14:textId="2705F016" w:rsidR="2F73C2D3" w:rsidRDefault="4C5910D0" w:rsidP="3239081D">
            <w:pPr>
              <w:rPr>
                <w:color w:val="000000" w:themeColor="text1"/>
                <w:lang w:val="en-US"/>
              </w:rPr>
            </w:pPr>
            <w:r w:rsidRPr="3239081D">
              <w:rPr>
                <w:color w:val="000000" w:themeColor="text1"/>
                <w:lang w:val="en-US"/>
              </w:rPr>
              <w:t>Volunteer regularly for Open House and other recruitment activities</w:t>
            </w:r>
          </w:p>
          <w:p w14:paraId="694B232A" w14:textId="65552FD7" w:rsidR="16B359C9" w:rsidRDefault="16B359C9" w:rsidP="3239081D">
            <w:pPr>
              <w:rPr>
                <w:color w:val="000000" w:themeColor="text1"/>
                <w:lang w:val="en-US"/>
              </w:rPr>
            </w:pPr>
          </w:p>
          <w:p w14:paraId="1A0D89FA" w14:textId="43CC3C23" w:rsidR="16B359C9" w:rsidRDefault="16B359C9" w:rsidP="3239081D">
            <w:pPr>
              <w:rPr>
                <w:color w:val="000000" w:themeColor="text1"/>
                <w:lang w:val="en-US"/>
              </w:rPr>
            </w:pP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177E56A1" w14:textId="53646186" w:rsidR="16B359C9" w:rsidRDefault="16B359C9" w:rsidP="3239081D">
            <w:pPr>
              <w:rPr>
                <w:color w:val="000000" w:themeColor="text1"/>
              </w:rPr>
            </w:pPr>
            <w:r w:rsidRPr="3239081D">
              <w:rPr>
                <w:color w:val="000000" w:themeColor="text1"/>
                <w:lang w:val="en-US"/>
              </w:rPr>
              <w:t>Serving on at least college or university</w:t>
            </w:r>
            <w:r w:rsidR="78A69AB8" w:rsidRPr="3239081D">
              <w:rPr>
                <w:color w:val="000000" w:themeColor="text1"/>
                <w:lang w:val="en-US"/>
              </w:rPr>
              <w:t>-level</w:t>
            </w:r>
            <w:r w:rsidRPr="3239081D">
              <w:rPr>
                <w:color w:val="000000" w:themeColor="text1"/>
                <w:lang w:val="en-US"/>
              </w:rPr>
              <w:t xml:space="preserve"> committee</w:t>
            </w:r>
            <w:r w:rsidR="00351666">
              <w:rPr>
                <w:color w:val="000000" w:themeColor="text1"/>
                <w:lang w:val="en-US"/>
              </w:rPr>
              <w:t xml:space="preserve"> </w:t>
            </w:r>
          </w:p>
          <w:p w14:paraId="17DECFB9" w14:textId="5D50F797" w:rsidR="1D76A4B0" w:rsidRDefault="5003376D" w:rsidP="3239081D">
            <w:pPr>
              <w:rPr>
                <w:color w:val="000000" w:themeColor="text1"/>
              </w:rPr>
            </w:pPr>
            <w:r w:rsidRPr="3239081D">
              <w:rPr>
                <w:color w:val="000000" w:themeColor="text1"/>
                <w:lang w:val="en-US"/>
              </w:rPr>
              <w:t xml:space="preserve">Remain </w:t>
            </w:r>
            <w:proofErr w:type="spellStart"/>
            <w:r w:rsidRPr="3239081D">
              <w:rPr>
                <w:color w:val="000000" w:themeColor="text1"/>
                <w:lang w:val="en-US"/>
              </w:rPr>
              <w:t>en</w:t>
            </w:r>
            <w:proofErr w:type="spellEnd"/>
            <w:r w:rsidRPr="3239081D">
              <w:rPr>
                <w:color w:val="000000" w:themeColor="text1"/>
              </w:rPr>
              <w:t>gaged in departmental committees</w:t>
            </w: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7B5F0E6A" w14:textId="14EEEDF4" w:rsidR="16B359C9" w:rsidRDefault="5E87AEF5" w:rsidP="3239081D">
            <w:pPr>
              <w:rPr>
                <w:color w:val="000000" w:themeColor="text1"/>
              </w:rPr>
            </w:pPr>
            <w:r w:rsidRPr="3239081D">
              <w:rPr>
                <w:color w:val="000000" w:themeColor="text1"/>
                <w:lang w:val="en-US"/>
              </w:rPr>
              <w:t>Mentor multiple students in research and educational projects</w:t>
            </w:r>
            <w:r w:rsidR="7835222D" w:rsidRPr="3239081D">
              <w:rPr>
                <w:color w:val="000000" w:themeColor="text1"/>
                <w:lang w:val="en-US"/>
              </w:rPr>
              <w:t>.</w:t>
            </w:r>
          </w:p>
          <w:p w14:paraId="0A2C34A9" w14:textId="101F61E3" w:rsidR="16B359C9" w:rsidRDefault="5E87AEF5" w:rsidP="3239081D">
            <w:pPr>
              <w:rPr>
                <w:color w:val="000000" w:themeColor="text1"/>
                <w:lang w:val="en-US"/>
              </w:rPr>
            </w:pPr>
            <w:r w:rsidRPr="3239081D">
              <w:rPr>
                <w:color w:val="000000" w:themeColor="text1"/>
                <w:lang w:val="en-US"/>
              </w:rPr>
              <w:t xml:space="preserve"> </w:t>
            </w:r>
            <w:r w:rsidR="5EF1C94A" w:rsidRPr="3239081D">
              <w:rPr>
                <w:color w:val="000000" w:themeColor="text1"/>
                <w:lang w:val="en-US"/>
              </w:rPr>
              <w:t>Effectively a</w:t>
            </w:r>
            <w:r w:rsidR="46D533B9" w:rsidRPr="3239081D">
              <w:rPr>
                <w:color w:val="000000" w:themeColor="text1"/>
                <w:lang w:val="en-US"/>
              </w:rPr>
              <w:t>dvising students</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0A06D7D6" w14:textId="113650A7" w:rsidR="5F55C3A6" w:rsidRDefault="446143E1" w:rsidP="3239081D">
            <w:pPr>
              <w:rPr>
                <w:color w:val="000000" w:themeColor="text1"/>
                <w:lang w:val="en-US"/>
              </w:rPr>
            </w:pPr>
            <w:r w:rsidRPr="3239081D">
              <w:rPr>
                <w:color w:val="000000" w:themeColor="text1"/>
                <w:lang w:val="en-US"/>
              </w:rPr>
              <w:t xml:space="preserve">Serve as peer reviewer for journal articles, grants, </w:t>
            </w:r>
            <w:r w:rsidR="06E3C7C3" w:rsidRPr="3239081D">
              <w:rPr>
                <w:color w:val="000000" w:themeColor="text1"/>
                <w:lang w:val="en-US"/>
              </w:rPr>
              <w:t>and/</w:t>
            </w:r>
            <w:r w:rsidRPr="3239081D">
              <w:rPr>
                <w:color w:val="000000" w:themeColor="text1"/>
                <w:lang w:val="en-US"/>
              </w:rPr>
              <w:t>or conference proceedings</w:t>
            </w:r>
          </w:p>
          <w:p w14:paraId="34BA1EF8" w14:textId="5BC760C5" w:rsidR="16B359C9" w:rsidRDefault="16B359C9" w:rsidP="3239081D">
            <w:pPr>
              <w:rPr>
                <w:color w:val="000000" w:themeColor="text1"/>
                <w:lang w:val="en-US"/>
              </w:rPr>
            </w:pPr>
          </w:p>
          <w:p w14:paraId="5D995C31" w14:textId="73582316" w:rsidR="44384FD6" w:rsidRDefault="0566F548" w:rsidP="3239081D">
            <w:pPr>
              <w:rPr>
                <w:color w:val="000000" w:themeColor="text1"/>
                <w:lang w:val="en-US"/>
              </w:rPr>
            </w:pPr>
            <w:r w:rsidRPr="3239081D">
              <w:rPr>
                <w:color w:val="000000" w:themeColor="text1"/>
                <w:lang w:val="en-US"/>
              </w:rPr>
              <w:t xml:space="preserve">Maintain membership in at least one professional organization </w:t>
            </w:r>
          </w:p>
        </w:tc>
        <w:tc>
          <w:tcPr>
            <w:tcW w:w="20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6C72FD8B" w14:textId="118EEF2F" w:rsidR="16B359C9" w:rsidRDefault="01CE8900" w:rsidP="3239081D">
            <w:pPr>
              <w:rPr>
                <w:color w:val="000000" w:themeColor="text1"/>
                <w:lang w:val="en-US"/>
              </w:rPr>
            </w:pPr>
            <w:r w:rsidRPr="28B377AD">
              <w:rPr>
                <w:color w:val="000000" w:themeColor="text1"/>
                <w:lang w:val="en-US"/>
              </w:rPr>
              <w:t xml:space="preserve">Participate </w:t>
            </w:r>
            <w:r w:rsidR="3D6A19D1" w:rsidRPr="28B377AD">
              <w:rPr>
                <w:color w:val="000000" w:themeColor="text1"/>
                <w:lang w:val="en-US"/>
              </w:rPr>
              <w:t>in or organize</w:t>
            </w:r>
            <w:r w:rsidRPr="28B377AD">
              <w:rPr>
                <w:color w:val="000000" w:themeColor="text1"/>
                <w:lang w:val="en-US"/>
              </w:rPr>
              <w:t xml:space="preserve"> at least one community outreach event</w:t>
            </w:r>
          </w:p>
          <w:p w14:paraId="7FCB163F" w14:textId="0BC8C682" w:rsidR="12651F58" w:rsidRDefault="1B7B5791" w:rsidP="3239081D">
            <w:pPr>
              <w:rPr>
                <w:color w:val="000000" w:themeColor="text1"/>
                <w:lang w:val="en-US"/>
              </w:rPr>
            </w:pPr>
            <w:r w:rsidRPr="3239081D">
              <w:rPr>
                <w:color w:val="000000" w:themeColor="text1"/>
                <w:lang w:val="en-US"/>
              </w:rPr>
              <w:t xml:space="preserve">Volunteer at local scientific engagement events (such as </w:t>
            </w:r>
            <w:proofErr w:type="gramStart"/>
            <w:r w:rsidRPr="3239081D">
              <w:rPr>
                <w:color w:val="000000" w:themeColor="text1"/>
                <w:lang w:val="en-US"/>
              </w:rPr>
              <w:t>judge</w:t>
            </w:r>
            <w:proofErr w:type="gramEnd"/>
            <w:r w:rsidRPr="3239081D">
              <w:rPr>
                <w:color w:val="000000" w:themeColor="text1"/>
                <w:lang w:val="en-US"/>
              </w:rPr>
              <w:t xml:space="preserve"> for science competitions, hosting workshops or helping pre-college summer programs)</w:t>
            </w:r>
          </w:p>
          <w:p w14:paraId="48E165FF" w14:textId="08F2AA06" w:rsidR="16B359C9" w:rsidRDefault="16B359C9" w:rsidP="3239081D">
            <w:pPr>
              <w:rPr>
                <w:color w:val="000000" w:themeColor="text1"/>
                <w:lang w:val="en-US"/>
              </w:rPr>
            </w:pPr>
          </w:p>
          <w:p w14:paraId="2B1629EF" w14:textId="4BDD09CD" w:rsidR="16B359C9" w:rsidRDefault="16B359C9" w:rsidP="3239081D">
            <w:pPr>
              <w:rPr>
                <w:color w:val="000000" w:themeColor="text1"/>
                <w:lang w:val="en-US"/>
              </w:rPr>
            </w:pPr>
          </w:p>
        </w:tc>
      </w:tr>
      <w:tr w:rsidR="16B359C9" w14:paraId="246F04AF" w14:textId="77777777" w:rsidTr="28B377AD">
        <w:trPr>
          <w:trHeight w:val="300"/>
        </w:trPr>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5342CF8A" w14:textId="5EB3051C" w:rsidR="16B359C9" w:rsidRDefault="16B359C9" w:rsidP="16B359C9">
            <w:pPr>
              <w:rPr>
                <w:color w:val="000000" w:themeColor="text1"/>
                <w:lang w:val="en-US"/>
              </w:rPr>
            </w:pPr>
            <w:r w:rsidRPr="3239081D">
              <w:rPr>
                <w:color w:val="000000" w:themeColor="text1"/>
                <w:lang w:val="en-US"/>
              </w:rPr>
              <w:t>Tenure/</w:t>
            </w:r>
          </w:p>
          <w:p w14:paraId="2247586F" w14:textId="03EAB20C" w:rsidR="16B359C9" w:rsidRDefault="16B359C9" w:rsidP="16B359C9">
            <w:pPr>
              <w:rPr>
                <w:color w:val="000000" w:themeColor="text1"/>
              </w:rPr>
            </w:pPr>
            <w:r w:rsidRPr="3239081D">
              <w:rPr>
                <w:color w:val="000000" w:themeColor="text1"/>
                <w:lang w:val="en-US"/>
              </w:rPr>
              <w:t>Associate Professor</w:t>
            </w:r>
          </w:p>
        </w:tc>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21C2E9B2" w14:textId="26457F0B" w:rsidR="05B65FA2" w:rsidRDefault="4E38E8C1" w:rsidP="3239081D">
            <w:pPr>
              <w:rPr>
                <w:color w:val="000000" w:themeColor="text1"/>
                <w:lang w:val="en-US"/>
              </w:rPr>
            </w:pPr>
            <w:r w:rsidRPr="3239081D">
              <w:rPr>
                <w:color w:val="000000" w:themeColor="text1"/>
                <w:lang w:val="en-US"/>
              </w:rPr>
              <w:t>Help to organize</w:t>
            </w:r>
            <w:r w:rsidR="410AE87E" w:rsidRPr="3239081D">
              <w:rPr>
                <w:color w:val="000000" w:themeColor="text1"/>
                <w:lang w:val="en-US"/>
              </w:rPr>
              <w:t xml:space="preserve"> or</w:t>
            </w:r>
            <w:r w:rsidRPr="3239081D">
              <w:rPr>
                <w:color w:val="000000" w:themeColor="text1"/>
                <w:lang w:val="en-US"/>
              </w:rPr>
              <w:t xml:space="preserve"> </w:t>
            </w:r>
            <w:r w:rsidR="581955E1" w:rsidRPr="3239081D">
              <w:rPr>
                <w:color w:val="000000" w:themeColor="text1"/>
                <w:lang w:val="en-US"/>
              </w:rPr>
              <w:t>develop</w:t>
            </w:r>
            <w:r w:rsidR="175116D4" w:rsidRPr="3239081D">
              <w:rPr>
                <w:color w:val="000000" w:themeColor="text1"/>
                <w:lang w:val="en-US"/>
              </w:rPr>
              <w:t xml:space="preserve"> </w:t>
            </w:r>
            <w:r w:rsidR="581955E1" w:rsidRPr="3239081D">
              <w:rPr>
                <w:color w:val="000000" w:themeColor="text1"/>
                <w:lang w:val="en-US"/>
              </w:rPr>
              <w:t>service and outreach events</w:t>
            </w: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3436EEDF" w14:textId="621D1AF1" w:rsidR="16B359C9" w:rsidRDefault="16B359C9" w:rsidP="3239081D">
            <w:pPr>
              <w:rPr>
                <w:color w:val="000000" w:themeColor="text1"/>
                <w:lang w:val="en-US"/>
              </w:rPr>
            </w:pPr>
            <w:r w:rsidRPr="3239081D">
              <w:rPr>
                <w:color w:val="000000" w:themeColor="text1"/>
                <w:lang w:val="en-US"/>
              </w:rPr>
              <w:t>Cha</w:t>
            </w:r>
            <w:r w:rsidR="0786D70A" w:rsidRPr="3239081D">
              <w:rPr>
                <w:color w:val="000000" w:themeColor="text1"/>
                <w:lang w:val="en-US"/>
              </w:rPr>
              <w:t>ir</w:t>
            </w:r>
            <w:r w:rsidRPr="3239081D">
              <w:rPr>
                <w:color w:val="000000" w:themeColor="text1"/>
                <w:lang w:val="en-US"/>
              </w:rPr>
              <w:t xml:space="preserve"> at one department committee</w:t>
            </w:r>
          </w:p>
          <w:p w14:paraId="0FD717BE" w14:textId="77777777" w:rsidR="007863A5" w:rsidRPr="007863A5" w:rsidRDefault="16B359C9" w:rsidP="007863A5">
            <w:pPr>
              <w:rPr>
                <w:color w:val="000000" w:themeColor="text1"/>
                <w:lang w:val="en-US"/>
              </w:rPr>
            </w:pPr>
            <w:r w:rsidRPr="3239081D">
              <w:rPr>
                <w:color w:val="000000" w:themeColor="text1"/>
                <w:lang w:val="en-US"/>
              </w:rPr>
              <w:t xml:space="preserve">And serve on </w:t>
            </w:r>
            <w:r w:rsidR="60DEF249" w:rsidRPr="3239081D">
              <w:rPr>
                <w:color w:val="000000" w:themeColor="text1"/>
                <w:lang w:val="en-US"/>
              </w:rPr>
              <w:t>at least</w:t>
            </w:r>
            <w:r w:rsidRPr="3239081D">
              <w:rPr>
                <w:color w:val="000000" w:themeColor="text1"/>
                <w:lang w:val="en-US"/>
              </w:rPr>
              <w:t xml:space="preserve"> </w:t>
            </w:r>
            <w:r w:rsidR="00BACAB1" w:rsidRPr="3239081D">
              <w:rPr>
                <w:color w:val="000000" w:themeColor="text1"/>
                <w:lang w:val="en-US"/>
              </w:rPr>
              <w:t>one university</w:t>
            </w:r>
            <w:r w:rsidRPr="3239081D">
              <w:rPr>
                <w:color w:val="000000" w:themeColor="text1"/>
                <w:lang w:val="en-US"/>
              </w:rPr>
              <w:t xml:space="preserve"> committee </w:t>
            </w:r>
            <w:r w:rsidR="007863A5" w:rsidRPr="007863A5">
              <w:rPr>
                <w:color w:val="000000" w:themeColor="text1"/>
                <w:lang w:val="en-US"/>
              </w:rPr>
              <w:t>or an equivalent service role</w:t>
            </w:r>
          </w:p>
          <w:p w14:paraId="2A3DEECC" w14:textId="49B6943D" w:rsidR="16B359C9" w:rsidRPr="007863A5" w:rsidRDefault="16B359C9" w:rsidP="3239081D">
            <w:pPr>
              <w:rPr>
                <w:color w:val="000000" w:themeColor="text1"/>
                <w:lang w:val="en-US"/>
              </w:rPr>
            </w:pPr>
          </w:p>
          <w:p w14:paraId="05A8329C" w14:textId="58349597" w:rsidR="16B359C9" w:rsidRDefault="16B359C9" w:rsidP="3239081D">
            <w:pPr>
              <w:rPr>
                <w:color w:val="000000" w:themeColor="text1"/>
              </w:rPr>
            </w:pP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6C611ABA" w14:textId="63E4A8CA" w:rsidR="16B359C9" w:rsidRDefault="16B359C9" w:rsidP="3239081D">
            <w:pPr>
              <w:rPr>
                <w:color w:val="000000" w:themeColor="text1"/>
              </w:rPr>
            </w:pPr>
            <w:r w:rsidRPr="3239081D">
              <w:rPr>
                <w:color w:val="000000" w:themeColor="text1"/>
                <w:lang w:val="en-US"/>
              </w:rPr>
              <w:t>Mentor and bring students to present projects in conferences</w:t>
            </w:r>
          </w:p>
          <w:p w14:paraId="17580F91" w14:textId="6361AB9D" w:rsidR="16B359C9" w:rsidRDefault="5E87AEF5" w:rsidP="3239081D">
            <w:pPr>
              <w:rPr>
                <w:color w:val="000000" w:themeColor="text1"/>
                <w:lang w:val="en-US"/>
              </w:rPr>
            </w:pPr>
            <w:r w:rsidRPr="3239081D">
              <w:rPr>
                <w:color w:val="000000" w:themeColor="text1"/>
                <w:lang w:val="en-US"/>
              </w:rPr>
              <w:t xml:space="preserve">Mentor junior faculty </w:t>
            </w:r>
            <w:r w:rsidR="6B3666F7" w:rsidRPr="3239081D">
              <w:rPr>
                <w:color w:val="000000" w:themeColor="text1"/>
                <w:lang w:val="en-US"/>
              </w:rPr>
              <w:t>(if applicable)</w:t>
            </w:r>
          </w:p>
          <w:p w14:paraId="46021EF4" w14:textId="661C3133" w:rsidR="16B359C9" w:rsidRDefault="1D359649" w:rsidP="3239081D">
            <w:pPr>
              <w:rPr>
                <w:color w:val="000000" w:themeColor="text1"/>
                <w:lang w:val="en-US"/>
              </w:rPr>
            </w:pPr>
            <w:r w:rsidRPr="3239081D">
              <w:rPr>
                <w:color w:val="000000" w:themeColor="text1"/>
                <w:lang w:val="en-US"/>
              </w:rPr>
              <w:t>Support student career development such as writing</w:t>
            </w:r>
            <w:r w:rsidR="3CFDA432" w:rsidRPr="3239081D">
              <w:rPr>
                <w:color w:val="000000" w:themeColor="text1"/>
                <w:lang w:val="en-US"/>
              </w:rPr>
              <w:t xml:space="preserve"> letters of recommendation and helping to place them into internships and jobs </w:t>
            </w:r>
            <w:r w:rsidRPr="3239081D">
              <w:rPr>
                <w:color w:val="000000" w:themeColor="text1"/>
                <w:lang w:val="en-US"/>
              </w:rPr>
              <w:t xml:space="preserve">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0B101C26" w14:textId="580A2511" w:rsidR="16B359C9" w:rsidRDefault="16B359C9" w:rsidP="3239081D">
            <w:pPr>
              <w:rPr>
                <w:color w:val="000000" w:themeColor="text1"/>
                <w:lang w:val="en-US"/>
              </w:rPr>
            </w:pPr>
            <w:r w:rsidRPr="28B377AD">
              <w:rPr>
                <w:color w:val="000000" w:themeColor="text1"/>
                <w:lang w:val="en-US"/>
              </w:rPr>
              <w:t>Have a leadership</w:t>
            </w:r>
            <w:r w:rsidR="04A2BDB2" w:rsidRPr="28B377AD">
              <w:rPr>
                <w:color w:val="000000" w:themeColor="text1"/>
                <w:lang w:val="en-US"/>
              </w:rPr>
              <w:t xml:space="preserve"> role</w:t>
            </w:r>
            <w:r w:rsidRPr="28B377AD">
              <w:rPr>
                <w:color w:val="000000" w:themeColor="text1"/>
                <w:lang w:val="en-US"/>
              </w:rPr>
              <w:t xml:space="preserve"> in an external communit</w:t>
            </w:r>
            <w:r w:rsidR="5A58362F" w:rsidRPr="28B377AD">
              <w:rPr>
                <w:color w:val="000000" w:themeColor="text1"/>
                <w:lang w:val="en-US"/>
              </w:rPr>
              <w:t>y</w:t>
            </w:r>
          </w:p>
        </w:tc>
        <w:tc>
          <w:tcPr>
            <w:tcW w:w="20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235BB5C2" w14:textId="77E26F2B" w:rsidR="74A95030" w:rsidRDefault="4EBAC7A5" w:rsidP="3239081D">
            <w:pPr>
              <w:rPr>
                <w:color w:val="000000" w:themeColor="text1"/>
                <w:lang w:val="en-US"/>
              </w:rPr>
            </w:pPr>
            <w:r w:rsidRPr="3239081D">
              <w:rPr>
                <w:color w:val="000000" w:themeColor="text1"/>
                <w:lang w:val="en-US"/>
              </w:rPr>
              <w:t xml:space="preserve">Further demonstrate community engagement (such as serving on advisory boards, helping to organize community events, </w:t>
            </w:r>
            <w:r w:rsidR="5F24507C" w:rsidRPr="3239081D">
              <w:rPr>
                <w:color w:val="000000" w:themeColor="text1"/>
                <w:lang w:val="en-US"/>
              </w:rPr>
              <w:t xml:space="preserve">serving on town/council/state environmental initiatives, </w:t>
            </w:r>
            <w:r w:rsidRPr="3239081D">
              <w:rPr>
                <w:color w:val="000000" w:themeColor="text1"/>
                <w:lang w:val="en-US"/>
              </w:rPr>
              <w:t>etc.)</w:t>
            </w:r>
          </w:p>
        </w:tc>
      </w:tr>
      <w:tr w:rsidR="16B359C9" w14:paraId="18D0731F" w14:textId="77777777" w:rsidTr="28B377AD">
        <w:trPr>
          <w:trHeight w:val="300"/>
        </w:trPr>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90" w:type="dxa"/>
              <w:left w:w="90" w:type="dxa"/>
              <w:bottom w:w="90" w:type="dxa"/>
              <w:right w:w="90" w:type="dxa"/>
            </w:tcMar>
            <w:vAlign w:val="center"/>
          </w:tcPr>
          <w:p w14:paraId="2CF848C0" w14:textId="37DEB1D4" w:rsidR="16B359C9" w:rsidRDefault="16B359C9" w:rsidP="16B359C9">
            <w:pPr>
              <w:rPr>
                <w:color w:val="000000" w:themeColor="text1"/>
              </w:rPr>
            </w:pPr>
            <w:r w:rsidRPr="3239081D">
              <w:rPr>
                <w:color w:val="000000" w:themeColor="text1"/>
                <w:lang w:val="en-US"/>
              </w:rPr>
              <w:t>Full Professor</w:t>
            </w:r>
          </w:p>
        </w:tc>
        <w:tc>
          <w:tcPr>
            <w:tcW w:w="15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20CF3CEC" w14:textId="0B2BEC22" w:rsidR="45CA3BCB" w:rsidRDefault="73AE2E4C" w:rsidP="3239081D">
            <w:pPr>
              <w:rPr>
                <w:color w:val="000000" w:themeColor="text1"/>
                <w:lang w:val="en-US"/>
              </w:rPr>
            </w:pPr>
            <w:r w:rsidRPr="3239081D">
              <w:rPr>
                <w:color w:val="000000" w:themeColor="text1"/>
                <w:lang w:val="en-US"/>
              </w:rPr>
              <w:t>Chair</w:t>
            </w:r>
            <w:r w:rsidR="00996355">
              <w:rPr>
                <w:color w:val="000000" w:themeColor="text1"/>
                <w:lang w:val="en-US"/>
              </w:rPr>
              <w:t>, or</w:t>
            </w:r>
            <w:r w:rsidRPr="3239081D">
              <w:rPr>
                <w:color w:val="000000" w:themeColor="text1"/>
                <w:lang w:val="en-US"/>
              </w:rPr>
              <w:t xml:space="preserve"> essential Departmental </w:t>
            </w:r>
            <w:r w:rsidRPr="3239081D">
              <w:rPr>
                <w:color w:val="000000" w:themeColor="text1"/>
                <w:lang w:val="en-US"/>
              </w:rPr>
              <w:lastRenderedPageBreak/>
              <w:t>committees, help coordinate programs and/or minors.</w:t>
            </w: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04B31360" w14:textId="1A3524EC" w:rsidR="16B359C9" w:rsidRDefault="16B359C9" w:rsidP="3239081D">
            <w:pPr>
              <w:rPr>
                <w:color w:val="000000" w:themeColor="text1"/>
              </w:rPr>
            </w:pPr>
            <w:r w:rsidRPr="3239081D">
              <w:rPr>
                <w:color w:val="000000" w:themeColor="text1"/>
                <w:lang w:val="en-US"/>
              </w:rPr>
              <w:lastRenderedPageBreak/>
              <w:t>Leadership</w:t>
            </w:r>
            <w:r w:rsidR="761DD089" w:rsidRPr="3239081D">
              <w:rPr>
                <w:color w:val="000000" w:themeColor="text1"/>
                <w:lang w:val="en-US"/>
              </w:rPr>
              <w:t xml:space="preserve"> role</w:t>
            </w:r>
            <w:r w:rsidRPr="3239081D">
              <w:rPr>
                <w:color w:val="000000" w:themeColor="text1"/>
                <w:lang w:val="en-US"/>
              </w:rPr>
              <w:t xml:space="preserve"> at university level committee</w:t>
            </w:r>
            <w:r w:rsidR="4230D1F6" w:rsidRPr="3239081D">
              <w:rPr>
                <w:color w:val="000000" w:themeColor="text1"/>
                <w:lang w:val="en-US"/>
              </w:rPr>
              <w:t xml:space="preserve"> or join </w:t>
            </w:r>
            <w:r w:rsidR="4230D1F6" w:rsidRPr="3239081D">
              <w:rPr>
                <w:color w:val="000000" w:themeColor="text1"/>
                <w:lang w:val="en-US"/>
              </w:rPr>
              <w:lastRenderedPageBreak/>
              <w:t>important task forces</w:t>
            </w:r>
          </w:p>
          <w:p w14:paraId="495FCEA5" w14:textId="48D99B9B" w:rsidR="16B359C9" w:rsidRDefault="16B359C9" w:rsidP="3239081D">
            <w:pPr>
              <w:rPr>
                <w:color w:val="000000" w:themeColor="text1"/>
              </w:rPr>
            </w:pPr>
          </w:p>
          <w:p w14:paraId="6DBEE87A" w14:textId="53F0B569" w:rsidR="16B359C9" w:rsidRDefault="16B359C9" w:rsidP="3239081D">
            <w:pPr>
              <w:rPr>
                <w:color w:val="000000" w:themeColor="text1"/>
              </w:rPr>
            </w:pP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4B72FCDD" w14:textId="20327A35" w:rsidR="16B359C9" w:rsidRDefault="16B359C9" w:rsidP="3239081D">
            <w:pPr>
              <w:rPr>
                <w:color w:val="000000" w:themeColor="text1"/>
              </w:rPr>
            </w:pPr>
            <w:r w:rsidRPr="3239081D">
              <w:rPr>
                <w:color w:val="000000" w:themeColor="text1"/>
                <w:lang w:val="en-US"/>
              </w:rPr>
              <w:lastRenderedPageBreak/>
              <w:t xml:space="preserve">Keep mentoring multiple students to present </w:t>
            </w:r>
            <w:r w:rsidRPr="3239081D">
              <w:rPr>
                <w:color w:val="000000" w:themeColor="text1"/>
                <w:lang w:val="en-US"/>
              </w:rPr>
              <w:lastRenderedPageBreak/>
              <w:t>projects in national</w:t>
            </w:r>
            <w:r w:rsidR="7AB38B12" w:rsidRPr="3239081D">
              <w:rPr>
                <w:color w:val="000000" w:themeColor="text1"/>
                <w:lang w:val="en-US"/>
              </w:rPr>
              <w:t>/</w:t>
            </w:r>
          </w:p>
          <w:p w14:paraId="22CE40C4" w14:textId="0C56F965" w:rsidR="72DA1C8B" w:rsidRDefault="69548AB6" w:rsidP="3239081D">
            <w:pPr>
              <w:rPr>
                <w:color w:val="000000" w:themeColor="text1"/>
              </w:rPr>
            </w:pPr>
            <w:r w:rsidRPr="3239081D">
              <w:rPr>
                <w:color w:val="000000" w:themeColor="text1"/>
                <w:lang w:val="en-US"/>
              </w:rPr>
              <w:t>I</w:t>
            </w:r>
            <w:r w:rsidR="7AB38B12" w:rsidRPr="3239081D">
              <w:rPr>
                <w:color w:val="000000" w:themeColor="text1"/>
                <w:lang w:val="en-US"/>
              </w:rPr>
              <w:t>nternational</w:t>
            </w:r>
            <w:r w:rsidR="325CCAF6" w:rsidRPr="3239081D">
              <w:rPr>
                <w:color w:val="000000" w:themeColor="text1"/>
                <w:lang w:val="en-US"/>
              </w:rPr>
              <w:t xml:space="preserve"> </w:t>
            </w:r>
            <w:r w:rsidR="16B359C9" w:rsidRPr="3239081D">
              <w:rPr>
                <w:color w:val="000000" w:themeColor="text1"/>
                <w:lang w:val="en-US"/>
              </w:rPr>
              <w:t>level conferences</w:t>
            </w:r>
          </w:p>
          <w:p w14:paraId="3A2CB06E" w14:textId="08882D4C" w:rsidR="16B359C9" w:rsidRDefault="16B359C9" w:rsidP="3239081D">
            <w:pPr>
              <w:rPr>
                <w:color w:val="000000" w:themeColor="text1"/>
              </w:rPr>
            </w:pPr>
            <w:r w:rsidRPr="3239081D">
              <w:rPr>
                <w:color w:val="000000" w:themeColor="text1"/>
                <w:lang w:val="en-US"/>
              </w:rPr>
              <w:t>Mentor faculty in teaching or service</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0E96EAC0" w14:textId="6F376565" w:rsidR="4892EEAA" w:rsidRDefault="2380BC20" w:rsidP="3239081D">
            <w:pPr>
              <w:rPr>
                <w:color w:val="000000" w:themeColor="text1"/>
                <w:lang w:val="en-US"/>
              </w:rPr>
            </w:pPr>
            <w:r w:rsidRPr="28B377AD">
              <w:rPr>
                <w:color w:val="000000" w:themeColor="text1"/>
                <w:lang w:val="en-US"/>
              </w:rPr>
              <w:lastRenderedPageBreak/>
              <w:t xml:space="preserve">Demonstrate </w:t>
            </w:r>
            <w:r w:rsidR="5E87AEF5" w:rsidRPr="28B377AD">
              <w:rPr>
                <w:color w:val="000000" w:themeColor="text1"/>
                <w:lang w:val="en-US"/>
              </w:rPr>
              <w:t xml:space="preserve">leadership </w:t>
            </w:r>
            <w:r w:rsidR="7394D69C" w:rsidRPr="28B377AD">
              <w:rPr>
                <w:color w:val="000000" w:themeColor="text1"/>
                <w:lang w:val="en-US"/>
              </w:rPr>
              <w:t xml:space="preserve">and/or </w:t>
            </w:r>
            <w:r w:rsidR="7394D69C" w:rsidRPr="28B377AD">
              <w:rPr>
                <w:color w:val="000000" w:themeColor="text1"/>
                <w:lang w:val="en-US"/>
              </w:rPr>
              <w:lastRenderedPageBreak/>
              <w:t>international influence</w:t>
            </w:r>
            <w:r w:rsidR="06E33F3F" w:rsidRPr="28B377AD">
              <w:rPr>
                <w:color w:val="000000" w:themeColor="text1"/>
                <w:lang w:val="en-US"/>
              </w:rPr>
              <w:t xml:space="preserve"> in</w:t>
            </w:r>
            <w:r w:rsidR="7394D69C" w:rsidRPr="28B377AD">
              <w:rPr>
                <w:color w:val="000000" w:themeColor="text1"/>
                <w:lang w:val="en-US"/>
              </w:rPr>
              <w:t xml:space="preserve"> </w:t>
            </w:r>
            <w:r w:rsidR="189430AF" w:rsidRPr="28B377AD">
              <w:rPr>
                <w:color w:val="000000" w:themeColor="text1"/>
                <w:lang w:val="en-US"/>
              </w:rPr>
              <w:t>professional</w:t>
            </w:r>
            <w:r w:rsidR="5E87AEF5" w:rsidRPr="28B377AD">
              <w:rPr>
                <w:color w:val="000000" w:themeColor="text1"/>
                <w:lang w:val="en-US"/>
              </w:rPr>
              <w:t xml:space="preserve"> communit</w:t>
            </w:r>
            <w:r w:rsidR="1AFB84A6" w:rsidRPr="28B377AD">
              <w:rPr>
                <w:color w:val="000000" w:themeColor="text1"/>
                <w:lang w:val="en-US"/>
              </w:rPr>
              <w:t>y</w:t>
            </w:r>
          </w:p>
        </w:tc>
        <w:tc>
          <w:tcPr>
            <w:tcW w:w="204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46E5589A" w14:textId="77E26F2B" w:rsidR="0720AB78" w:rsidRDefault="43FD9B9A" w:rsidP="3239081D">
            <w:pPr>
              <w:rPr>
                <w:color w:val="000000" w:themeColor="text1"/>
                <w:lang w:val="en-US"/>
              </w:rPr>
            </w:pPr>
            <w:r w:rsidRPr="3239081D">
              <w:rPr>
                <w:color w:val="000000" w:themeColor="text1"/>
                <w:lang w:val="en-US"/>
              </w:rPr>
              <w:lastRenderedPageBreak/>
              <w:t xml:space="preserve">Further demonstrate community </w:t>
            </w:r>
            <w:r w:rsidRPr="3239081D">
              <w:rPr>
                <w:color w:val="000000" w:themeColor="text1"/>
                <w:lang w:val="en-US"/>
              </w:rPr>
              <w:lastRenderedPageBreak/>
              <w:t>engagement (such as serving on advisory boards, helping to organize community events, serving on town/council/state environmental initiatives, etc.)</w:t>
            </w:r>
          </w:p>
          <w:p w14:paraId="608D7F77" w14:textId="076C23B7" w:rsidR="16B359C9" w:rsidRDefault="16B359C9" w:rsidP="3239081D">
            <w:pPr>
              <w:rPr>
                <w:color w:val="000000" w:themeColor="text1"/>
                <w:lang w:val="en-US"/>
              </w:rPr>
            </w:pPr>
          </w:p>
        </w:tc>
      </w:tr>
    </w:tbl>
    <w:p w14:paraId="0000003F" w14:textId="6F9E2201" w:rsidR="00EE09CD" w:rsidRDefault="00EE09CD" w:rsidP="3239081D">
      <w:pPr>
        <w:spacing w:before="6" w:line="240" w:lineRule="auto"/>
      </w:pPr>
    </w:p>
    <w:p w14:paraId="00000045" w14:textId="5F38187C" w:rsidR="00EE09CD" w:rsidRDefault="00EE09CD" w:rsidP="16B359C9">
      <w:pPr>
        <w:shd w:val="clear" w:color="auto" w:fill="FFFFFF" w:themeFill="background1"/>
        <w:spacing w:line="240" w:lineRule="auto"/>
        <w:rPr>
          <w:rFonts w:ascii="Aptos" w:eastAsia="Aptos" w:hAnsi="Aptos" w:cs="Aptos"/>
          <w:color w:val="333333"/>
          <w:sz w:val="24"/>
          <w:szCs w:val="24"/>
        </w:rPr>
      </w:pPr>
    </w:p>
    <w:p w14:paraId="00000046" w14:textId="77777777" w:rsidR="00EE09CD" w:rsidRDefault="00FF3138" w:rsidP="3249871C">
      <w:pPr>
        <w:pStyle w:val="Heading1"/>
        <w:spacing w:line="240" w:lineRule="auto"/>
        <w:rPr>
          <w:rFonts w:ascii="Aptos" w:eastAsia="Aptos" w:hAnsi="Aptos" w:cs="Aptos"/>
        </w:rPr>
      </w:pPr>
      <w:r w:rsidRPr="3249871C">
        <w:rPr>
          <w:rFonts w:ascii="Aptos" w:eastAsia="Aptos" w:hAnsi="Aptos" w:cs="Aptos"/>
        </w:rPr>
        <w:t>DEPARTMENT PROCEDURES</w:t>
      </w:r>
    </w:p>
    <w:p w14:paraId="00000047" w14:textId="77777777" w:rsidR="00EE09CD" w:rsidRDefault="00EE09CD" w:rsidP="3249871C">
      <w:pPr>
        <w:shd w:val="clear" w:color="auto" w:fill="FFFFFF" w:themeFill="background1"/>
        <w:spacing w:line="240" w:lineRule="auto"/>
        <w:rPr>
          <w:rFonts w:ascii="Aptos" w:eastAsia="Aptos" w:hAnsi="Aptos" w:cs="Aptos"/>
          <w:sz w:val="24"/>
          <w:szCs w:val="24"/>
        </w:rPr>
      </w:pPr>
    </w:p>
    <w:p w14:paraId="00000048" w14:textId="77777777" w:rsidR="00EE09CD" w:rsidRDefault="00FF3138" w:rsidP="3249871C">
      <w:pPr>
        <w:shd w:val="clear" w:color="auto" w:fill="FFFFFF" w:themeFill="background1"/>
        <w:spacing w:line="240" w:lineRule="auto"/>
        <w:rPr>
          <w:rFonts w:ascii="Aptos" w:eastAsia="Aptos" w:hAnsi="Aptos" w:cs="Aptos"/>
          <w:b/>
          <w:bCs/>
          <w:color w:val="333333"/>
          <w:sz w:val="24"/>
          <w:szCs w:val="24"/>
        </w:rPr>
      </w:pPr>
      <w:r w:rsidRPr="3249871C">
        <w:rPr>
          <w:rFonts w:ascii="Aptos" w:eastAsia="Aptos" w:hAnsi="Aptos" w:cs="Aptos"/>
          <w:b/>
          <w:bCs/>
          <w:color w:val="333333"/>
          <w:sz w:val="24"/>
          <w:szCs w:val="24"/>
        </w:rPr>
        <w:t>ARTP RATINGS FOR PERFORMANCE</w:t>
      </w:r>
    </w:p>
    <w:p w14:paraId="00000049" w14:textId="77777777" w:rsidR="00EE09CD" w:rsidRDefault="00FF3138" w:rsidP="3249871C">
      <w:pPr>
        <w:shd w:val="clear" w:color="auto" w:fill="FFFFFF" w:themeFill="background1"/>
        <w:spacing w:line="240" w:lineRule="auto"/>
        <w:rPr>
          <w:rFonts w:ascii="Aptos" w:eastAsia="Aptos" w:hAnsi="Aptos" w:cs="Aptos"/>
          <w:color w:val="333333"/>
          <w:sz w:val="24"/>
          <w:szCs w:val="24"/>
          <w:lang w:val="en-US"/>
        </w:rPr>
      </w:pPr>
      <w:r w:rsidRPr="3249871C">
        <w:rPr>
          <w:rFonts w:ascii="Aptos" w:eastAsia="Aptos" w:hAnsi="Aptos" w:cs="Aptos"/>
          <w:color w:val="333333"/>
          <w:sz w:val="24"/>
          <w:szCs w:val="24"/>
          <w:lang w:val="en-US"/>
        </w:rPr>
        <w:t>Using the criteria described above, the candidate’s performance in the areas of teaching, scholarship, and service will be rated using the terms “excellent,” “very good,” “good,” “marginal,” or “poor,” defined as follows:</w:t>
      </w:r>
    </w:p>
    <w:p w14:paraId="0000004A"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 xml:space="preserve"> </w:t>
      </w:r>
    </w:p>
    <w:p w14:paraId="0000004B" w14:textId="77777777" w:rsidR="00EE09CD" w:rsidRDefault="00FF3138" w:rsidP="3249871C">
      <w:pPr>
        <w:shd w:val="clear" w:color="auto" w:fill="FFFFFF" w:themeFill="background1"/>
        <w:spacing w:line="240" w:lineRule="auto"/>
        <w:rPr>
          <w:rFonts w:ascii="Aptos" w:eastAsia="Aptos" w:hAnsi="Aptos" w:cs="Aptos"/>
          <w:color w:val="333333"/>
          <w:sz w:val="24"/>
          <w:szCs w:val="24"/>
          <w:lang w:val="en-US"/>
        </w:rPr>
      </w:pPr>
      <w:r w:rsidRPr="3249871C">
        <w:rPr>
          <w:rFonts w:ascii="Aptos" w:eastAsia="Aptos" w:hAnsi="Aptos" w:cs="Aptos"/>
          <w:color w:val="333333"/>
          <w:sz w:val="24"/>
          <w:szCs w:val="24"/>
          <w:lang w:val="en-US"/>
        </w:rPr>
        <w:t>1. “Excellent” means that the candidate substantially exceeds expectations for tenure and/or promotion to this rank.</w:t>
      </w:r>
    </w:p>
    <w:p w14:paraId="0000004C"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2. “Very Good” means the candidate exceeds expectations for tenure and/or promotion to this rank.</w:t>
      </w:r>
    </w:p>
    <w:p w14:paraId="0000004D"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3. “Good” means the candidate meets expectations for tenure and/or promotion to this rank.</w:t>
      </w:r>
    </w:p>
    <w:p w14:paraId="0000004E"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4. “Marginal” means the candidate falls below expectations for tenure and/or promotion to this rank.</w:t>
      </w:r>
    </w:p>
    <w:p w14:paraId="0000004F"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5. “Poor” means the candidate falls significantly below expectations for tenure and/or promotion to this rank.</w:t>
      </w:r>
    </w:p>
    <w:p w14:paraId="00000050"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 xml:space="preserve"> </w:t>
      </w:r>
    </w:p>
    <w:p w14:paraId="00000051"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Absent exceptional circumstances, no candidate may be recommended for promotion or tenure without meeting standards in all applicable areas of performance, and strong candidates are likely to exceed expectations in one or more categories.</w:t>
      </w:r>
    </w:p>
    <w:p w14:paraId="00000052"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 xml:space="preserve"> </w:t>
      </w:r>
    </w:p>
    <w:p w14:paraId="1C85551A" w14:textId="77777777" w:rsidR="005C2B88" w:rsidRDefault="005C2B88" w:rsidP="3249871C">
      <w:pPr>
        <w:shd w:val="clear" w:color="auto" w:fill="FFFFFF" w:themeFill="background1"/>
        <w:spacing w:line="240" w:lineRule="auto"/>
        <w:rPr>
          <w:rFonts w:ascii="Aptos" w:eastAsia="Aptos" w:hAnsi="Aptos" w:cs="Aptos"/>
          <w:b/>
          <w:bCs/>
          <w:color w:val="333333"/>
          <w:sz w:val="24"/>
          <w:szCs w:val="24"/>
        </w:rPr>
      </w:pPr>
    </w:p>
    <w:p w14:paraId="288B29A3" w14:textId="77777777" w:rsidR="005C2B88" w:rsidRDefault="005C2B88" w:rsidP="3249871C">
      <w:pPr>
        <w:shd w:val="clear" w:color="auto" w:fill="FFFFFF" w:themeFill="background1"/>
        <w:spacing w:line="240" w:lineRule="auto"/>
        <w:rPr>
          <w:rFonts w:ascii="Aptos" w:eastAsia="Aptos" w:hAnsi="Aptos" w:cs="Aptos"/>
          <w:b/>
          <w:bCs/>
          <w:color w:val="333333"/>
          <w:sz w:val="24"/>
          <w:szCs w:val="24"/>
        </w:rPr>
      </w:pPr>
    </w:p>
    <w:p w14:paraId="283ED72F" w14:textId="77777777" w:rsidR="005C2B88" w:rsidRDefault="005C2B88" w:rsidP="3249871C">
      <w:pPr>
        <w:shd w:val="clear" w:color="auto" w:fill="FFFFFF" w:themeFill="background1"/>
        <w:spacing w:line="240" w:lineRule="auto"/>
        <w:rPr>
          <w:rFonts w:ascii="Aptos" w:eastAsia="Aptos" w:hAnsi="Aptos" w:cs="Aptos"/>
          <w:b/>
          <w:bCs/>
          <w:color w:val="333333"/>
          <w:sz w:val="24"/>
          <w:szCs w:val="24"/>
        </w:rPr>
      </w:pPr>
    </w:p>
    <w:p w14:paraId="00000053" w14:textId="7DC92289" w:rsidR="00EE09CD" w:rsidRDefault="00FF3138" w:rsidP="3249871C">
      <w:pPr>
        <w:shd w:val="clear" w:color="auto" w:fill="FFFFFF" w:themeFill="background1"/>
        <w:spacing w:line="240" w:lineRule="auto"/>
        <w:rPr>
          <w:rFonts w:ascii="Aptos" w:eastAsia="Aptos" w:hAnsi="Aptos" w:cs="Aptos"/>
          <w:b/>
          <w:bCs/>
          <w:color w:val="333333"/>
          <w:sz w:val="24"/>
          <w:szCs w:val="24"/>
        </w:rPr>
      </w:pPr>
      <w:r w:rsidRPr="3249871C">
        <w:rPr>
          <w:rFonts w:ascii="Aptos" w:eastAsia="Aptos" w:hAnsi="Aptos" w:cs="Aptos"/>
          <w:b/>
          <w:bCs/>
          <w:color w:val="333333"/>
          <w:sz w:val="24"/>
          <w:szCs w:val="24"/>
        </w:rPr>
        <w:t xml:space="preserve">APPROVED BY: </w:t>
      </w:r>
    </w:p>
    <w:p w14:paraId="00000054" w14:textId="3F867A28" w:rsidR="00EE09CD" w:rsidRDefault="76724663" w:rsidP="3249871C">
      <w:pPr>
        <w:shd w:val="clear" w:color="auto" w:fill="FFFFFF" w:themeFill="background1"/>
        <w:spacing w:line="240" w:lineRule="auto"/>
        <w:rPr>
          <w:rFonts w:ascii="Aptos" w:eastAsia="Aptos" w:hAnsi="Aptos" w:cs="Aptos"/>
          <w:color w:val="333333"/>
          <w:sz w:val="24"/>
          <w:szCs w:val="24"/>
        </w:rPr>
      </w:pPr>
      <w:r w:rsidRPr="16B359C9">
        <w:rPr>
          <w:rFonts w:ascii="Aptos" w:eastAsia="Aptos" w:hAnsi="Aptos" w:cs="Aptos"/>
          <w:color w:val="333333"/>
          <w:sz w:val="24"/>
          <w:szCs w:val="24"/>
        </w:rPr>
        <w:t xml:space="preserve">The </w:t>
      </w:r>
      <w:r w:rsidR="4C9CD6F9" w:rsidRPr="16B359C9">
        <w:rPr>
          <w:rFonts w:ascii="Aptos" w:eastAsia="Aptos" w:hAnsi="Aptos" w:cs="Aptos"/>
          <w:color w:val="333333"/>
          <w:sz w:val="24"/>
          <w:szCs w:val="24"/>
        </w:rPr>
        <w:t>Department of Environmental and Sustainability Sciences</w:t>
      </w:r>
      <w:r w:rsidR="005C2B88">
        <w:rPr>
          <w:rFonts w:ascii="Aptos" w:eastAsia="Aptos" w:hAnsi="Aptos" w:cs="Aptos"/>
          <w:color w:val="333333"/>
          <w:sz w:val="24"/>
          <w:szCs w:val="24"/>
        </w:rPr>
        <w:t>.</w:t>
      </w:r>
    </w:p>
    <w:p w14:paraId="00000055" w14:textId="77777777" w:rsidR="00EE09CD" w:rsidRDefault="00EE09CD" w:rsidP="3249871C">
      <w:pPr>
        <w:shd w:val="clear" w:color="auto" w:fill="FFFFFF" w:themeFill="background1"/>
        <w:spacing w:line="240" w:lineRule="auto"/>
        <w:rPr>
          <w:rFonts w:ascii="Aptos" w:eastAsia="Aptos" w:hAnsi="Aptos" w:cs="Aptos"/>
          <w:b/>
          <w:bCs/>
          <w:color w:val="333333"/>
          <w:sz w:val="24"/>
          <w:szCs w:val="24"/>
        </w:rPr>
      </w:pPr>
    </w:p>
    <w:p w14:paraId="00000056" w14:textId="77777777" w:rsidR="00EE09CD" w:rsidRDefault="00FF3138" w:rsidP="3249871C">
      <w:pPr>
        <w:shd w:val="clear" w:color="auto" w:fill="FFFFFF" w:themeFill="background1"/>
        <w:spacing w:line="240" w:lineRule="auto"/>
        <w:rPr>
          <w:rFonts w:ascii="Aptos" w:eastAsia="Aptos" w:hAnsi="Aptos" w:cs="Aptos"/>
          <w:b/>
          <w:bCs/>
          <w:color w:val="333333"/>
          <w:sz w:val="24"/>
          <w:szCs w:val="24"/>
        </w:rPr>
      </w:pPr>
      <w:r w:rsidRPr="3249871C">
        <w:rPr>
          <w:rFonts w:ascii="Aptos" w:eastAsia="Aptos" w:hAnsi="Aptos" w:cs="Aptos"/>
          <w:b/>
          <w:bCs/>
          <w:color w:val="333333"/>
          <w:sz w:val="24"/>
          <w:szCs w:val="24"/>
        </w:rPr>
        <w:t xml:space="preserve">APPROVED ON: </w:t>
      </w:r>
    </w:p>
    <w:p w14:paraId="00000057" w14:textId="77777777" w:rsidR="00EE09CD" w:rsidRDefault="00FF3138" w:rsidP="3249871C">
      <w:pPr>
        <w:shd w:val="clear" w:color="auto" w:fill="FFFFFF" w:themeFill="background1"/>
        <w:spacing w:line="240" w:lineRule="auto"/>
        <w:rPr>
          <w:rFonts w:ascii="Aptos" w:eastAsia="Aptos" w:hAnsi="Aptos" w:cs="Aptos"/>
          <w:color w:val="333333"/>
          <w:sz w:val="24"/>
          <w:szCs w:val="24"/>
        </w:rPr>
      </w:pPr>
      <w:r w:rsidRPr="3249871C">
        <w:rPr>
          <w:rFonts w:ascii="Aptos" w:eastAsia="Aptos" w:hAnsi="Aptos" w:cs="Aptos"/>
          <w:color w:val="333333"/>
          <w:sz w:val="24"/>
          <w:szCs w:val="24"/>
        </w:rPr>
        <w:t>DATE</w:t>
      </w:r>
    </w:p>
    <w:p w14:paraId="00000058" w14:textId="77777777" w:rsidR="00EE09CD" w:rsidRDefault="00EE09CD" w:rsidP="3249871C">
      <w:pPr>
        <w:shd w:val="clear" w:color="auto" w:fill="FFFFFF" w:themeFill="background1"/>
        <w:spacing w:line="240" w:lineRule="auto"/>
        <w:rPr>
          <w:rFonts w:ascii="Aptos" w:eastAsia="Aptos" w:hAnsi="Aptos" w:cs="Aptos"/>
          <w:b/>
          <w:bCs/>
          <w:color w:val="333333"/>
          <w:sz w:val="24"/>
          <w:szCs w:val="24"/>
        </w:rPr>
      </w:pPr>
    </w:p>
    <w:p w14:paraId="0000005B" w14:textId="77777777" w:rsidR="00EE09CD" w:rsidRDefault="00EE09CD" w:rsidP="3249871C">
      <w:pPr>
        <w:shd w:val="clear" w:color="auto" w:fill="FFFFFF" w:themeFill="background1"/>
        <w:spacing w:line="240" w:lineRule="auto"/>
        <w:rPr>
          <w:rFonts w:ascii="Aptos" w:eastAsia="Aptos" w:hAnsi="Aptos" w:cs="Aptos"/>
          <w:b/>
          <w:bCs/>
          <w:color w:val="333333"/>
          <w:sz w:val="24"/>
          <w:szCs w:val="24"/>
        </w:rPr>
      </w:pPr>
    </w:p>
    <w:p w14:paraId="39466FC9"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23DFC856"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5D86374D"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224B457E"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2155AFCD"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70828633"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2BBACC1A"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5B6098A2"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75C5FE2E"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0A1CDD20"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2DC4ABD9"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6D252251"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287B1E15"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5CE9FD2C"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4E51967B"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41450E76"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273197A1"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7E8ABAA5"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00A002D1"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1CBAA936"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7CC1C290"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56F55045"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796D1329"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53B506AD"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11D7B99F"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322ECCC1"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50F6A1D7"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74719F39"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15E98BE1" w14:textId="77777777" w:rsidR="00FB0890" w:rsidRDefault="00FB0890" w:rsidP="00FB0890">
      <w:pPr>
        <w:pStyle w:val="Title"/>
        <w:widowControl w:val="0"/>
        <w:snapToGrid w:val="0"/>
        <w:spacing w:after="0"/>
        <w:ind w:left="432"/>
        <w:jc w:val="both"/>
        <w:rPr>
          <w:rFonts w:eastAsia="Aptos" w:cstheme="majorHAnsi"/>
          <w:color w:val="0070C0"/>
          <w:sz w:val="36"/>
          <w:szCs w:val="36"/>
        </w:rPr>
      </w:pPr>
    </w:p>
    <w:p w14:paraId="62A12BC2" w14:textId="45F65361" w:rsidR="00FB0890" w:rsidRPr="00161B72" w:rsidRDefault="00FB0890" w:rsidP="00FB0890">
      <w:pPr>
        <w:pStyle w:val="Title"/>
        <w:widowControl w:val="0"/>
        <w:snapToGrid w:val="0"/>
        <w:spacing w:after="0"/>
        <w:ind w:left="432"/>
        <w:jc w:val="both"/>
        <w:rPr>
          <w:rFonts w:eastAsia="Aptos" w:cstheme="majorHAnsi"/>
          <w:color w:val="0070C0"/>
          <w:sz w:val="36"/>
          <w:szCs w:val="36"/>
        </w:rPr>
      </w:pPr>
      <w:r w:rsidRPr="00161B72">
        <w:rPr>
          <w:rFonts w:eastAsia="Aptos" w:cstheme="majorHAnsi"/>
          <w:color w:val="0070C0"/>
          <w:sz w:val="36"/>
          <w:szCs w:val="36"/>
        </w:rPr>
        <w:t>Tenure and Promotion Guidelines for Professorial Rank Faculty:</w:t>
      </w:r>
    </w:p>
    <w:p w14:paraId="5C188E3D" w14:textId="77777777" w:rsidR="00FB0890" w:rsidRPr="00B57F69" w:rsidRDefault="00FB0890" w:rsidP="00FB0890">
      <w:pPr>
        <w:pStyle w:val="Title"/>
        <w:widowControl w:val="0"/>
        <w:snapToGrid w:val="0"/>
        <w:spacing w:after="0"/>
        <w:ind w:left="432"/>
        <w:jc w:val="both"/>
        <w:rPr>
          <w:rFonts w:eastAsia="Aptos" w:cstheme="majorHAnsi"/>
          <w:color w:val="1F497D"/>
          <w:sz w:val="36"/>
          <w:szCs w:val="36"/>
        </w:rPr>
      </w:pPr>
      <w:r w:rsidRPr="00161B72">
        <w:rPr>
          <w:rFonts w:eastAsia="Aptos" w:cstheme="majorHAnsi"/>
          <w:color w:val="0070C0"/>
          <w:sz w:val="36"/>
          <w:szCs w:val="36"/>
        </w:rPr>
        <w:t>Department Expectations for Scholarship, Teaching and Service</w:t>
      </w:r>
    </w:p>
    <w:p w14:paraId="35158F0E" w14:textId="77777777" w:rsidR="00FB0890" w:rsidRPr="00B23563" w:rsidRDefault="00FB0890" w:rsidP="00FB0890">
      <w:pPr>
        <w:spacing w:line="252" w:lineRule="auto"/>
        <w:ind w:left="450" w:right="264" w:hanging="4"/>
        <w:rPr>
          <w:rFonts w:asciiTheme="majorHAnsi" w:eastAsia="Aptos" w:hAnsiTheme="majorHAnsi" w:cstheme="majorHAnsi"/>
          <w:sz w:val="36"/>
          <w:szCs w:val="36"/>
        </w:rPr>
      </w:pPr>
      <w:r w:rsidRPr="00B23563">
        <w:rPr>
          <w:rFonts w:asciiTheme="majorHAnsi" w:eastAsia="Aptos" w:hAnsiTheme="majorHAnsi" w:cstheme="majorHAnsi"/>
          <w:sz w:val="36"/>
          <w:szCs w:val="36"/>
        </w:rPr>
        <w:t>Department of Environmental and Sustainability Sciences</w:t>
      </w:r>
    </w:p>
    <w:p w14:paraId="171DDE36" w14:textId="77777777" w:rsidR="00FB0890" w:rsidRDefault="00FB0890" w:rsidP="00FB0890">
      <w:pPr>
        <w:spacing w:line="252" w:lineRule="auto"/>
        <w:ind w:left="450" w:right="264" w:hanging="4"/>
        <w:rPr>
          <w:rFonts w:asciiTheme="majorHAnsi" w:eastAsia="Aptos" w:hAnsiTheme="majorHAnsi" w:cstheme="majorHAnsi"/>
          <w:sz w:val="36"/>
          <w:szCs w:val="36"/>
        </w:rPr>
      </w:pPr>
      <w:r w:rsidRPr="00B23563">
        <w:rPr>
          <w:rFonts w:asciiTheme="majorHAnsi" w:eastAsia="Aptos" w:hAnsiTheme="majorHAnsi" w:cstheme="majorHAnsi"/>
          <w:sz w:val="36"/>
          <w:szCs w:val="36"/>
        </w:rPr>
        <w:t>Dorothy and George Hennings College of Science, Mathematics and Technology</w:t>
      </w:r>
    </w:p>
    <w:p w14:paraId="6FE27416" w14:textId="77777777" w:rsidR="00FB0890" w:rsidRDefault="00FB0890" w:rsidP="00FB0890">
      <w:pPr>
        <w:spacing w:line="252" w:lineRule="auto"/>
        <w:ind w:left="450" w:right="264" w:hanging="4"/>
        <w:rPr>
          <w:color w:val="1F1F1F"/>
          <w:w w:val="105"/>
          <w:sz w:val="23"/>
        </w:rPr>
      </w:pPr>
    </w:p>
    <w:p w14:paraId="5D8C7237" w14:textId="77777777" w:rsidR="00FB0890" w:rsidRDefault="00FB0890" w:rsidP="00FB0890">
      <w:pPr>
        <w:spacing w:line="252" w:lineRule="auto"/>
        <w:ind w:left="450" w:right="264" w:hanging="4"/>
        <w:jc w:val="both"/>
        <w:rPr>
          <w:sz w:val="23"/>
        </w:rPr>
      </w:pPr>
      <w:r>
        <w:rPr>
          <w:color w:val="1F1F1F"/>
          <w:w w:val="105"/>
          <w:sz w:val="23"/>
        </w:rPr>
        <w:t xml:space="preserve">The </w:t>
      </w:r>
      <w:proofErr w:type="gramStart"/>
      <w:r>
        <w:rPr>
          <w:color w:val="1F1F1F"/>
          <w:w w:val="105"/>
          <w:sz w:val="23"/>
        </w:rPr>
        <w:t>aforementioned disciplinary</w:t>
      </w:r>
      <w:proofErr w:type="gramEnd"/>
      <w:r>
        <w:rPr>
          <w:color w:val="1F1F1F"/>
          <w:w w:val="105"/>
          <w:sz w:val="23"/>
        </w:rPr>
        <w:t xml:space="preserve"> expectations detailed have been developed</w:t>
      </w:r>
      <w:r w:rsidRPr="00107969">
        <w:rPr>
          <w:color w:val="1F1F1F"/>
          <w:w w:val="105"/>
          <w:sz w:val="23"/>
        </w:rPr>
        <w:t xml:space="preserve"> </w:t>
      </w:r>
      <w:r>
        <w:rPr>
          <w:color w:val="1F1F1F"/>
          <w:w w:val="105"/>
          <w:sz w:val="23"/>
        </w:rPr>
        <w:t xml:space="preserve">reviewed and approved by the departmental faculty, the College Dean, and the </w:t>
      </w:r>
      <w:proofErr w:type="gramStart"/>
      <w:r>
        <w:rPr>
          <w:color w:val="1F1F1F"/>
          <w:w w:val="105"/>
          <w:sz w:val="23"/>
        </w:rPr>
        <w:t>Provost</w:t>
      </w:r>
      <w:proofErr w:type="gramEnd"/>
      <w:r>
        <w:rPr>
          <w:color w:val="1F1F1F"/>
          <w:w w:val="105"/>
          <w:sz w:val="23"/>
        </w:rPr>
        <w:t>.</w:t>
      </w:r>
    </w:p>
    <w:p w14:paraId="70069C57" w14:textId="77777777" w:rsidR="00FB0890" w:rsidRDefault="00FB0890" w:rsidP="00FB0890">
      <w:pPr>
        <w:pStyle w:val="BodyText"/>
        <w:spacing w:before="4"/>
        <w:ind w:left="450" w:right="-3894"/>
        <w:jc w:val="both"/>
      </w:pPr>
    </w:p>
    <w:p w14:paraId="48A8B92E" w14:textId="77777777" w:rsidR="00FB0890" w:rsidRPr="00C032A4" w:rsidRDefault="00FB0890" w:rsidP="00FB0890">
      <w:pPr>
        <w:spacing w:before="1" w:line="249" w:lineRule="auto"/>
        <w:ind w:left="450" w:right="-36"/>
        <w:jc w:val="both"/>
        <w:rPr>
          <w:rFonts w:ascii="Calibri" w:hAnsi="Calibri" w:cs="Calibri"/>
          <w:sz w:val="24"/>
          <w:szCs w:val="24"/>
        </w:rPr>
      </w:pPr>
      <w:r w:rsidRPr="006A28C1">
        <w:rPr>
          <w:rFonts w:ascii="Calibri" w:hAnsi="Calibri" w:cs="Calibri"/>
          <w:b/>
          <w:bCs/>
          <w:color w:val="1F1F1F"/>
          <w:w w:val="105"/>
          <w:sz w:val="24"/>
          <w:szCs w:val="24"/>
        </w:rPr>
        <w:t>NOTE:</w:t>
      </w:r>
      <w:r>
        <w:rPr>
          <w:rFonts w:ascii="Calibri" w:hAnsi="Calibri" w:cs="Calibri"/>
          <w:color w:val="1F1F1F"/>
          <w:w w:val="105"/>
          <w:sz w:val="24"/>
          <w:szCs w:val="24"/>
        </w:rPr>
        <w:t xml:space="preserve"> F</w:t>
      </w:r>
      <w:r w:rsidRPr="00C032A4">
        <w:rPr>
          <w:rFonts w:ascii="Calibri" w:hAnsi="Calibri" w:cs="Calibri"/>
          <w:color w:val="1F1F1F"/>
          <w:w w:val="105"/>
          <w:sz w:val="24"/>
          <w:szCs w:val="24"/>
        </w:rPr>
        <w:t xml:space="preserve">or candidates for reappointment, the disciplinary standards in effect during a faculty member's first year of employment </w:t>
      </w:r>
      <w:r>
        <w:rPr>
          <w:rFonts w:ascii="Calibri" w:hAnsi="Calibri" w:cs="Calibri"/>
          <w:color w:val="1F1F1F"/>
          <w:w w:val="105"/>
          <w:sz w:val="24"/>
          <w:szCs w:val="24"/>
        </w:rPr>
        <w:t>are</w:t>
      </w:r>
      <w:r w:rsidRPr="00C032A4">
        <w:rPr>
          <w:rFonts w:ascii="Calibri" w:hAnsi="Calibri" w:cs="Calibri"/>
          <w:color w:val="1F1F1F"/>
          <w:w w:val="105"/>
          <w:sz w:val="24"/>
          <w:szCs w:val="24"/>
        </w:rPr>
        <w:t xml:space="preserve"> used for reappointment and tenure </w:t>
      </w:r>
      <w:r>
        <w:rPr>
          <w:rFonts w:ascii="Calibri" w:hAnsi="Calibri" w:cs="Calibri"/>
          <w:color w:val="1F1F1F"/>
          <w:w w:val="105"/>
          <w:sz w:val="24"/>
          <w:szCs w:val="24"/>
        </w:rPr>
        <w:t>decisions</w:t>
      </w:r>
      <w:r w:rsidRPr="00C032A4">
        <w:rPr>
          <w:rFonts w:ascii="Calibri" w:hAnsi="Calibri" w:cs="Calibri"/>
          <w:color w:val="1F1F1F"/>
          <w:w w:val="105"/>
          <w:sz w:val="24"/>
          <w:szCs w:val="24"/>
        </w:rPr>
        <w:t xml:space="preserve">. </w:t>
      </w:r>
      <w:r>
        <w:rPr>
          <w:rFonts w:ascii="Calibri" w:hAnsi="Calibri" w:cs="Calibri"/>
          <w:color w:val="1F1F1F"/>
          <w:w w:val="105"/>
          <w:sz w:val="24"/>
          <w:szCs w:val="24"/>
        </w:rPr>
        <w:t xml:space="preserve"> </w:t>
      </w:r>
      <w:r w:rsidRPr="00C032A4">
        <w:rPr>
          <w:rFonts w:ascii="Calibri" w:hAnsi="Calibri" w:cs="Calibri"/>
          <w:color w:val="1F1F1F"/>
          <w:w w:val="105"/>
          <w:sz w:val="24"/>
          <w:szCs w:val="24"/>
        </w:rPr>
        <w:t>Candidates for promotion use the disciplinary standards in effect in the year in which they apply for promotion</w:t>
      </w:r>
      <w:r>
        <w:rPr>
          <w:rFonts w:ascii="Calibri" w:hAnsi="Calibri" w:cs="Calibri"/>
          <w:color w:val="1F1F1F"/>
          <w:w w:val="105"/>
          <w:sz w:val="24"/>
          <w:szCs w:val="24"/>
        </w:rPr>
        <w:t>.</w:t>
      </w:r>
    </w:p>
    <w:p w14:paraId="0BD4F20E" w14:textId="77777777" w:rsidR="00FB0890" w:rsidRDefault="00FB0890" w:rsidP="00FB0890">
      <w:pPr>
        <w:widowControl w:val="0"/>
        <w:rPr>
          <w:rFonts w:asciiTheme="majorHAnsi" w:eastAsia="Aptos" w:hAnsiTheme="majorHAnsi" w:cs="Aptos"/>
          <w:b/>
          <w:bCs/>
          <w:sz w:val="24"/>
          <w:szCs w:val="24"/>
        </w:rPr>
      </w:pPr>
    </w:p>
    <w:p w14:paraId="0356BC7C" w14:textId="77777777" w:rsidR="00FB0890" w:rsidRDefault="00FB0890" w:rsidP="00FB0890">
      <w:pPr>
        <w:widowControl w:val="0"/>
        <w:rPr>
          <w:rFonts w:asciiTheme="majorHAnsi" w:eastAsia="Aptos" w:hAnsiTheme="majorHAnsi" w:cs="Aptos"/>
          <w:b/>
          <w:bCs/>
          <w:sz w:val="24"/>
          <w:szCs w:val="24"/>
        </w:rPr>
      </w:pPr>
    </w:p>
    <w:p w14:paraId="5C5CBA67" w14:textId="77777777" w:rsidR="00F816AE" w:rsidRDefault="00F816AE" w:rsidP="00FB0890">
      <w:pPr>
        <w:pStyle w:val="BodyText"/>
        <w:tabs>
          <w:tab w:val="left" w:pos="6120"/>
        </w:tabs>
        <w:ind w:left="450" w:right="-3894"/>
        <w:rPr>
          <w:rFonts w:ascii="Blackadder ITC" w:eastAsia="Aptos" w:hAnsi="Blackadder ITC" w:cs="Aptos"/>
          <w:sz w:val="36"/>
          <w:szCs w:val="36"/>
        </w:rPr>
      </w:pPr>
    </w:p>
    <w:p w14:paraId="06DCE14D" w14:textId="455D5576" w:rsidR="00FB0890" w:rsidRPr="00F816AE" w:rsidRDefault="00F816AE" w:rsidP="00FB0890">
      <w:pPr>
        <w:pStyle w:val="BodyText"/>
        <w:tabs>
          <w:tab w:val="left" w:pos="6120"/>
        </w:tabs>
        <w:ind w:left="450" w:right="-3894"/>
        <w:rPr>
          <w:rFonts w:ascii="Blackadder ITC" w:hAnsi="Blackadder ITC" w:cs="Calibri"/>
          <w:sz w:val="36"/>
          <w:szCs w:val="36"/>
        </w:rPr>
      </w:pPr>
      <w:r w:rsidRPr="00F816AE">
        <w:rPr>
          <w:rFonts w:ascii="Blackadder ITC" w:eastAsia="Aptos" w:hAnsi="Blackadder ITC" w:cs="Aptos"/>
          <w:noProof/>
          <w:sz w:val="36"/>
          <w:szCs w:val="36"/>
        </w:rPr>
        <mc:AlternateContent>
          <mc:Choice Requires="wps">
            <w:drawing>
              <wp:anchor distT="0" distB="0" distL="114300" distR="114300" simplePos="0" relativeHeight="251660288" behindDoc="0" locked="0" layoutInCell="1" allowOverlap="1" wp14:anchorId="4100419A" wp14:editId="2C4E5F59">
                <wp:simplePos x="0" y="0"/>
                <wp:positionH relativeFrom="column">
                  <wp:posOffset>4118610</wp:posOffset>
                </wp:positionH>
                <wp:positionV relativeFrom="paragraph">
                  <wp:posOffset>288290</wp:posOffset>
                </wp:positionV>
                <wp:extent cx="2002972" cy="0"/>
                <wp:effectExtent l="50800" t="38100" r="29210" b="76200"/>
                <wp:wrapNone/>
                <wp:docPr id="20" name="Straight Connector 20"/>
                <wp:cNvGraphicFramePr/>
                <a:graphic xmlns:a="http://schemas.openxmlformats.org/drawingml/2006/main">
                  <a:graphicData uri="http://schemas.microsoft.com/office/word/2010/wordprocessingShape">
                    <wps:wsp>
                      <wps:cNvCnPr/>
                      <wps:spPr>
                        <a:xfrm>
                          <a:off x="0" y="0"/>
                          <a:ext cx="200297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3AB3A1" id="Straight Connector 2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24.3pt,22.7pt" to="482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0nAEAAJQDAAAOAAAAZHJzL2Uyb0RvYy54bWysU8tu2zAQvBfIPxC8x5J9SFvBcg4J2kvR&#10;Bn18AEMtLQIkl1gylvz3XdK2XLQFAhS9UHzszO7Mrrb3s3fiAJQshl6uV60UEDQONux7+eP7h9t3&#10;UqSswqAcBujlEZK839282U6xgw2O6AYgwSQhdVPs5Zhz7Jom6RG8SiuMEPjRIHmV+Uj7ZiA1Mbt3&#10;zaZt75oJaYiEGlLi28fTo9xVfmNA5y/GJMjC9ZJry3Wluj6XtdltVbcnFUerz2Wof6jCKxs46UL1&#10;qLISL2T/oPJWEyY0eaXRN2iM1VA1sJp1+5uab6OKULWwOSkuNqX/R6s/Hx7CE7ENU0xdik9UVMyG&#10;fPlyfWKuZh0Xs2DOQvMlu795/3Yjhb68NVdgpJQ/AnpRNr10NhQdqlOHTylzMg69hPDhmrru8tFB&#10;CXbhKxhhh5KsoutUwIMjcVDcT6U1hLwuPWS+Gl1gxjq3ANvXgef4AoU6MQt4/Tp4QdTMGPIC9jYg&#10;/Y0gz5eSzSn+4sBJd7HgGYdjbUq1hltfFZ7HtMzWr+cKv/5Mu58AAAD//wMAUEsDBBQABgAIAAAA&#10;IQA2IGHx3AAAAAkBAAAPAAAAZHJzL2Rvd25yZXYueG1sTI/LTsMwEEX3SPyDNUjsqEMUrDbEqRAS&#10;EksaumDpxEMexGPLdpv07zFiAcuZObpzbrVfzczO6MNoScL9JgOG1Fk9Ui/h+P5ytwUWoiKtZkso&#10;4YIB9vX1VaVKbRc64LmJPUshFEolYYjRlZyHbkCjwsY6pHT7tN6omEbfc+3VksLNzPMsE9yokdKH&#10;QTl8HrD7ak5Gwodvp/z1srjcTqLZTQ7ztwNKeXuzPj0Ci7jGPxh+9JM61MmptSfSgc0SRLEVCZVQ&#10;PBTAErATRSrX/i54XfH/DepvAAAA//8DAFBLAQItABQABgAIAAAAIQC2gziS/gAAAOEBAAATAAAA&#10;AAAAAAAAAAAAAAAAAABbQ29udGVudF9UeXBlc10ueG1sUEsBAi0AFAAGAAgAAAAhADj9If/WAAAA&#10;lAEAAAsAAAAAAAAAAAAAAAAALwEAAF9yZWxzLy5yZWxzUEsBAi0AFAAGAAgAAAAhADP5SvScAQAA&#10;lAMAAA4AAAAAAAAAAAAAAAAALgIAAGRycy9lMm9Eb2MueG1sUEsBAi0AFAAGAAgAAAAhADYgYfHc&#10;AAAACQEAAA8AAAAAAAAAAAAAAAAA9gMAAGRycy9kb3ducmV2LnhtbFBLBQYAAAAABAAEAPMAAAD/&#10;BAAAAAA=&#10;" strokecolor="#4f81bd [3204]" strokeweight="2pt">
                <v:shadow on="t" color="black" opacity="24903f" origin=",.5" offset="0,.55556mm"/>
              </v:line>
            </w:pict>
          </mc:Fallback>
        </mc:AlternateContent>
      </w:r>
      <w:r w:rsidR="00FB0890" w:rsidRPr="00F816AE">
        <w:rPr>
          <w:rFonts w:ascii="Blackadder ITC" w:eastAsia="Aptos" w:hAnsi="Blackadder ITC" w:cs="Aptos"/>
          <w:noProof/>
          <w:sz w:val="36"/>
          <w:szCs w:val="36"/>
        </w:rPr>
        <mc:AlternateContent>
          <mc:Choice Requires="wps">
            <w:drawing>
              <wp:anchor distT="0" distB="0" distL="114300" distR="114300" simplePos="0" relativeHeight="251659264" behindDoc="0" locked="0" layoutInCell="1" allowOverlap="1" wp14:anchorId="5935459E" wp14:editId="7EF0D327">
                <wp:simplePos x="0" y="0"/>
                <wp:positionH relativeFrom="column">
                  <wp:posOffset>302895</wp:posOffset>
                </wp:positionH>
                <wp:positionV relativeFrom="paragraph">
                  <wp:posOffset>281940</wp:posOffset>
                </wp:positionV>
                <wp:extent cx="3185885" cy="0"/>
                <wp:effectExtent l="50800" t="38100" r="27305" b="76200"/>
                <wp:wrapNone/>
                <wp:docPr id="19" name="Straight Connector 19"/>
                <wp:cNvGraphicFramePr/>
                <a:graphic xmlns:a="http://schemas.openxmlformats.org/drawingml/2006/main">
                  <a:graphicData uri="http://schemas.microsoft.com/office/word/2010/wordprocessingShape">
                    <wps:wsp>
                      <wps:cNvCnPr/>
                      <wps:spPr>
                        <a:xfrm>
                          <a:off x="0" y="0"/>
                          <a:ext cx="31858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CB41E2B" id="Straight Connector 1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85pt,22.2pt" to="274.7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SvnQEAAJQDAAAOAAAAZHJzL2Uyb0RvYy54bWysU8tu2zAQvAfIPxC8x5IcJDAEyzkkaC9B&#10;ErTNBzDU0iLAF5aMJf99lrQtF2mBAEUvFB87szuzq/XdZA3bAUbtXcebRc0ZOOl77bYdf/317WrF&#10;WUzC9cJ4Bx3fQ+R3m8uL9RhaWPrBmx6QEYmL7Rg6PqQU2qqKcgAr4sIHcPSoPFqR6IjbqkcxErs1&#10;1bKub6vRYx/QS4iRbh8Oj3xT+JUCmZ6VipCY6TjVlsqKZX3La7VZi3aLIgxaHssQ/1CFFdpR0pnq&#10;QSTB3lH/QWW1RB+9SgvpbeWV0hKKBlLT1J/U/BxEgKKFzIlhtin+P1r5tLt3L0g2jCG2MbxgVjEp&#10;tPlL9bGpmLWfzYIpMUmX183qZrW64Uye3qozMGBM38FbljcdN9plHaIVu8eYKBmFnkLocE5ddmlv&#10;IAcb9wMU0z0lWxZ0mQq4N8h2gvoppASXmtxD4ivRGaa0MTOw/hp4jM9QKBMzg5uvwTOiZPYuzWCr&#10;nce/EaTpVLI6xJ8cOOjOFrz5fl+aUqyh1heFxzHNs/X7ucDPP9PmAwAA//8DAFBLAwQUAAYACAAA&#10;ACEAo7E7CtsAAAAIAQAADwAAAGRycy9kb3ducmV2LnhtbEyPy07DMBBF90j8gzVI7KhDFFqaxqkQ&#10;EhJLGliwdOJpHsTjyHab9O8ZxAJW87hXd84U+8WO4ow+9I4U3K8SEEiNMz21Cj7eX+4eQYSoyejR&#10;ESq4YIB9eX1V6Ny4mQ54rmIrOIRCrhV0MU65lKHp0OqwchMSa0fnrY48+lYar2cOt6NMk2Qtre6J&#10;L3R6wucOm6/qZBV8+npIXy/zlLphXW2HCdO3Ayp1e7M87UBEXOKfGX7wGR1KZqrdiUwQo4Jss2En&#10;1ywDwfpDtuWm/l3IspD/Hyi/AQAA//8DAFBLAQItABQABgAIAAAAIQC2gziS/gAAAOEBAAATAAAA&#10;AAAAAAAAAAAAAAAAAABbQ29udGVudF9UeXBlc10ueG1sUEsBAi0AFAAGAAgAAAAhADj9If/WAAAA&#10;lAEAAAsAAAAAAAAAAAAAAAAALwEAAF9yZWxzLy5yZWxzUEsBAi0AFAAGAAgAAAAhAHPGdK+dAQAA&#10;lAMAAA4AAAAAAAAAAAAAAAAALgIAAGRycy9lMm9Eb2MueG1sUEsBAi0AFAAGAAgAAAAhAKOxOwrb&#10;AAAACAEAAA8AAAAAAAAAAAAAAAAA9wMAAGRycy9kb3ducmV2LnhtbFBLBQYAAAAABAAEAPMAAAD/&#10;BAAAAAA=&#10;" strokecolor="#4f81bd [3204]" strokeweight="2pt">
                <v:shadow on="t" color="black" opacity="24903f" origin=",.5" offset="0,.55556mm"/>
              </v:line>
            </w:pict>
          </mc:Fallback>
        </mc:AlternateContent>
      </w:r>
      <w:r w:rsidRPr="00F816AE">
        <w:rPr>
          <w:rFonts w:ascii="Blackadder ITC" w:eastAsia="Aptos" w:hAnsi="Blackadder ITC" w:cs="Aptos"/>
          <w:sz w:val="36"/>
          <w:szCs w:val="36"/>
        </w:rPr>
        <w:t>Juyoung Ha</w:t>
      </w:r>
      <w:r>
        <w:rPr>
          <w:rFonts w:ascii="Blackadder ITC" w:eastAsia="Aptos" w:hAnsi="Blackadder ITC" w:cs="Aptos"/>
          <w:sz w:val="36"/>
          <w:szCs w:val="36"/>
        </w:rPr>
        <w:tab/>
        <w:t xml:space="preserve">          </w:t>
      </w:r>
      <w:r>
        <w:rPr>
          <w:rFonts w:asciiTheme="majorHAnsi" w:eastAsia="Aptos" w:hAnsiTheme="majorHAnsi" w:cstheme="majorHAnsi"/>
        </w:rPr>
        <w:t>12/23/2025</w:t>
      </w:r>
      <w:r w:rsidR="00FB0890" w:rsidRPr="00F816AE">
        <w:rPr>
          <w:rFonts w:ascii="Blackadder ITC" w:eastAsia="Aptos" w:hAnsi="Blackadder ITC" w:cs="Aptos"/>
          <w:sz w:val="36"/>
          <w:szCs w:val="36"/>
        </w:rPr>
        <w:tab/>
      </w:r>
      <w:r w:rsidR="00FB0890" w:rsidRPr="00F816AE">
        <w:rPr>
          <w:rFonts w:ascii="Blackadder ITC" w:eastAsia="Aptos" w:hAnsi="Blackadder ITC" w:cs="Aptos"/>
          <w:sz w:val="36"/>
          <w:szCs w:val="36"/>
        </w:rPr>
        <w:tab/>
      </w:r>
    </w:p>
    <w:p w14:paraId="62BC0C6E" w14:textId="77777777" w:rsidR="00FB0890" w:rsidRPr="008413E3" w:rsidRDefault="00FB0890" w:rsidP="00FB0890">
      <w:pPr>
        <w:tabs>
          <w:tab w:val="left" w:pos="6480"/>
        </w:tabs>
        <w:spacing w:after="120"/>
        <w:ind w:left="450"/>
        <w:rPr>
          <w:rFonts w:ascii="Calibri" w:eastAsia="Aptos" w:hAnsi="Calibri" w:cstheme="minorHAnsi"/>
          <w:b/>
          <w:bCs/>
          <w:sz w:val="20"/>
          <w:szCs w:val="20"/>
        </w:rPr>
      </w:pPr>
      <w:r w:rsidRPr="008413E3">
        <w:rPr>
          <w:rFonts w:ascii="Calibri" w:eastAsia="Aptos" w:hAnsi="Calibri" w:cstheme="minorHAnsi"/>
          <w:b/>
          <w:bCs/>
          <w:sz w:val="20"/>
          <w:szCs w:val="20"/>
        </w:rPr>
        <w:t>Department Chair</w:t>
      </w:r>
      <w:r w:rsidRPr="008413E3">
        <w:rPr>
          <w:rFonts w:ascii="Calibri" w:eastAsia="Aptos" w:hAnsi="Calibri" w:cstheme="minorHAnsi"/>
          <w:b/>
          <w:bCs/>
          <w:sz w:val="20"/>
          <w:szCs w:val="20"/>
        </w:rPr>
        <w:tab/>
        <w:t>Date</w:t>
      </w:r>
    </w:p>
    <w:p w14:paraId="6335C069" w14:textId="77777777" w:rsidR="00FB0890" w:rsidRDefault="00FB0890" w:rsidP="00FB0890">
      <w:pPr>
        <w:spacing w:after="120"/>
        <w:ind w:left="450"/>
        <w:rPr>
          <w:rFonts w:asciiTheme="minorHAnsi" w:eastAsia="Aptos" w:hAnsiTheme="minorHAnsi" w:cstheme="minorHAnsi"/>
          <w:b/>
          <w:bCs/>
          <w:sz w:val="20"/>
          <w:szCs w:val="20"/>
        </w:rPr>
      </w:pPr>
    </w:p>
    <w:p w14:paraId="20235DEE" w14:textId="77777777" w:rsidR="00FB0890" w:rsidRDefault="00FB0890" w:rsidP="00FB0890">
      <w:pPr>
        <w:spacing w:after="120"/>
        <w:ind w:left="450"/>
        <w:rPr>
          <w:rFonts w:asciiTheme="minorHAnsi" w:eastAsia="Aptos" w:hAnsiTheme="minorHAnsi" w:cstheme="minorHAnsi"/>
          <w:b/>
          <w:bCs/>
          <w:sz w:val="20"/>
          <w:szCs w:val="20"/>
        </w:rPr>
      </w:pPr>
    </w:p>
    <w:p w14:paraId="07D72884" w14:textId="77777777" w:rsidR="00FB0890" w:rsidRPr="00C032A4" w:rsidRDefault="00FB0890" w:rsidP="00FB0890">
      <w:pPr>
        <w:pStyle w:val="BodyText"/>
        <w:tabs>
          <w:tab w:val="left" w:pos="6120"/>
        </w:tabs>
        <w:ind w:left="450" w:right="-3894"/>
        <w:rPr>
          <w:rFonts w:ascii="Calibri" w:hAnsi="Calibri" w:cs="Calibri"/>
        </w:rPr>
      </w:pPr>
      <w:r>
        <w:rPr>
          <w:rFonts w:ascii="Aptos" w:eastAsia="Aptos" w:hAnsi="Aptos" w:cs="Aptos"/>
          <w:noProof/>
        </w:rPr>
        <mc:AlternateContent>
          <mc:Choice Requires="wps">
            <w:drawing>
              <wp:anchor distT="0" distB="0" distL="114300" distR="114300" simplePos="0" relativeHeight="251663360" behindDoc="0" locked="0" layoutInCell="1" allowOverlap="1" wp14:anchorId="06060224" wp14:editId="2F8CDBB2">
                <wp:simplePos x="0" y="0"/>
                <wp:positionH relativeFrom="column">
                  <wp:posOffset>4107542</wp:posOffset>
                </wp:positionH>
                <wp:positionV relativeFrom="paragraph">
                  <wp:posOffset>163286</wp:posOffset>
                </wp:positionV>
                <wp:extent cx="2002972" cy="0"/>
                <wp:effectExtent l="50800" t="38100" r="29210" b="76200"/>
                <wp:wrapNone/>
                <wp:docPr id="23" name="Straight Connector 23"/>
                <wp:cNvGraphicFramePr/>
                <a:graphic xmlns:a="http://schemas.openxmlformats.org/drawingml/2006/main">
                  <a:graphicData uri="http://schemas.microsoft.com/office/word/2010/wordprocessingShape">
                    <wps:wsp>
                      <wps:cNvCnPr/>
                      <wps:spPr>
                        <a:xfrm>
                          <a:off x="0" y="0"/>
                          <a:ext cx="200297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CD552E8" id="Straight Connector 2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23.45pt,12.85pt" to="481.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0nAEAAJQDAAAOAAAAZHJzL2Uyb0RvYy54bWysU8tu2zAQvBfIPxC8x5J9SFvBcg4J2kvR&#10;Bn18AEMtLQIkl1gylvz3XdK2XLQFAhS9UHzszO7Mrrb3s3fiAJQshl6uV60UEDQONux7+eP7h9t3&#10;UqSswqAcBujlEZK839282U6xgw2O6AYgwSQhdVPs5Zhz7Jom6RG8SiuMEPjRIHmV+Uj7ZiA1Mbt3&#10;zaZt75oJaYiEGlLi28fTo9xVfmNA5y/GJMjC9ZJry3Wluj6XtdltVbcnFUerz2Wof6jCKxs46UL1&#10;qLISL2T/oPJWEyY0eaXRN2iM1VA1sJp1+5uab6OKULWwOSkuNqX/R6s/Hx7CE7ENU0xdik9UVMyG&#10;fPlyfWKuZh0Xs2DOQvMlu795/3Yjhb68NVdgpJQ/AnpRNr10NhQdqlOHTylzMg69hPDhmrru8tFB&#10;CXbhKxhhh5KsoutUwIMjcVDcT6U1hLwuPWS+Gl1gxjq3ANvXgef4AoU6MQt4/Tp4QdTMGPIC9jYg&#10;/Y0gz5eSzSn+4sBJd7HgGYdjbUq1hltfFZ7HtMzWr+cKv/5Mu58AAAD//wMAUEsDBBQABgAIAAAA&#10;IQAWO4rS3AAAAAkBAAAPAAAAZHJzL2Rvd25yZXYueG1sTI/LTsQwDEX3SPxDZCR2TEqAQEvTEUJC&#10;YskUFizTxvRB40RNZtr5e4JYMEvbR9fnltvVTuyAcxgcKbjeZMCQWmcG6hR8vL9cPQALUZPRkyNU&#10;cMQA2+r8rNSFcQvt8FDHjqUQCoVW0MfoC85D26PVYeM8Urp9udnqmMa542bWSwq3ExdZJrnVA6UP&#10;vfb43GP7Xe+tgs+5GcXrcfHCjbLOR4/ibYdKXV6sT4/AIq7xH4Zf/aQOVXJq3J5MYJMCeSvzhCoQ&#10;d/fAEpBLcQOs+VvwquSnDaofAAAA//8DAFBLAQItABQABgAIAAAAIQC2gziS/gAAAOEBAAATAAAA&#10;AAAAAAAAAAAAAAAAAABbQ29udGVudF9UeXBlc10ueG1sUEsBAi0AFAAGAAgAAAAhADj9If/WAAAA&#10;lAEAAAsAAAAAAAAAAAAAAAAALwEAAF9yZWxzLy5yZWxzUEsBAi0AFAAGAAgAAAAhADP5SvScAQAA&#10;lAMAAA4AAAAAAAAAAAAAAAAALgIAAGRycy9lMm9Eb2MueG1sUEsBAi0AFAAGAAgAAAAhABY7itLc&#10;AAAACQEAAA8AAAAAAAAAAAAAAAAA9gMAAGRycy9kb3ducmV2LnhtbFBLBQYAAAAABAAEAPMAAAD/&#10;BAAAAAA=&#10;" strokecolor="#4f81bd [3204]" strokeweight="2pt">
                <v:shadow on="t" color="black" opacity="24903f" origin=",.5" offset="0,.55556mm"/>
              </v:line>
            </w:pict>
          </mc:Fallback>
        </mc:AlternateContent>
      </w:r>
      <w:r>
        <w:rPr>
          <w:rFonts w:ascii="Aptos" w:eastAsia="Aptos" w:hAnsi="Aptos" w:cs="Aptos"/>
          <w:noProof/>
        </w:rPr>
        <mc:AlternateContent>
          <mc:Choice Requires="wps">
            <w:drawing>
              <wp:anchor distT="0" distB="0" distL="114300" distR="114300" simplePos="0" relativeHeight="251661312" behindDoc="0" locked="0" layoutInCell="1" allowOverlap="1" wp14:anchorId="49D5137B" wp14:editId="0E592B08">
                <wp:simplePos x="0" y="0"/>
                <wp:positionH relativeFrom="column">
                  <wp:posOffset>304800</wp:posOffset>
                </wp:positionH>
                <wp:positionV relativeFrom="paragraph">
                  <wp:posOffset>158841</wp:posOffset>
                </wp:positionV>
                <wp:extent cx="3185885" cy="0"/>
                <wp:effectExtent l="50800" t="38100" r="27305" b="76200"/>
                <wp:wrapNone/>
                <wp:docPr id="21" name="Straight Connector 21"/>
                <wp:cNvGraphicFramePr/>
                <a:graphic xmlns:a="http://schemas.openxmlformats.org/drawingml/2006/main">
                  <a:graphicData uri="http://schemas.microsoft.com/office/word/2010/wordprocessingShape">
                    <wps:wsp>
                      <wps:cNvCnPr/>
                      <wps:spPr>
                        <a:xfrm>
                          <a:off x="0" y="0"/>
                          <a:ext cx="31858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7149BB0" id="Straight Connector 2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5pt" to="274.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SvnQEAAJQDAAAOAAAAZHJzL2Uyb0RvYy54bWysU8tu2zAQvAfIPxC8x5IcJDAEyzkkaC9B&#10;ErTNBzDU0iLAF5aMJf99lrQtF2mBAEUvFB87szuzq/XdZA3bAUbtXcebRc0ZOOl77bYdf/317WrF&#10;WUzC9cJ4Bx3fQ+R3m8uL9RhaWPrBmx6QEYmL7Rg6PqQU2qqKcgAr4sIHcPSoPFqR6IjbqkcxErs1&#10;1bKub6vRYx/QS4iRbh8Oj3xT+JUCmZ6VipCY6TjVlsqKZX3La7VZi3aLIgxaHssQ/1CFFdpR0pnq&#10;QSTB3lH/QWW1RB+9SgvpbeWV0hKKBlLT1J/U/BxEgKKFzIlhtin+P1r5tLt3L0g2jCG2MbxgVjEp&#10;tPlL9bGpmLWfzYIpMUmX183qZrW64Uye3qozMGBM38FbljcdN9plHaIVu8eYKBmFnkLocE5ddmlv&#10;IAcb9wMU0z0lWxZ0mQq4N8h2gvoppASXmtxD4ivRGaa0MTOw/hp4jM9QKBMzg5uvwTOiZPYuzWCr&#10;nce/EaTpVLI6xJ8cOOjOFrz5fl+aUqyh1heFxzHNs/X7ucDPP9PmAwAA//8DAFBLAwQUAAYACAAA&#10;ACEAq83T9twAAAAIAQAADwAAAGRycy9kb3ducmV2LnhtbEyPzU7DMBCE70i8g7VI3KiD1ZY2jVMh&#10;JCSONOXA0YmX/DReW7bbpG+PEQc4rXZnNPtNsZ/NyC7oQ29JwuMiA4bUWN1TK+Hj+PqwARaiIq1G&#10;SyjhigH25e1NoXJtJzrgpYotSyEUciWhi9HlnIemQ6PCwjqkpH1Zb1RMq2+59mpK4WbkIsvW3Kie&#10;0odOOXzpsDlVZyPh09eDeLtOTthhXW0Hh+L9gFLe383PO2AR5/hnhh/8hA5lYqrtmXRgo4TlJlWJ&#10;EsQqzaSvltsnYPXvgZcF/1+g/AYAAP//AwBQSwECLQAUAAYACAAAACEAtoM4kv4AAADhAQAAEwAA&#10;AAAAAAAAAAAAAAAAAAAAW0NvbnRlbnRfVHlwZXNdLnhtbFBLAQItABQABgAIAAAAIQA4/SH/1gAA&#10;AJQBAAALAAAAAAAAAAAAAAAAAC8BAABfcmVscy8ucmVsc1BLAQItABQABgAIAAAAIQBzxnSvnQEA&#10;AJQDAAAOAAAAAAAAAAAAAAAAAC4CAABkcnMvZTJvRG9jLnhtbFBLAQItABQABgAIAAAAIQCrzdP2&#10;3AAAAAgBAAAPAAAAAAAAAAAAAAAAAPcDAABkcnMvZG93bnJldi54bWxQSwUGAAAAAAQABADzAAAA&#10;AAUAAAAA&#10;" strokecolor="#4f81bd [3204]" strokeweight="2pt">
                <v:shadow on="t" color="black" opacity="24903f" origin=",.5" offset="0,.55556mm"/>
              </v:line>
            </w:pict>
          </mc:Fallback>
        </mc:AlternateContent>
      </w:r>
    </w:p>
    <w:p w14:paraId="6439F424" w14:textId="77777777" w:rsidR="00FB0890" w:rsidRPr="008413E3" w:rsidRDefault="00FB0890" w:rsidP="00FB0890">
      <w:pPr>
        <w:tabs>
          <w:tab w:val="left" w:pos="6480"/>
        </w:tabs>
        <w:spacing w:after="120"/>
        <w:ind w:left="450"/>
        <w:rPr>
          <w:rFonts w:ascii="Calibri" w:eastAsia="Aptos" w:hAnsi="Calibri" w:cstheme="minorHAnsi"/>
          <w:b/>
          <w:bCs/>
          <w:sz w:val="20"/>
          <w:szCs w:val="20"/>
        </w:rPr>
      </w:pPr>
      <w:r>
        <w:rPr>
          <w:rFonts w:ascii="Calibri" w:eastAsia="Aptos" w:hAnsi="Calibri" w:cstheme="minorHAnsi"/>
          <w:b/>
          <w:bCs/>
          <w:sz w:val="20"/>
          <w:szCs w:val="20"/>
        </w:rPr>
        <w:t>College Dean</w:t>
      </w:r>
      <w:r w:rsidRPr="008413E3">
        <w:rPr>
          <w:rFonts w:ascii="Calibri" w:eastAsia="Aptos" w:hAnsi="Calibri" w:cstheme="minorHAnsi"/>
          <w:b/>
          <w:bCs/>
          <w:sz w:val="20"/>
          <w:szCs w:val="20"/>
        </w:rPr>
        <w:tab/>
        <w:t>Date</w:t>
      </w:r>
    </w:p>
    <w:p w14:paraId="1E57FF05" w14:textId="77777777" w:rsidR="00FB0890" w:rsidRDefault="00FB0890" w:rsidP="00FB0890">
      <w:pPr>
        <w:spacing w:after="120"/>
        <w:ind w:left="450"/>
        <w:rPr>
          <w:rFonts w:asciiTheme="minorHAnsi" w:eastAsia="Aptos" w:hAnsiTheme="minorHAnsi" w:cstheme="minorHAnsi"/>
          <w:b/>
          <w:bCs/>
          <w:sz w:val="20"/>
          <w:szCs w:val="20"/>
        </w:rPr>
      </w:pPr>
    </w:p>
    <w:p w14:paraId="30DF128C" w14:textId="77777777" w:rsidR="00FB0890" w:rsidRDefault="00FB0890" w:rsidP="00FB0890">
      <w:pPr>
        <w:spacing w:after="120"/>
        <w:ind w:left="450"/>
        <w:rPr>
          <w:rFonts w:asciiTheme="minorHAnsi" w:eastAsia="Aptos" w:hAnsiTheme="minorHAnsi" w:cstheme="minorHAnsi"/>
          <w:b/>
          <w:bCs/>
          <w:sz w:val="20"/>
          <w:szCs w:val="20"/>
        </w:rPr>
      </w:pPr>
    </w:p>
    <w:p w14:paraId="78D75362" w14:textId="77777777" w:rsidR="00FB0890" w:rsidRPr="00C032A4" w:rsidRDefault="00FB0890" w:rsidP="00FB0890">
      <w:pPr>
        <w:pStyle w:val="BodyText"/>
        <w:tabs>
          <w:tab w:val="left" w:pos="6120"/>
        </w:tabs>
        <w:ind w:left="450" w:right="-3894"/>
        <w:rPr>
          <w:rFonts w:ascii="Calibri" w:hAnsi="Calibri" w:cs="Calibri"/>
        </w:rPr>
      </w:pPr>
      <w:r>
        <w:rPr>
          <w:rFonts w:ascii="Aptos" w:eastAsia="Aptos" w:hAnsi="Aptos" w:cs="Aptos"/>
          <w:noProof/>
        </w:rPr>
        <mc:AlternateContent>
          <mc:Choice Requires="wps">
            <w:drawing>
              <wp:anchor distT="0" distB="0" distL="114300" distR="114300" simplePos="0" relativeHeight="251664384" behindDoc="0" locked="0" layoutInCell="1" allowOverlap="1" wp14:anchorId="0DD4811D" wp14:editId="2C69F9A6">
                <wp:simplePos x="0" y="0"/>
                <wp:positionH relativeFrom="column">
                  <wp:posOffset>4107542</wp:posOffset>
                </wp:positionH>
                <wp:positionV relativeFrom="paragraph">
                  <wp:posOffset>175986</wp:posOffset>
                </wp:positionV>
                <wp:extent cx="2002972" cy="0"/>
                <wp:effectExtent l="50800" t="38100" r="29210" b="76200"/>
                <wp:wrapNone/>
                <wp:docPr id="24" name="Straight Connector 24"/>
                <wp:cNvGraphicFramePr/>
                <a:graphic xmlns:a="http://schemas.openxmlformats.org/drawingml/2006/main">
                  <a:graphicData uri="http://schemas.microsoft.com/office/word/2010/wordprocessingShape">
                    <wps:wsp>
                      <wps:cNvCnPr/>
                      <wps:spPr>
                        <a:xfrm>
                          <a:off x="0" y="0"/>
                          <a:ext cx="200297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D13F9CA" id="Straight Connector 2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23.45pt,13.85pt" to="481.1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0nAEAAJQDAAAOAAAAZHJzL2Uyb0RvYy54bWysU8tu2zAQvBfIPxC8x5J9SFvBcg4J2kvR&#10;Bn18AEMtLQIkl1gylvz3XdK2XLQFAhS9UHzszO7Mrrb3s3fiAJQshl6uV60UEDQONux7+eP7h9t3&#10;UqSswqAcBujlEZK839282U6xgw2O6AYgwSQhdVPs5Zhz7Jom6RG8SiuMEPjRIHmV+Uj7ZiA1Mbt3&#10;zaZt75oJaYiEGlLi28fTo9xVfmNA5y/GJMjC9ZJry3Wluj6XtdltVbcnFUerz2Wof6jCKxs46UL1&#10;qLISL2T/oPJWEyY0eaXRN2iM1VA1sJp1+5uab6OKULWwOSkuNqX/R6s/Hx7CE7ENU0xdik9UVMyG&#10;fPlyfWKuZh0Xs2DOQvMlu795/3Yjhb68NVdgpJQ/AnpRNr10NhQdqlOHTylzMg69hPDhmrru8tFB&#10;CXbhKxhhh5KsoutUwIMjcVDcT6U1hLwuPWS+Gl1gxjq3ANvXgef4AoU6MQt4/Tp4QdTMGPIC9jYg&#10;/Y0gz5eSzSn+4sBJd7HgGYdjbUq1hltfFZ7HtMzWr+cKv/5Mu58AAAD//wMAUEsDBBQABgAIAAAA&#10;IQDlZdXC3AAAAAkBAAAPAAAAZHJzL2Rvd25yZXYueG1sTI/LTsMwEEX3SPyDNUjsqINBLglxKoSE&#10;xJKmLFg68ZAH8Tiy3Sb9e4xYwHJmju6cW+5WO7ET+jA4UnC7yYAhtc4M1Cl4P7zcPAALUZPRkyNU&#10;cMYAu+ryotSFcQvt8VTHjqUQCoVW0Mc4F5yHtkerw8bNSOn26bzVMY2+48brJYXbiYssk9zqgdKH&#10;Xs/43GP7VR+tgg/fjOL1vMzCjbLOxxnF2x6Vur5anx6BRVzjHww/+kkdquTUuCOZwCYF8l7mCVUg&#10;tltgCciluAPW/C54VfL/DapvAAAA//8DAFBLAQItABQABgAIAAAAIQC2gziS/gAAAOEBAAATAAAA&#10;AAAAAAAAAAAAAAAAAABbQ29udGVudF9UeXBlc10ueG1sUEsBAi0AFAAGAAgAAAAhADj9If/WAAAA&#10;lAEAAAsAAAAAAAAAAAAAAAAALwEAAF9yZWxzLy5yZWxzUEsBAi0AFAAGAAgAAAAhADP5SvScAQAA&#10;lAMAAA4AAAAAAAAAAAAAAAAALgIAAGRycy9lMm9Eb2MueG1sUEsBAi0AFAAGAAgAAAAhAOVl1cLc&#10;AAAACQEAAA8AAAAAAAAAAAAAAAAA9gMAAGRycy9kb3ducmV2LnhtbFBLBQYAAAAABAAEAPMAAAD/&#10;BAAAAAA=&#10;" strokecolor="#4f81bd [3204]" strokeweight="2pt">
                <v:shadow on="t" color="black" opacity="24903f" origin=",.5" offset="0,.55556mm"/>
              </v:line>
            </w:pict>
          </mc:Fallback>
        </mc:AlternateContent>
      </w:r>
      <w:r>
        <w:rPr>
          <w:rFonts w:ascii="Aptos" w:eastAsia="Aptos" w:hAnsi="Aptos" w:cs="Aptos"/>
          <w:noProof/>
        </w:rPr>
        <mc:AlternateContent>
          <mc:Choice Requires="wps">
            <w:drawing>
              <wp:anchor distT="0" distB="0" distL="114300" distR="114300" simplePos="0" relativeHeight="251662336" behindDoc="0" locked="0" layoutInCell="1" allowOverlap="1" wp14:anchorId="789B0D0C" wp14:editId="6F508AF4">
                <wp:simplePos x="0" y="0"/>
                <wp:positionH relativeFrom="column">
                  <wp:posOffset>304800</wp:posOffset>
                </wp:positionH>
                <wp:positionV relativeFrom="paragraph">
                  <wp:posOffset>173355</wp:posOffset>
                </wp:positionV>
                <wp:extent cx="3185885" cy="0"/>
                <wp:effectExtent l="50800" t="38100" r="27305" b="76200"/>
                <wp:wrapNone/>
                <wp:docPr id="22" name="Straight Connector 22"/>
                <wp:cNvGraphicFramePr/>
                <a:graphic xmlns:a="http://schemas.openxmlformats.org/drawingml/2006/main">
                  <a:graphicData uri="http://schemas.microsoft.com/office/word/2010/wordprocessingShape">
                    <wps:wsp>
                      <wps:cNvCnPr/>
                      <wps:spPr>
                        <a:xfrm>
                          <a:off x="0" y="0"/>
                          <a:ext cx="31858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8DD5DBF" id="Straight Connector 2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3.65pt" to="274.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SvnQEAAJQDAAAOAAAAZHJzL2Uyb0RvYy54bWysU8tu2zAQvAfIPxC8x5IcJDAEyzkkaC9B&#10;ErTNBzDU0iLAF5aMJf99lrQtF2mBAEUvFB87szuzq/XdZA3bAUbtXcebRc0ZOOl77bYdf/317WrF&#10;WUzC9cJ4Bx3fQ+R3m8uL9RhaWPrBmx6QEYmL7Rg6PqQU2qqKcgAr4sIHcPSoPFqR6IjbqkcxErs1&#10;1bKub6vRYx/QS4iRbh8Oj3xT+JUCmZ6VipCY6TjVlsqKZX3La7VZi3aLIgxaHssQ/1CFFdpR0pnq&#10;QSTB3lH/QWW1RB+9SgvpbeWV0hKKBlLT1J/U/BxEgKKFzIlhtin+P1r5tLt3L0g2jCG2MbxgVjEp&#10;tPlL9bGpmLWfzYIpMUmX183qZrW64Uye3qozMGBM38FbljcdN9plHaIVu8eYKBmFnkLocE5ddmlv&#10;IAcb9wMU0z0lWxZ0mQq4N8h2gvoppASXmtxD4ivRGaa0MTOw/hp4jM9QKBMzg5uvwTOiZPYuzWCr&#10;nce/EaTpVLI6xJ8cOOjOFrz5fl+aUqyh1heFxzHNs/X7ucDPP9PmAwAA//8DAFBLAwQUAAYACAAA&#10;ACEAD246IdwAAAAIAQAADwAAAGRycy9kb3ducmV2LnhtbEyPS0/DMBCE70j8B2uRuFEHU/oIcSqE&#10;hMSRBg4cnXjJg3ht2W6T/ntc9QDH2VnNfFPsZjOyI/rQW5Jwv8iAITVW99RK+Px4vdsAC1GRVqMl&#10;lHDCALvy+qpQubYT7fFYxZalEAq5ktDF6HLOQ9OhUWFhHVLyvq03KibpW669mlK4GbnIshU3qqfU&#10;0CmHLx02P9XBSPjy9SDeTpMTdlhV28GheN+jlLc38/MTsIhz/HuGM35ChzIx1fZAOrBRwnKTpkQJ&#10;Yv0ALPmPy+0aWH058LLg/weUvwAAAP//AwBQSwECLQAUAAYACAAAACEAtoM4kv4AAADhAQAAEwAA&#10;AAAAAAAAAAAAAAAAAAAAW0NvbnRlbnRfVHlwZXNdLnhtbFBLAQItABQABgAIAAAAIQA4/SH/1gAA&#10;AJQBAAALAAAAAAAAAAAAAAAAAC8BAABfcmVscy8ucmVsc1BLAQItABQABgAIAAAAIQBzxnSvnQEA&#10;AJQDAAAOAAAAAAAAAAAAAAAAAC4CAABkcnMvZTJvRG9jLnhtbFBLAQItABQABgAIAAAAIQAPbjoh&#10;3AAAAAgBAAAPAAAAAAAAAAAAAAAAAPcDAABkcnMvZG93bnJldi54bWxQSwUGAAAAAAQABADzAAAA&#10;AAUAAAAA&#10;" strokecolor="#4f81bd [3204]" strokeweight="2pt">
                <v:shadow on="t" color="black" opacity="24903f" origin=",.5" offset="0,.55556mm"/>
              </v:line>
            </w:pict>
          </mc:Fallback>
        </mc:AlternateContent>
      </w:r>
    </w:p>
    <w:p w14:paraId="77A6BE39" w14:textId="77777777" w:rsidR="00FB0890" w:rsidRPr="008413E3" w:rsidRDefault="00FB0890" w:rsidP="00FB0890">
      <w:pPr>
        <w:tabs>
          <w:tab w:val="left" w:pos="6480"/>
        </w:tabs>
        <w:spacing w:after="120"/>
        <w:ind w:left="450"/>
        <w:rPr>
          <w:rFonts w:ascii="Calibri" w:eastAsia="Aptos" w:hAnsi="Calibri" w:cstheme="minorHAnsi"/>
          <w:b/>
          <w:bCs/>
          <w:sz w:val="20"/>
          <w:szCs w:val="20"/>
        </w:rPr>
      </w:pPr>
      <w:r>
        <w:rPr>
          <w:rFonts w:ascii="Calibri" w:eastAsia="Aptos" w:hAnsi="Calibri" w:cstheme="minorHAnsi"/>
          <w:b/>
          <w:bCs/>
          <w:sz w:val="20"/>
          <w:szCs w:val="20"/>
        </w:rPr>
        <w:t>Provost</w:t>
      </w:r>
      <w:r w:rsidRPr="008413E3">
        <w:rPr>
          <w:rFonts w:ascii="Calibri" w:eastAsia="Aptos" w:hAnsi="Calibri" w:cstheme="minorHAnsi"/>
          <w:b/>
          <w:bCs/>
          <w:sz w:val="20"/>
          <w:szCs w:val="20"/>
        </w:rPr>
        <w:tab/>
        <w:t>Date</w:t>
      </w:r>
    </w:p>
    <w:p w14:paraId="52DC9900" w14:textId="77777777" w:rsidR="00FB0890" w:rsidRDefault="00FB0890" w:rsidP="00FB0890">
      <w:pPr>
        <w:spacing w:after="120"/>
        <w:ind w:left="450"/>
        <w:rPr>
          <w:rFonts w:asciiTheme="minorHAnsi" w:eastAsia="Aptos" w:hAnsiTheme="minorHAnsi" w:cstheme="minorHAnsi"/>
          <w:b/>
          <w:bCs/>
          <w:sz w:val="20"/>
          <w:szCs w:val="20"/>
        </w:rPr>
      </w:pPr>
    </w:p>
    <w:p w14:paraId="73E67E6C" w14:textId="77777777" w:rsidR="00FB0890" w:rsidRPr="00E47A30" w:rsidRDefault="00FB0890" w:rsidP="00FB0890">
      <w:pPr>
        <w:spacing w:after="120"/>
        <w:ind w:firstLine="446"/>
        <w:rPr>
          <w:rFonts w:ascii="Calibri" w:eastAsia="Aptos" w:hAnsi="Calibri" w:cstheme="minorHAnsi"/>
          <w:b/>
          <w:bCs/>
          <w:sz w:val="24"/>
          <w:szCs w:val="24"/>
        </w:rPr>
      </w:pPr>
      <w:r w:rsidRPr="00E47A30">
        <w:rPr>
          <w:rFonts w:ascii="Calibri" w:eastAsia="Aptos" w:hAnsi="Calibri" w:cstheme="minorHAnsi"/>
          <w:b/>
          <w:bCs/>
          <w:sz w:val="24"/>
          <w:szCs w:val="24"/>
        </w:rPr>
        <w:t>Review a</w:t>
      </w:r>
      <w:r w:rsidRPr="00E47A30">
        <w:rPr>
          <w:rFonts w:ascii="Calibri" w:eastAsia="Aptos" w:hAnsi="Calibri" w:cstheme="minorHAnsi"/>
          <w:b/>
          <w:bCs/>
          <w:color w:val="000000" w:themeColor="text1"/>
          <w:sz w:val="24"/>
          <w:szCs w:val="24"/>
        </w:rPr>
        <w:t xml:space="preserve">nd </w:t>
      </w:r>
      <w:r w:rsidRPr="00E47A30">
        <w:rPr>
          <w:rFonts w:ascii="Calibri" w:eastAsia="Aptos" w:hAnsi="Calibri" w:cstheme="minorHAnsi"/>
          <w:b/>
          <w:bCs/>
          <w:sz w:val="24"/>
          <w:szCs w:val="24"/>
        </w:rPr>
        <w:t>Approval:</w:t>
      </w:r>
    </w:p>
    <w:p w14:paraId="6C8CE4E0" w14:textId="77777777" w:rsidR="00FB0890" w:rsidRPr="00E47A30" w:rsidRDefault="00FB0890" w:rsidP="00FB0890">
      <w:pPr>
        <w:spacing w:line="240" w:lineRule="auto"/>
        <w:ind w:left="446"/>
        <w:rPr>
          <w:rFonts w:ascii="Calibri" w:eastAsia="Aptos" w:hAnsi="Calibri" w:cstheme="minorHAnsi"/>
          <w:sz w:val="24"/>
          <w:szCs w:val="24"/>
        </w:rPr>
      </w:pPr>
      <w:r w:rsidRPr="00E47A30">
        <w:rPr>
          <w:rFonts w:ascii="Calibri" w:eastAsia="Aptos" w:hAnsi="Calibri" w:cstheme="minorHAnsi"/>
          <w:b/>
          <w:bCs/>
          <w:sz w:val="24"/>
          <w:szCs w:val="24"/>
        </w:rPr>
        <w:t>Effective Date:</w:t>
      </w:r>
      <w:r w:rsidRPr="00E47A30">
        <w:rPr>
          <w:rFonts w:ascii="Calibri" w:eastAsia="Aptos" w:hAnsi="Calibri" w:cstheme="minorHAnsi"/>
          <w:sz w:val="24"/>
          <w:szCs w:val="24"/>
        </w:rPr>
        <w:t xml:space="preserve"> September 1, 2026</w:t>
      </w:r>
    </w:p>
    <w:p w14:paraId="743557F0" w14:textId="77777777" w:rsidR="00FB0890" w:rsidRPr="00E47A30" w:rsidRDefault="00FB0890" w:rsidP="00FB0890">
      <w:pPr>
        <w:pStyle w:val="BodyText"/>
        <w:tabs>
          <w:tab w:val="left" w:pos="1905"/>
        </w:tabs>
        <w:ind w:left="446"/>
        <w:rPr>
          <w:rFonts w:ascii="Calibri" w:eastAsia="Aptos" w:hAnsi="Calibri" w:cstheme="minorHAnsi"/>
        </w:rPr>
      </w:pPr>
    </w:p>
    <w:p w14:paraId="3D7B880D" w14:textId="77777777" w:rsidR="00FB0890" w:rsidRPr="00E47A30" w:rsidRDefault="00FB0890" w:rsidP="00FB0890">
      <w:pPr>
        <w:pStyle w:val="BodyText"/>
        <w:tabs>
          <w:tab w:val="left" w:pos="1905"/>
        </w:tabs>
        <w:ind w:left="446"/>
        <w:rPr>
          <w:rFonts w:ascii="Calibri" w:eastAsia="Aptos" w:hAnsi="Calibri" w:cstheme="minorHAnsi"/>
          <w:lang w:val="en"/>
        </w:rPr>
      </w:pPr>
      <w:r w:rsidRPr="00E47A30">
        <w:rPr>
          <w:rFonts w:ascii="Calibri" w:eastAsia="Aptos" w:hAnsi="Calibri" w:cstheme="minorHAnsi"/>
          <w:b/>
          <w:bCs/>
        </w:rPr>
        <w:t>Policy Review Cycle:</w:t>
      </w:r>
      <w:r w:rsidRPr="00E47A30">
        <w:rPr>
          <w:rFonts w:ascii="Calibri" w:eastAsia="Aptos" w:hAnsi="Calibri" w:cstheme="minorHAnsi"/>
        </w:rPr>
        <w:t xml:space="preserve"> </w:t>
      </w:r>
      <w:r w:rsidRPr="00E47A30">
        <w:rPr>
          <w:rFonts w:ascii="Calibri" w:eastAsia="Aptos" w:hAnsi="Calibri" w:cstheme="minorHAnsi"/>
          <w:lang w:val="en"/>
        </w:rPr>
        <w:t>Years ending in 0 and 5 or as needed</w:t>
      </w:r>
    </w:p>
    <w:p w14:paraId="471F29EC" w14:textId="77777777" w:rsidR="00FB0890" w:rsidRPr="00E47A30" w:rsidRDefault="00FB0890" w:rsidP="00FB0890">
      <w:pPr>
        <w:pStyle w:val="BodyText"/>
        <w:tabs>
          <w:tab w:val="left" w:pos="1905"/>
        </w:tabs>
        <w:spacing w:after="120"/>
        <w:ind w:left="446"/>
        <w:rPr>
          <w:rFonts w:asciiTheme="majorHAnsi" w:eastAsia="Aptos" w:hAnsiTheme="majorHAnsi" w:cstheme="majorHAnsi"/>
          <w:lang w:val="en"/>
        </w:rPr>
      </w:pPr>
      <w:r w:rsidRPr="00E47A30">
        <w:rPr>
          <w:rFonts w:asciiTheme="majorHAnsi" w:eastAsia="Aptos" w:hAnsiTheme="majorHAnsi" w:cstheme="majorHAnsi"/>
        </w:rPr>
        <w:t xml:space="preserve">This document may be amended by a two-thirds vote of the department's </w:t>
      </w:r>
      <w:proofErr w:type="gramStart"/>
      <w:r w:rsidRPr="00E47A30">
        <w:rPr>
          <w:rFonts w:asciiTheme="majorHAnsi" w:eastAsia="Aptos" w:hAnsiTheme="majorHAnsi" w:cstheme="majorHAnsi"/>
        </w:rPr>
        <w:t>tenured</w:t>
      </w:r>
      <w:proofErr w:type="gramEnd"/>
      <w:r w:rsidRPr="00E47A30">
        <w:rPr>
          <w:rFonts w:asciiTheme="majorHAnsi" w:eastAsia="Aptos" w:hAnsiTheme="majorHAnsi" w:cstheme="majorHAnsi"/>
        </w:rPr>
        <w:t xml:space="preserve"> and tenure-earning faculty. </w:t>
      </w:r>
      <w:r w:rsidRPr="00E47A30">
        <w:rPr>
          <w:rFonts w:asciiTheme="majorHAnsi" w:eastAsia="Aptos" w:hAnsiTheme="majorHAnsi" w:cstheme="majorHAnsi"/>
          <w:lang w:val="en"/>
        </w:rPr>
        <w:t>After an amendment, it must be approved by the Offices of the Dean and Provost.</w:t>
      </w:r>
    </w:p>
    <w:p w14:paraId="11981C5A" w14:textId="77777777" w:rsidR="00FB0890" w:rsidRPr="00E47A30" w:rsidRDefault="00FB0890" w:rsidP="00FB0890">
      <w:pPr>
        <w:pStyle w:val="BodyText"/>
        <w:tabs>
          <w:tab w:val="left" w:pos="1905"/>
        </w:tabs>
        <w:ind w:left="446"/>
        <w:rPr>
          <w:rFonts w:ascii="Calibri" w:hAnsi="Calibri" w:cstheme="minorHAnsi"/>
          <w:b/>
          <w:bCs/>
        </w:rPr>
      </w:pPr>
      <w:r w:rsidRPr="00E47A30">
        <w:rPr>
          <w:rFonts w:ascii="Calibri" w:hAnsi="Calibri" w:cstheme="minorHAnsi"/>
          <w:b/>
          <w:bCs/>
        </w:rPr>
        <w:t>Change History:</w:t>
      </w:r>
    </w:p>
    <w:p w14:paraId="13846577" w14:textId="77777777" w:rsidR="00FB0890" w:rsidRDefault="00FB0890" w:rsidP="00FB0890"/>
    <w:p w14:paraId="00000062" w14:textId="77777777" w:rsidR="00EE09CD" w:rsidRDefault="00EE09CD" w:rsidP="3249871C">
      <w:pPr>
        <w:shd w:val="clear" w:color="auto" w:fill="FFFFFF" w:themeFill="background1"/>
        <w:spacing w:line="240" w:lineRule="auto"/>
        <w:rPr>
          <w:rFonts w:ascii="Aptos" w:eastAsia="Aptos" w:hAnsi="Aptos" w:cs="Aptos"/>
          <w:color w:val="222222"/>
          <w:sz w:val="24"/>
          <w:szCs w:val="24"/>
        </w:rPr>
      </w:pPr>
    </w:p>
    <w:p w14:paraId="00000063" w14:textId="77777777" w:rsidR="00EE09CD" w:rsidRDefault="00EE09CD" w:rsidP="3249871C">
      <w:pPr>
        <w:spacing w:line="240" w:lineRule="auto"/>
        <w:rPr>
          <w:rFonts w:ascii="Aptos" w:eastAsia="Aptos" w:hAnsi="Aptos" w:cs="Aptos"/>
          <w:sz w:val="24"/>
          <w:szCs w:val="24"/>
        </w:rPr>
      </w:pPr>
    </w:p>
    <w:sectPr w:rsidR="00EE09C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8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FED1B" w14:textId="77777777" w:rsidR="00EB6F9D" w:rsidRDefault="00EB6F9D">
      <w:pPr>
        <w:spacing w:line="240" w:lineRule="auto"/>
      </w:pPr>
      <w:r>
        <w:separator/>
      </w:r>
    </w:p>
  </w:endnote>
  <w:endnote w:type="continuationSeparator" w:id="0">
    <w:p w14:paraId="05FF61BD" w14:textId="77777777" w:rsidR="00EB6F9D" w:rsidRDefault="00EB6F9D">
      <w:pPr>
        <w:spacing w:line="240" w:lineRule="auto"/>
      </w:pPr>
      <w:r>
        <w:continuationSeparator/>
      </w:r>
    </w:p>
  </w:endnote>
  <w:endnote w:type="continuationNotice" w:id="1">
    <w:p w14:paraId="2C2EC7B8" w14:textId="77777777" w:rsidR="00EB6F9D" w:rsidRDefault="00EB6F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19F42B71-8C4C-4C90-AB7E-F5D4E1094AC8}"/>
    <w:embedBold r:id="rId2" w:fontKey="{89564F57-4AEC-4C0E-A12A-15E3ADD4D1F5}"/>
    <w:embedItalic r:id="rId3" w:fontKey="{9A3A8196-14C0-42C7-91C3-16C43C17BF18}"/>
    <w:embedBoldItalic r:id="rId4" w:fontKey="{F69A8E33-BC87-4839-AB18-0C0A07AD2A33}"/>
  </w:font>
  <w:font w:name="Calibri">
    <w:panose1 w:val="020F0502020204030204"/>
    <w:charset w:val="00"/>
    <w:family w:val="swiss"/>
    <w:pitch w:val="variable"/>
    <w:sig w:usb0="E4002EFF" w:usb1="C200247B" w:usb2="00000009" w:usb3="00000000" w:csb0="000001FF" w:csb1="00000000"/>
    <w:embedRegular r:id="rId5" w:fontKey="{0EA4BEB7-34B1-4D1A-A9A0-175605B039A2}"/>
    <w:embedBold r:id="rId6" w:fontKey="{313C8F49-0392-4982-9297-29C8C414F732}"/>
  </w:font>
  <w:font w:name="Blackadder ITC">
    <w:panose1 w:val="04020505051007020D02"/>
    <w:charset w:val="00"/>
    <w:family w:val="decorative"/>
    <w:pitch w:val="variable"/>
    <w:sig w:usb0="00000003" w:usb1="00000000" w:usb2="00000000" w:usb3="00000000" w:csb0="00000001" w:csb1="00000000"/>
    <w:embedRegular r:id="rId7" w:fontKey="{AF48325E-06A1-4CF7-BB79-57430FF17F64}"/>
  </w:font>
  <w:font w:name="Cambria">
    <w:panose1 w:val="02040503050406030204"/>
    <w:charset w:val="00"/>
    <w:family w:val="roman"/>
    <w:pitch w:val="variable"/>
    <w:sig w:usb0="E00006FF" w:usb1="420024FF" w:usb2="02000000" w:usb3="00000000" w:csb0="0000019F" w:csb1="00000000"/>
    <w:embedRegular r:id="rId8" w:fontKey="{DA474AE4-C5FD-47E6-87AA-759223779B98}"/>
    <w:embedBold r:id="rId9" w:fontKey="{536C0F3E-935A-4111-AD3C-0FD73A12FB35}"/>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77777777" w:rsidR="00EE09CD" w:rsidRDefault="00FF3138">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68" w14:textId="77777777" w:rsidR="00EE09CD" w:rsidRDefault="00EE09CD">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6EAC9FD2" w:rsidR="00EE09CD" w:rsidRDefault="00FF3138">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fldChar w:fldCharType="begin"/>
    </w:r>
    <w:r>
      <w:rPr>
        <w:rFonts w:ascii="Helvetica Neue" w:eastAsia="Helvetica Neue" w:hAnsi="Helvetica Neue" w:cs="Helvetica Neue"/>
        <w:color w:val="000000"/>
        <w:sz w:val="20"/>
        <w:szCs w:val="20"/>
      </w:rPr>
      <w:instrText>PAGE</w:instrText>
    </w:r>
    <w:r>
      <w:rPr>
        <w:rFonts w:ascii="Helvetica Neue" w:eastAsia="Helvetica Neue" w:hAnsi="Helvetica Neue" w:cs="Helvetica Neue"/>
        <w:color w:val="000000"/>
        <w:sz w:val="20"/>
        <w:szCs w:val="20"/>
      </w:rPr>
      <w:fldChar w:fldCharType="separate"/>
    </w:r>
    <w:r w:rsidR="002C20BF">
      <w:rPr>
        <w:rFonts w:ascii="Helvetica Neue" w:eastAsia="Helvetica Neue" w:hAnsi="Helvetica Neue" w:cs="Helvetica Neue"/>
        <w:noProof/>
        <w:color w:val="000000"/>
        <w:sz w:val="20"/>
        <w:szCs w:val="20"/>
      </w:rPr>
      <w:t>1</w:t>
    </w:r>
    <w:r>
      <w:rPr>
        <w:rFonts w:ascii="Helvetica Neue" w:eastAsia="Helvetica Neue" w:hAnsi="Helvetica Neue" w:cs="Helvetica Neue"/>
        <w:color w:val="000000"/>
        <w:sz w:val="20"/>
        <w:szCs w:val="20"/>
      </w:rPr>
      <w:fldChar w:fldCharType="end"/>
    </w:r>
  </w:p>
  <w:p w14:paraId="0000006A" w14:textId="77777777" w:rsidR="00EE09CD" w:rsidRDefault="00EE09CD">
    <w:pPr>
      <w:pBdr>
        <w:top w:val="nil"/>
        <w:left w:val="nil"/>
        <w:bottom w:val="nil"/>
        <w:right w:val="nil"/>
        <w:between w:val="nil"/>
      </w:pBdr>
      <w:tabs>
        <w:tab w:val="center" w:pos="4680"/>
        <w:tab w:val="right" w:pos="9360"/>
      </w:tabs>
      <w:spacing w:line="240" w:lineRule="auto"/>
      <w:ind w:right="360"/>
      <w:rPr>
        <w:rFonts w:ascii="Helvetica Neue" w:eastAsia="Helvetica Neue" w:hAnsi="Helvetica Neue" w:cs="Helvetica Neue"/>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B" w14:textId="77777777" w:rsidR="00EE09CD" w:rsidRDefault="00EE09CD">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D0799" w14:textId="77777777" w:rsidR="00EB6F9D" w:rsidRDefault="00EB6F9D">
      <w:pPr>
        <w:spacing w:line="240" w:lineRule="auto"/>
      </w:pPr>
      <w:r>
        <w:separator/>
      </w:r>
    </w:p>
  </w:footnote>
  <w:footnote w:type="continuationSeparator" w:id="0">
    <w:p w14:paraId="73BE55A7" w14:textId="77777777" w:rsidR="00EB6F9D" w:rsidRDefault="00EB6F9D">
      <w:pPr>
        <w:spacing w:line="240" w:lineRule="auto"/>
      </w:pPr>
      <w:r>
        <w:continuationSeparator/>
      </w:r>
    </w:p>
  </w:footnote>
  <w:footnote w:type="continuationNotice" w:id="1">
    <w:p w14:paraId="6D872295" w14:textId="77777777" w:rsidR="00EB6F9D" w:rsidRDefault="00EB6F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4" w14:textId="2AE1A8B5" w:rsidR="00EE09CD" w:rsidRDefault="00EE09CD">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5" w14:textId="2E11FCA6" w:rsidR="00EE09CD" w:rsidRDefault="00EE09CD">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6D3F27AA" w:rsidR="00EE09CD" w:rsidRDefault="00EE09CD">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FF36"/>
    <w:multiLevelType w:val="hybridMultilevel"/>
    <w:tmpl w:val="1DCA207A"/>
    <w:lvl w:ilvl="0" w:tplc="3C585E10">
      <w:start w:val="1"/>
      <w:numFmt w:val="decimal"/>
      <w:lvlText w:val="%1."/>
      <w:lvlJc w:val="left"/>
      <w:pPr>
        <w:ind w:left="720" w:hanging="360"/>
      </w:pPr>
    </w:lvl>
    <w:lvl w:ilvl="1" w:tplc="13527FF8">
      <w:start w:val="1"/>
      <w:numFmt w:val="lowerLetter"/>
      <w:lvlText w:val="%2."/>
      <w:lvlJc w:val="left"/>
      <w:pPr>
        <w:ind w:left="1440" w:hanging="360"/>
      </w:pPr>
    </w:lvl>
    <w:lvl w:ilvl="2" w:tplc="CA58105C">
      <w:start w:val="1"/>
      <w:numFmt w:val="lowerRoman"/>
      <w:lvlText w:val="%3."/>
      <w:lvlJc w:val="right"/>
      <w:pPr>
        <w:ind w:left="2160" w:hanging="180"/>
      </w:pPr>
    </w:lvl>
    <w:lvl w:ilvl="3" w:tplc="10864BF4">
      <w:start w:val="1"/>
      <w:numFmt w:val="decimal"/>
      <w:lvlText w:val="%4."/>
      <w:lvlJc w:val="left"/>
      <w:pPr>
        <w:ind w:left="2880" w:hanging="360"/>
      </w:pPr>
    </w:lvl>
    <w:lvl w:ilvl="4" w:tplc="2A3C8942">
      <w:start w:val="1"/>
      <w:numFmt w:val="lowerLetter"/>
      <w:lvlText w:val="%5."/>
      <w:lvlJc w:val="left"/>
      <w:pPr>
        <w:ind w:left="3600" w:hanging="360"/>
      </w:pPr>
    </w:lvl>
    <w:lvl w:ilvl="5" w:tplc="2FE0F974">
      <w:start w:val="1"/>
      <w:numFmt w:val="lowerRoman"/>
      <w:lvlText w:val="%6."/>
      <w:lvlJc w:val="right"/>
      <w:pPr>
        <w:ind w:left="4320" w:hanging="180"/>
      </w:pPr>
    </w:lvl>
    <w:lvl w:ilvl="6" w:tplc="7A5C9B4C">
      <w:start w:val="1"/>
      <w:numFmt w:val="decimal"/>
      <w:lvlText w:val="%7."/>
      <w:lvlJc w:val="left"/>
      <w:pPr>
        <w:ind w:left="5040" w:hanging="360"/>
      </w:pPr>
    </w:lvl>
    <w:lvl w:ilvl="7" w:tplc="5A04A728">
      <w:start w:val="1"/>
      <w:numFmt w:val="lowerLetter"/>
      <w:lvlText w:val="%8."/>
      <w:lvlJc w:val="left"/>
      <w:pPr>
        <w:ind w:left="5760" w:hanging="360"/>
      </w:pPr>
    </w:lvl>
    <w:lvl w:ilvl="8" w:tplc="41F844F2">
      <w:start w:val="1"/>
      <w:numFmt w:val="lowerRoman"/>
      <w:lvlText w:val="%9."/>
      <w:lvlJc w:val="right"/>
      <w:pPr>
        <w:ind w:left="6480" w:hanging="180"/>
      </w:pPr>
    </w:lvl>
  </w:abstractNum>
  <w:abstractNum w:abstractNumId="1" w15:restartNumberingAfterBreak="0">
    <w:nsid w:val="09C7B73C"/>
    <w:multiLevelType w:val="hybridMultilevel"/>
    <w:tmpl w:val="F10CE8C6"/>
    <w:lvl w:ilvl="0" w:tplc="81423FBC">
      <w:start w:val="1"/>
      <w:numFmt w:val="decimal"/>
      <w:lvlText w:val="%1)"/>
      <w:lvlJc w:val="left"/>
      <w:pPr>
        <w:ind w:left="720" w:hanging="360"/>
      </w:pPr>
    </w:lvl>
    <w:lvl w:ilvl="1" w:tplc="A498EE84">
      <w:start w:val="1"/>
      <w:numFmt w:val="lowerLetter"/>
      <w:lvlText w:val="%2."/>
      <w:lvlJc w:val="left"/>
      <w:pPr>
        <w:ind w:left="1440" w:hanging="360"/>
      </w:pPr>
    </w:lvl>
    <w:lvl w:ilvl="2" w:tplc="DE90C266">
      <w:start w:val="1"/>
      <w:numFmt w:val="lowerRoman"/>
      <w:lvlText w:val="%3."/>
      <w:lvlJc w:val="right"/>
      <w:pPr>
        <w:ind w:left="2160" w:hanging="180"/>
      </w:pPr>
    </w:lvl>
    <w:lvl w:ilvl="3" w:tplc="51548900">
      <w:start w:val="1"/>
      <w:numFmt w:val="decimal"/>
      <w:lvlText w:val="%4."/>
      <w:lvlJc w:val="left"/>
      <w:pPr>
        <w:ind w:left="2880" w:hanging="360"/>
      </w:pPr>
    </w:lvl>
    <w:lvl w:ilvl="4" w:tplc="342CE14E">
      <w:start w:val="1"/>
      <w:numFmt w:val="lowerLetter"/>
      <w:lvlText w:val="%5."/>
      <w:lvlJc w:val="left"/>
      <w:pPr>
        <w:ind w:left="3600" w:hanging="360"/>
      </w:pPr>
    </w:lvl>
    <w:lvl w:ilvl="5" w:tplc="0F36CC0C">
      <w:start w:val="1"/>
      <w:numFmt w:val="lowerRoman"/>
      <w:lvlText w:val="%6."/>
      <w:lvlJc w:val="right"/>
      <w:pPr>
        <w:ind w:left="4320" w:hanging="180"/>
      </w:pPr>
    </w:lvl>
    <w:lvl w:ilvl="6" w:tplc="7E923D9E">
      <w:start w:val="1"/>
      <w:numFmt w:val="decimal"/>
      <w:lvlText w:val="%7."/>
      <w:lvlJc w:val="left"/>
      <w:pPr>
        <w:ind w:left="5040" w:hanging="360"/>
      </w:pPr>
    </w:lvl>
    <w:lvl w:ilvl="7" w:tplc="29202BFA">
      <w:start w:val="1"/>
      <w:numFmt w:val="lowerLetter"/>
      <w:lvlText w:val="%8."/>
      <w:lvlJc w:val="left"/>
      <w:pPr>
        <w:ind w:left="5760" w:hanging="360"/>
      </w:pPr>
    </w:lvl>
    <w:lvl w:ilvl="8" w:tplc="8FAC320A">
      <w:start w:val="1"/>
      <w:numFmt w:val="lowerRoman"/>
      <w:lvlText w:val="%9."/>
      <w:lvlJc w:val="right"/>
      <w:pPr>
        <w:ind w:left="6480" w:hanging="180"/>
      </w:pPr>
    </w:lvl>
  </w:abstractNum>
  <w:abstractNum w:abstractNumId="2" w15:restartNumberingAfterBreak="0">
    <w:nsid w:val="26349FC4"/>
    <w:multiLevelType w:val="hybridMultilevel"/>
    <w:tmpl w:val="4E5CA292"/>
    <w:lvl w:ilvl="0" w:tplc="6B1442B4">
      <w:start w:val="1"/>
      <w:numFmt w:val="decimal"/>
      <w:lvlText w:val="●"/>
      <w:lvlJc w:val="left"/>
      <w:pPr>
        <w:ind w:left="720" w:hanging="360"/>
      </w:pPr>
    </w:lvl>
    <w:lvl w:ilvl="1" w:tplc="4528616C">
      <w:start w:val="1"/>
      <w:numFmt w:val="lowerLetter"/>
      <w:lvlText w:val="%2."/>
      <w:lvlJc w:val="left"/>
      <w:pPr>
        <w:ind w:left="1440" w:hanging="360"/>
      </w:pPr>
    </w:lvl>
    <w:lvl w:ilvl="2" w:tplc="F7BC8326">
      <w:start w:val="1"/>
      <w:numFmt w:val="lowerRoman"/>
      <w:lvlText w:val="%3."/>
      <w:lvlJc w:val="right"/>
      <w:pPr>
        <w:ind w:left="2160" w:hanging="180"/>
      </w:pPr>
    </w:lvl>
    <w:lvl w:ilvl="3" w:tplc="D2D6E726">
      <w:start w:val="1"/>
      <w:numFmt w:val="decimal"/>
      <w:lvlText w:val="%4."/>
      <w:lvlJc w:val="left"/>
      <w:pPr>
        <w:ind w:left="2880" w:hanging="360"/>
      </w:pPr>
    </w:lvl>
    <w:lvl w:ilvl="4" w:tplc="4BD21D56">
      <w:start w:val="1"/>
      <w:numFmt w:val="lowerLetter"/>
      <w:lvlText w:val="%5."/>
      <w:lvlJc w:val="left"/>
      <w:pPr>
        <w:ind w:left="3600" w:hanging="360"/>
      </w:pPr>
    </w:lvl>
    <w:lvl w:ilvl="5" w:tplc="B9BE3C98">
      <w:start w:val="1"/>
      <w:numFmt w:val="lowerRoman"/>
      <w:lvlText w:val="%6."/>
      <w:lvlJc w:val="right"/>
      <w:pPr>
        <w:ind w:left="4320" w:hanging="180"/>
      </w:pPr>
    </w:lvl>
    <w:lvl w:ilvl="6" w:tplc="E75E8530">
      <w:start w:val="1"/>
      <w:numFmt w:val="decimal"/>
      <w:lvlText w:val="%7."/>
      <w:lvlJc w:val="left"/>
      <w:pPr>
        <w:ind w:left="5040" w:hanging="360"/>
      </w:pPr>
    </w:lvl>
    <w:lvl w:ilvl="7" w:tplc="E33C0114">
      <w:start w:val="1"/>
      <w:numFmt w:val="lowerLetter"/>
      <w:lvlText w:val="%8."/>
      <w:lvlJc w:val="left"/>
      <w:pPr>
        <w:ind w:left="5760" w:hanging="360"/>
      </w:pPr>
    </w:lvl>
    <w:lvl w:ilvl="8" w:tplc="C12416A4">
      <w:start w:val="1"/>
      <w:numFmt w:val="lowerRoman"/>
      <w:lvlText w:val="%9."/>
      <w:lvlJc w:val="right"/>
      <w:pPr>
        <w:ind w:left="6480" w:hanging="180"/>
      </w:pPr>
    </w:lvl>
  </w:abstractNum>
  <w:abstractNum w:abstractNumId="3" w15:restartNumberingAfterBreak="0">
    <w:nsid w:val="26DE1A0F"/>
    <w:multiLevelType w:val="hybridMultilevel"/>
    <w:tmpl w:val="285EEA38"/>
    <w:lvl w:ilvl="0" w:tplc="08784E2A">
      <w:start w:val="1"/>
      <w:numFmt w:val="decimal"/>
      <w:lvlText w:val="●"/>
      <w:lvlJc w:val="left"/>
      <w:pPr>
        <w:ind w:left="720" w:hanging="360"/>
      </w:pPr>
    </w:lvl>
    <w:lvl w:ilvl="1" w:tplc="0E9E1338">
      <w:start w:val="1"/>
      <w:numFmt w:val="lowerLetter"/>
      <w:lvlText w:val="%2."/>
      <w:lvlJc w:val="left"/>
      <w:pPr>
        <w:ind w:left="1440" w:hanging="360"/>
      </w:pPr>
    </w:lvl>
    <w:lvl w:ilvl="2" w:tplc="A3883790">
      <w:start w:val="1"/>
      <w:numFmt w:val="lowerRoman"/>
      <w:lvlText w:val="%3."/>
      <w:lvlJc w:val="right"/>
      <w:pPr>
        <w:ind w:left="2160" w:hanging="180"/>
      </w:pPr>
    </w:lvl>
    <w:lvl w:ilvl="3" w:tplc="07280696">
      <w:start w:val="1"/>
      <w:numFmt w:val="decimal"/>
      <w:lvlText w:val="%4."/>
      <w:lvlJc w:val="left"/>
      <w:pPr>
        <w:ind w:left="2880" w:hanging="360"/>
      </w:pPr>
    </w:lvl>
    <w:lvl w:ilvl="4" w:tplc="0FC6A30C">
      <w:start w:val="1"/>
      <w:numFmt w:val="lowerLetter"/>
      <w:lvlText w:val="%5."/>
      <w:lvlJc w:val="left"/>
      <w:pPr>
        <w:ind w:left="3600" w:hanging="360"/>
      </w:pPr>
    </w:lvl>
    <w:lvl w:ilvl="5" w:tplc="A06E3968">
      <w:start w:val="1"/>
      <w:numFmt w:val="lowerRoman"/>
      <w:lvlText w:val="%6."/>
      <w:lvlJc w:val="right"/>
      <w:pPr>
        <w:ind w:left="4320" w:hanging="180"/>
      </w:pPr>
    </w:lvl>
    <w:lvl w:ilvl="6" w:tplc="98B00686">
      <w:start w:val="1"/>
      <w:numFmt w:val="decimal"/>
      <w:lvlText w:val="%7."/>
      <w:lvlJc w:val="left"/>
      <w:pPr>
        <w:ind w:left="5040" w:hanging="360"/>
      </w:pPr>
    </w:lvl>
    <w:lvl w:ilvl="7" w:tplc="9DF2B926">
      <w:start w:val="1"/>
      <w:numFmt w:val="lowerLetter"/>
      <w:lvlText w:val="%8."/>
      <w:lvlJc w:val="left"/>
      <w:pPr>
        <w:ind w:left="5760" w:hanging="360"/>
      </w:pPr>
    </w:lvl>
    <w:lvl w:ilvl="8" w:tplc="5CFED602">
      <w:start w:val="1"/>
      <w:numFmt w:val="lowerRoman"/>
      <w:lvlText w:val="%9."/>
      <w:lvlJc w:val="right"/>
      <w:pPr>
        <w:ind w:left="6480" w:hanging="180"/>
      </w:pPr>
    </w:lvl>
  </w:abstractNum>
  <w:abstractNum w:abstractNumId="4" w15:restartNumberingAfterBreak="0">
    <w:nsid w:val="3B28E74E"/>
    <w:multiLevelType w:val="hybridMultilevel"/>
    <w:tmpl w:val="F2C06C3A"/>
    <w:lvl w:ilvl="0" w:tplc="4882F84C">
      <w:start w:val="1"/>
      <w:numFmt w:val="bullet"/>
      <w:lvlText w:val=""/>
      <w:lvlJc w:val="left"/>
      <w:pPr>
        <w:ind w:left="720" w:hanging="360"/>
      </w:pPr>
      <w:rPr>
        <w:rFonts w:ascii="Symbol" w:hAnsi="Symbol" w:hint="default"/>
      </w:rPr>
    </w:lvl>
    <w:lvl w:ilvl="1" w:tplc="2F1A6D94">
      <w:start w:val="1"/>
      <w:numFmt w:val="bullet"/>
      <w:lvlText w:val="o"/>
      <w:lvlJc w:val="left"/>
      <w:pPr>
        <w:ind w:left="1440" w:hanging="360"/>
      </w:pPr>
      <w:rPr>
        <w:rFonts w:ascii="Courier New" w:hAnsi="Courier New" w:hint="default"/>
      </w:rPr>
    </w:lvl>
    <w:lvl w:ilvl="2" w:tplc="474E0672">
      <w:start w:val="1"/>
      <w:numFmt w:val="bullet"/>
      <w:lvlText w:val=""/>
      <w:lvlJc w:val="left"/>
      <w:pPr>
        <w:ind w:left="2160" w:hanging="360"/>
      </w:pPr>
      <w:rPr>
        <w:rFonts w:ascii="Wingdings" w:hAnsi="Wingdings" w:hint="default"/>
      </w:rPr>
    </w:lvl>
    <w:lvl w:ilvl="3" w:tplc="A31ABBD0">
      <w:start w:val="1"/>
      <w:numFmt w:val="bullet"/>
      <w:lvlText w:val=""/>
      <w:lvlJc w:val="left"/>
      <w:pPr>
        <w:ind w:left="2880" w:hanging="360"/>
      </w:pPr>
      <w:rPr>
        <w:rFonts w:ascii="Symbol" w:hAnsi="Symbol" w:hint="default"/>
      </w:rPr>
    </w:lvl>
    <w:lvl w:ilvl="4" w:tplc="CEFC59BE">
      <w:start w:val="1"/>
      <w:numFmt w:val="bullet"/>
      <w:lvlText w:val="o"/>
      <w:lvlJc w:val="left"/>
      <w:pPr>
        <w:ind w:left="3600" w:hanging="360"/>
      </w:pPr>
      <w:rPr>
        <w:rFonts w:ascii="Courier New" w:hAnsi="Courier New" w:hint="default"/>
      </w:rPr>
    </w:lvl>
    <w:lvl w:ilvl="5" w:tplc="5B6E00CA">
      <w:start w:val="1"/>
      <w:numFmt w:val="bullet"/>
      <w:lvlText w:val=""/>
      <w:lvlJc w:val="left"/>
      <w:pPr>
        <w:ind w:left="4320" w:hanging="360"/>
      </w:pPr>
      <w:rPr>
        <w:rFonts w:ascii="Wingdings" w:hAnsi="Wingdings" w:hint="default"/>
      </w:rPr>
    </w:lvl>
    <w:lvl w:ilvl="6" w:tplc="896A28D8">
      <w:start w:val="1"/>
      <w:numFmt w:val="bullet"/>
      <w:lvlText w:val=""/>
      <w:lvlJc w:val="left"/>
      <w:pPr>
        <w:ind w:left="5040" w:hanging="360"/>
      </w:pPr>
      <w:rPr>
        <w:rFonts w:ascii="Symbol" w:hAnsi="Symbol" w:hint="default"/>
      </w:rPr>
    </w:lvl>
    <w:lvl w:ilvl="7" w:tplc="2D822380">
      <w:start w:val="1"/>
      <w:numFmt w:val="bullet"/>
      <w:lvlText w:val="o"/>
      <w:lvlJc w:val="left"/>
      <w:pPr>
        <w:ind w:left="5760" w:hanging="360"/>
      </w:pPr>
      <w:rPr>
        <w:rFonts w:ascii="Courier New" w:hAnsi="Courier New" w:hint="default"/>
      </w:rPr>
    </w:lvl>
    <w:lvl w:ilvl="8" w:tplc="48C4E8A4">
      <w:start w:val="1"/>
      <w:numFmt w:val="bullet"/>
      <w:lvlText w:val=""/>
      <w:lvlJc w:val="left"/>
      <w:pPr>
        <w:ind w:left="6480" w:hanging="360"/>
      </w:pPr>
      <w:rPr>
        <w:rFonts w:ascii="Wingdings" w:hAnsi="Wingdings" w:hint="default"/>
      </w:rPr>
    </w:lvl>
  </w:abstractNum>
  <w:abstractNum w:abstractNumId="5" w15:restartNumberingAfterBreak="0">
    <w:nsid w:val="41640869"/>
    <w:multiLevelType w:val="hybridMultilevel"/>
    <w:tmpl w:val="24BE123E"/>
    <w:lvl w:ilvl="0" w:tplc="53FC5EA2">
      <w:start w:val="1"/>
      <w:numFmt w:val="decimal"/>
      <w:lvlText w:val="%1."/>
      <w:lvlJc w:val="left"/>
      <w:pPr>
        <w:ind w:left="720" w:hanging="360"/>
      </w:pPr>
    </w:lvl>
    <w:lvl w:ilvl="1" w:tplc="DC4A87B4">
      <w:start w:val="1"/>
      <w:numFmt w:val="lowerLetter"/>
      <w:lvlText w:val="%2."/>
      <w:lvlJc w:val="left"/>
      <w:pPr>
        <w:ind w:left="1440" w:hanging="360"/>
      </w:pPr>
    </w:lvl>
    <w:lvl w:ilvl="2" w:tplc="91BEAA7E">
      <w:start w:val="1"/>
      <w:numFmt w:val="lowerRoman"/>
      <w:lvlText w:val="%3."/>
      <w:lvlJc w:val="right"/>
      <w:pPr>
        <w:ind w:left="2160" w:hanging="180"/>
      </w:pPr>
    </w:lvl>
    <w:lvl w:ilvl="3" w:tplc="218C3ABC">
      <w:start w:val="1"/>
      <w:numFmt w:val="decimal"/>
      <w:lvlText w:val="%4."/>
      <w:lvlJc w:val="left"/>
      <w:pPr>
        <w:ind w:left="2880" w:hanging="360"/>
      </w:pPr>
    </w:lvl>
    <w:lvl w:ilvl="4" w:tplc="B156E234">
      <w:start w:val="1"/>
      <w:numFmt w:val="lowerLetter"/>
      <w:lvlText w:val="%5."/>
      <w:lvlJc w:val="left"/>
      <w:pPr>
        <w:ind w:left="3600" w:hanging="360"/>
      </w:pPr>
    </w:lvl>
    <w:lvl w:ilvl="5" w:tplc="92E60CDE">
      <w:start w:val="1"/>
      <w:numFmt w:val="lowerRoman"/>
      <w:lvlText w:val="%6."/>
      <w:lvlJc w:val="right"/>
      <w:pPr>
        <w:ind w:left="4320" w:hanging="180"/>
      </w:pPr>
    </w:lvl>
    <w:lvl w:ilvl="6" w:tplc="F3244564">
      <w:start w:val="1"/>
      <w:numFmt w:val="decimal"/>
      <w:lvlText w:val="%7."/>
      <w:lvlJc w:val="left"/>
      <w:pPr>
        <w:ind w:left="5040" w:hanging="360"/>
      </w:pPr>
    </w:lvl>
    <w:lvl w:ilvl="7" w:tplc="68F28394">
      <w:start w:val="1"/>
      <w:numFmt w:val="lowerLetter"/>
      <w:lvlText w:val="%8."/>
      <w:lvlJc w:val="left"/>
      <w:pPr>
        <w:ind w:left="5760" w:hanging="360"/>
      </w:pPr>
    </w:lvl>
    <w:lvl w:ilvl="8" w:tplc="408E136A">
      <w:start w:val="1"/>
      <w:numFmt w:val="lowerRoman"/>
      <w:lvlText w:val="%9."/>
      <w:lvlJc w:val="right"/>
      <w:pPr>
        <w:ind w:left="6480" w:hanging="180"/>
      </w:pPr>
    </w:lvl>
  </w:abstractNum>
  <w:abstractNum w:abstractNumId="6" w15:restartNumberingAfterBreak="0">
    <w:nsid w:val="428A74C2"/>
    <w:multiLevelType w:val="hybridMultilevel"/>
    <w:tmpl w:val="5BDC8218"/>
    <w:lvl w:ilvl="0" w:tplc="3D46189E">
      <w:start w:val="1"/>
      <w:numFmt w:val="decimal"/>
      <w:lvlText w:val="●"/>
      <w:lvlJc w:val="left"/>
      <w:pPr>
        <w:ind w:left="720" w:hanging="360"/>
      </w:pPr>
    </w:lvl>
    <w:lvl w:ilvl="1" w:tplc="E2BCC986">
      <w:start w:val="1"/>
      <w:numFmt w:val="decimal"/>
      <w:lvlText w:val="○"/>
      <w:lvlJc w:val="left"/>
      <w:pPr>
        <w:ind w:left="1440" w:hanging="360"/>
      </w:pPr>
    </w:lvl>
    <w:lvl w:ilvl="2" w:tplc="9CB0A08C">
      <w:start w:val="1"/>
      <w:numFmt w:val="lowerRoman"/>
      <w:lvlText w:val="%3."/>
      <w:lvlJc w:val="right"/>
      <w:pPr>
        <w:ind w:left="2160" w:hanging="180"/>
      </w:pPr>
    </w:lvl>
    <w:lvl w:ilvl="3" w:tplc="B3D6A6EE">
      <w:start w:val="1"/>
      <w:numFmt w:val="decimal"/>
      <w:lvlText w:val="%4."/>
      <w:lvlJc w:val="left"/>
      <w:pPr>
        <w:ind w:left="2880" w:hanging="360"/>
      </w:pPr>
    </w:lvl>
    <w:lvl w:ilvl="4" w:tplc="631462C6">
      <w:start w:val="1"/>
      <w:numFmt w:val="lowerLetter"/>
      <w:lvlText w:val="%5."/>
      <w:lvlJc w:val="left"/>
      <w:pPr>
        <w:ind w:left="3600" w:hanging="360"/>
      </w:pPr>
    </w:lvl>
    <w:lvl w:ilvl="5" w:tplc="DBCCB744">
      <w:start w:val="1"/>
      <w:numFmt w:val="lowerRoman"/>
      <w:lvlText w:val="%6."/>
      <w:lvlJc w:val="right"/>
      <w:pPr>
        <w:ind w:left="4320" w:hanging="180"/>
      </w:pPr>
    </w:lvl>
    <w:lvl w:ilvl="6" w:tplc="2ACC1C1E">
      <w:start w:val="1"/>
      <w:numFmt w:val="decimal"/>
      <w:lvlText w:val="%7."/>
      <w:lvlJc w:val="left"/>
      <w:pPr>
        <w:ind w:left="5040" w:hanging="360"/>
      </w:pPr>
    </w:lvl>
    <w:lvl w:ilvl="7" w:tplc="197285DC">
      <w:start w:val="1"/>
      <w:numFmt w:val="lowerLetter"/>
      <w:lvlText w:val="%8."/>
      <w:lvlJc w:val="left"/>
      <w:pPr>
        <w:ind w:left="5760" w:hanging="360"/>
      </w:pPr>
    </w:lvl>
    <w:lvl w:ilvl="8" w:tplc="B53AF5B6">
      <w:start w:val="1"/>
      <w:numFmt w:val="lowerRoman"/>
      <w:lvlText w:val="%9."/>
      <w:lvlJc w:val="right"/>
      <w:pPr>
        <w:ind w:left="6480" w:hanging="180"/>
      </w:pPr>
    </w:lvl>
  </w:abstractNum>
  <w:abstractNum w:abstractNumId="7" w15:restartNumberingAfterBreak="0">
    <w:nsid w:val="4A427A66"/>
    <w:multiLevelType w:val="hybridMultilevel"/>
    <w:tmpl w:val="C40A4A2A"/>
    <w:lvl w:ilvl="0" w:tplc="7DEEA414">
      <w:start w:val="1"/>
      <w:numFmt w:val="bullet"/>
      <w:lvlText w:val=""/>
      <w:lvlJc w:val="left"/>
      <w:pPr>
        <w:ind w:left="720" w:hanging="360"/>
      </w:pPr>
      <w:rPr>
        <w:rFonts w:ascii="Symbol" w:hAnsi="Symbol" w:hint="default"/>
      </w:rPr>
    </w:lvl>
    <w:lvl w:ilvl="1" w:tplc="00565C0C">
      <w:start w:val="1"/>
      <w:numFmt w:val="bullet"/>
      <w:lvlText w:val="o"/>
      <w:lvlJc w:val="left"/>
      <w:pPr>
        <w:ind w:left="1440" w:hanging="360"/>
      </w:pPr>
      <w:rPr>
        <w:rFonts w:ascii="Courier New" w:hAnsi="Courier New" w:hint="default"/>
      </w:rPr>
    </w:lvl>
    <w:lvl w:ilvl="2" w:tplc="BBE24BF0">
      <w:start w:val="1"/>
      <w:numFmt w:val="bullet"/>
      <w:lvlText w:val=""/>
      <w:lvlJc w:val="left"/>
      <w:pPr>
        <w:ind w:left="2160" w:hanging="360"/>
      </w:pPr>
      <w:rPr>
        <w:rFonts w:ascii="Wingdings" w:hAnsi="Wingdings" w:hint="default"/>
      </w:rPr>
    </w:lvl>
    <w:lvl w:ilvl="3" w:tplc="C5FCD3CE">
      <w:start w:val="1"/>
      <w:numFmt w:val="bullet"/>
      <w:lvlText w:val=""/>
      <w:lvlJc w:val="left"/>
      <w:pPr>
        <w:ind w:left="2880" w:hanging="360"/>
      </w:pPr>
      <w:rPr>
        <w:rFonts w:ascii="Symbol" w:hAnsi="Symbol" w:hint="default"/>
      </w:rPr>
    </w:lvl>
    <w:lvl w:ilvl="4" w:tplc="20D014BA">
      <w:start w:val="1"/>
      <w:numFmt w:val="bullet"/>
      <w:lvlText w:val="o"/>
      <w:lvlJc w:val="left"/>
      <w:pPr>
        <w:ind w:left="3600" w:hanging="360"/>
      </w:pPr>
      <w:rPr>
        <w:rFonts w:ascii="Courier New" w:hAnsi="Courier New" w:hint="default"/>
      </w:rPr>
    </w:lvl>
    <w:lvl w:ilvl="5" w:tplc="7702292C">
      <w:start w:val="1"/>
      <w:numFmt w:val="bullet"/>
      <w:lvlText w:val=""/>
      <w:lvlJc w:val="left"/>
      <w:pPr>
        <w:ind w:left="4320" w:hanging="360"/>
      </w:pPr>
      <w:rPr>
        <w:rFonts w:ascii="Wingdings" w:hAnsi="Wingdings" w:hint="default"/>
      </w:rPr>
    </w:lvl>
    <w:lvl w:ilvl="6" w:tplc="0660D570">
      <w:start w:val="1"/>
      <w:numFmt w:val="bullet"/>
      <w:lvlText w:val=""/>
      <w:lvlJc w:val="left"/>
      <w:pPr>
        <w:ind w:left="5040" w:hanging="360"/>
      </w:pPr>
      <w:rPr>
        <w:rFonts w:ascii="Symbol" w:hAnsi="Symbol" w:hint="default"/>
      </w:rPr>
    </w:lvl>
    <w:lvl w:ilvl="7" w:tplc="BBF409EA">
      <w:start w:val="1"/>
      <w:numFmt w:val="bullet"/>
      <w:lvlText w:val="o"/>
      <w:lvlJc w:val="left"/>
      <w:pPr>
        <w:ind w:left="5760" w:hanging="360"/>
      </w:pPr>
      <w:rPr>
        <w:rFonts w:ascii="Courier New" w:hAnsi="Courier New" w:hint="default"/>
      </w:rPr>
    </w:lvl>
    <w:lvl w:ilvl="8" w:tplc="C5108996">
      <w:start w:val="1"/>
      <w:numFmt w:val="bullet"/>
      <w:lvlText w:val=""/>
      <w:lvlJc w:val="left"/>
      <w:pPr>
        <w:ind w:left="6480" w:hanging="360"/>
      </w:pPr>
      <w:rPr>
        <w:rFonts w:ascii="Wingdings" w:hAnsi="Wingdings" w:hint="default"/>
      </w:rPr>
    </w:lvl>
  </w:abstractNum>
  <w:abstractNum w:abstractNumId="8" w15:restartNumberingAfterBreak="0">
    <w:nsid w:val="6AF8FCA0"/>
    <w:multiLevelType w:val="hybridMultilevel"/>
    <w:tmpl w:val="68B43370"/>
    <w:lvl w:ilvl="0" w:tplc="C152DD10">
      <w:start w:val="1"/>
      <w:numFmt w:val="bullet"/>
      <w:lvlText w:val=""/>
      <w:lvlJc w:val="left"/>
      <w:pPr>
        <w:ind w:left="720" w:hanging="360"/>
      </w:pPr>
      <w:rPr>
        <w:rFonts w:ascii="Symbol" w:hAnsi="Symbol" w:hint="default"/>
      </w:rPr>
    </w:lvl>
    <w:lvl w:ilvl="1" w:tplc="4B5200C2">
      <w:start w:val="1"/>
      <w:numFmt w:val="bullet"/>
      <w:lvlText w:val="o"/>
      <w:lvlJc w:val="left"/>
      <w:pPr>
        <w:ind w:left="1440" w:hanging="360"/>
      </w:pPr>
      <w:rPr>
        <w:rFonts w:ascii="Courier New" w:hAnsi="Courier New" w:hint="default"/>
      </w:rPr>
    </w:lvl>
    <w:lvl w:ilvl="2" w:tplc="84C86730">
      <w:start w:val="1"/>
      <w:numFmt w:val="bullet"/>
      <w:lvlText w:val=""/>
      <w:lvlJc w:val="left"/>
      <w:pPr>
        <w:ind w:left="2160" w:hanging="360"/>
      </w:pPr>
      <w:rPr>
        <w:rFonts w:ascii="Wingdings" w:hAnsi="Wingdings" w:hint="default"/>
      </w:rPr>
    </w:lvl>
    <w:lvl w:ilvl="3" w:tplc="0698653E">
      <w:start w:val="1"/>
      <w:numFmt w:val="bullet"/>
      <w:lvlText w:val=""/>
      <w:lvlJc w:val="left"/>
      <w:pPr>
        <w:ind w:left="2880" w:hanging="360"/>
      </w:pPr>
      <w:rPr>
        <w:rFonts w:ascii="Symbol" w:hAnsi="Symbol" w:hint="default"/>
      </w:rPr>
    </w:lvl>
    <w:lvl w:ilvl="4" w:tplc="74FC493E">
      <w:start w:val="1"/>
      <w:numFmt w:val="bullet"/>
      <w:lvlText w:val="o"/>
      <w:lvlJc w:val="left"/>
      <w:pPr>
        <w:ind w:left="3600" w:hanging="360"/>
      </w:pPr>
      <w:rPr>
        <w:rFonts w:ascii="Courier New" w:hAnsi="Courier New" w:hint="default"/>
      </w:rPr>
    </w:lvl>
    <w:lvl w:ilvl="5" w:tplc="442EF738">
      <w:start w:val="1"/>
      <w:numFmt w:val="bullet"/>
      <w:lvlText w:val=""/>
      <w:lvlJc w:val="left"/>
      <w:pPr>
        <w:ind w:left="4320" w:hanging="360"/>
      </w:pPr>
      <w:rPr>
        <w:rFonts w:ascii="Wingdings" w:hAnsi="Wingdings" w:hint="default"/>
      </w:rPr>
    </w:lvl>
    <w:lvl w:ilvl="6" w:tplc="AE625FEE">
      <w:start w:val="1"/>
      <w:numFmt w:val="bullet"/>
      <w:lvlText w:val=""/>
      <w:lvlJc w:val="left"/>
      <w:pPr>
        <w:ind w:left="5040" w:hanging="360"/>
      </w:pPr>
      <w:rPr>
        <w:rFonts w:ascii="Symbol" w:hAnsi="Symbol" w:hint="default"/>
      </w:rPr>
    </w:lvl>
    <w:lvl w:ilvl="7" w:tplc="9168D60A">
      <w:start w:val="1"/>
      <w:numFmt w:val="bullet"/>
      <w:lvlText w:val="o"/>
      <w:lvlJc w:val="left"/>
      <w:pPr>
        <w:ind w:left="5760" w:hanging="360"/>
      </w:pPr>
      <w:rPr>
        <w:rFonts w:ascii="Courier New" w:hAnsi="Courier New" w:hint="default"/>
      </w:rPr>
    </w:lvl>
    <w:lvl w:ilvl="8" w:tplc="FA1C9FAC">
      <w:start w:val="1"/>
      <w:numFmt w:val="bullet"/>
      <w:lvlText w:val=""/>
      <w:lvlJc w:val="left"/>
      <w:pPr>
        <w:ind w:left="6480" w:hanging="360"/>
      </w:pPr>
      <w:rPr>
        <w:rFonts w:ascii="Wingdings" w:hAnsi="Wingdings" w:hint="default"/>
      </w:rPr>
    </w:lvl>
  </w:abstractNum>
  <w:abstractNum w:abstractNumId="9" w15:restartNumberingAfterBreak="0">
    <w:nsid w:val="6DBEE34B"/>
    <w:multiLevelType w:val="hybridMultilevel"/>
    <w:tmpl w:val="F950147E"/>
    <w:lvl w:ilvl="0" w:tplc="68B2FB2E">
      <w:start w:val="1"/>
      <w:numFmt w:val="decimal"/>
      <w:lvlText w:val="%1)"/>
      <w:lvlJc w:val="left"/>
      <w:pPr>
        <w:ind w:left="720" w:hanging="360"/>
      </w:pPr>
    </w:lvl>
    <w:lvl w:ilvl="1" w:tplc="DF0ED56C">
      <w:start w:val="1"/>
      <w:numFmt w:val="lowerLetter"/>
      <w:lvlText w:val="%2."/>
      <w:lvlJc w:val="left"/>
      <w:pPr>
        <w:ind w:left="1440" w:hanging="360"/>
      </w:pPr>
    </w:lvl>
    <w:lvl w:ilvl="2" w:tplc="241CC7C8">
      <w:start w:val="1"/>
      <w:numFmt w:val="lowerRoman"/>
      <w:lvlText w:val="%3."/>
      <w:lvlJc w:val="right"/>
      <w:pPr>
        <w:ind w:left="2160" w:hanging="180"/>
      </w:pPr>
    </w:lvl>
    <w:lvl w:ilvl="3" w:tplc="C9BA631A">
      <w:start w:val="1"/>
      <w:numFmt w:val="decimal"/>
      <w:lvlText w:val="%4."/>
      <w:lvlJc w:val="left"/>
      <w:pPr>
        <w:ind w:left="2880" w:hanging="360"/>
      </w:pPr>
    </w:lvl>
    <w:lvl w:ilvl="4" w:tplc="47E6925C">
      <w:start w:val="1"/>
      <w:numFmt w:val="lowerLetter"/>
      <w:lvlText w:val="%5."/>
      <w:lvlJc w:val="left"/>
      <w:pPr>
        <w:ind w:left="3600" w:hanging="360"/>
      </w:pPr>
    </w:lvl>
    <w:lvl w:ilvl="5" w:tplc="535EB0C6">
      <w:start w:val="1"/>
      <w:numFmt w:val="lowerRoman"/>
      <w:lvlText w:val="%6."/>
      <w:lvlJc w:val="right"/>
      <w:pPr>
        <w:ind w:left="4320" w:hanging="180"/>
      </w:pPr>
    </w:lvl>
    <w:lvl w:ilvl="6" w:tplc="4E64C036">
      <w:start w:val="1"/>
      <w:numFmt w:val="decimal"/>
      <w:lvlText w:val="%7."/>
      <w:lvlJc w:val="left"/>
      <w:pPr>
        <w:ind w:left="5040" w:hanging="360"/>
      </w:pPr>
    </w:lvl>
    <w:lvl w:ilvl="7" w:tplc="6AE41F2C">
      <w:start w:val="1"/>
      <w:numFmt w:val="lowerLetter"/>
      <w:lvlText w:val="%8."/>
      <w:lvlJc w:val="left"/>
      <w:pPr>
        <w:ind w:left="5760" w:hanging="360"/>
      </w:pPr>
    </w:lvl>
    <w:lvl w:ilvl="8" w:tplc="60AC4022">
      <w:start w:val="1"/>
      <w:numFmt w:val="lowerRoman"/>
      <w:lvlText w:val="%9."/>
      <w:lvlJc w:val="right"/>
      <w:pPr>
        <w:ind w:left="6480" w:hanging="180"/>
      </w:pPr>
    </w:lvl>
  </w:abstractNum>
  <w:abstractNum w:abstractNumId="10" w15:restartNumberingAfterBreak="0">
    <w:nsid w:val="6E719C63"/>
    <w:multiLevelType w:val="hybridMultilevel"/>
    <w:tmpl w:val="C9E018E2"/>
    <w:lvl w:ilvl="0" w:tplc="0A246C00">
      <w:start w:val="1"/>
      <w:numFmt w:val="bullet"/>
      <w:lvlText w:val=""/>
      <w:lvlJc w:val="left"/>
      <w:pPr>
        <w:ind w:left="720" w:hanging="360"/>
      </w:pPr>
      <w:rPr>
        <w:rFonts w:ascii="Symbol" w:hAnsi="Symbol" w:hint="default"/>
      </w:rPr>
    </w:lvl>
    <w:lvl w:ilvl="1" w:tplc="A1909672">
      <w:start w:val="1"/>
      <w:numFmt w:val="bullet"/>
      <w:lvlText w:val="o"/>
      <w:lvlJc w:val="left"/>
      <w:pPr>
        <w:ind w:left="1440" w:hanging="360"/>
      </w:pPr>
      <w:rPr>
        <w:rFonts w:ascii="Courier New" w:hAnsi="Courier New" w:hint="default"/>
      </w:rPr>
    </w:lvl>
    <w:lvl w:ilvl="2" w:tplc="0F966FC4">
      <w:start w:val="1"/>
      <w:numFmt w:val="bullet"/>
      <w:lvlText w:val=""/>
      <w:lvlJc w:val="left"/>
      <w:pPr>
        <w:ind w:left="2160" w:hanging="360"/>
      </w:pPr>
      <w:rPr>
        <w:rFonts w:ascii="Wingdings" w:hAnsi="Wingdings" w:hint="default"/>
      </w:rPr>
    </w:lvl>
    <w:lvl w:ilvl="3" w:tplc="1DCC90E4">
      <w:start w:val="1"/>
      <w:numFmt w:val="bullet"/>
      <w:lvlText w:val=""/>
      <w:lvlJc w:val="left"/>
      <w:pPr>
        <w:ind w:left="2880" w:hanging="360"/>
      </w:pPr>
      <w:rPr>
        <w:rFonts w:ascii="Symbol" w:hAnsi="Symbol" w:hint="default"/>
      </w:rPr>
    </w:lvl>
    <w:lvl w:ilvl="4" w:tplc="13EC9B4A">
      <w:start w:val="1"/>
      <w:numFmt w:val="bullet"/>
      <w:lvlText w:val="o"/>
      <w:lvlJc w:val="left"/>
      <w:pPr>
        <w:ind w:left="3600" w:hanging="360"/>
      </w:pPr>
      <w:rPr>
        <w:rFonts w:ascii="Courier New" w:hAnsi="Courier New" w:hint="default"/>
      </w:rPr>
    </w:lvl>
    <w:lvl w:ilvl="5" w:tplc="1298B05E">
      <w:start w:val="1"/>
      <w:numFmt w:val="bullet"/>
      <w:lvlText w:val=""/>
      <w:lvlJc w:val="left"/>
      <w:pPr>
        <w:ind w:left="4320" w:hanging="360"/>
      </w:pPr>
      <w:rPr>
        <w:rFonts w:ascii="Wingdings" w:hAnsi="Wingdings" w:hint="default"/>
      </w:rPr>
    </w:lvl>
    <w:lvl w:ilvl="6" w:tplc="92D224A2">
      <w:start w:val="1"/>
      <w:numFmt w:val="bullet"/>
      <w:lvlText w:val=""/>
      <w:lvlJc w:val="left"/>
      <w:pPr>
        <w:ind w:left="5040" w:hanging="360"/>
      </w:pPr>
      <w:rPr>
        <w:rFonts w:ascii="Symbol" w:hAnsi="Symbol" w:hint="default"/>
      </w:rPr>
    </w:lvl>
    <w:lvl w:ilvl="7" w:tplc="C4A23050">
      <w:start w:val="1"/>
      <w:numFmt w:val="bullet"/>
      <w:lvlText w:val="o"/>
      <w:lvlJc w:val="left"/>
      <w:pPr>
        <w:ind w:left="5760" w:hanging="360"/>
      </w:pPr>
      <w:rPr>
        <w:rFonts w:ascii="Courier New" w:hAnsi="Courier New" w:hint="default"/>
      </w:rPr>
    </w:lvl>
    <w:lvl w:ilvl="8" w:tplc="B950E022">
      <w:start w:val="1"/>
      <w:numFmt w:val="bullet"/>
      <w:lvlText w:val=""/>
      <w:lvlJc w:val="left"/>
      <w:pPr>
        <w:ind w:left="6480" w:hanging="360"/>
      </w:pPr>
      <w:rPr>
        <w:rFonts w:ascii="Wingdings" w:hAnsi="Wingdings" w:hint="default"/>
      </w:rPr>
    </w:lvl>
  </w:abstractNum>
  <w:abstractNum w:abstractNumId="11" w15:restartNumberingAfterBreak="0">
    <w:nsid w:val="73B039B2"/>
    <w:multiLevelType w:val="hybridMultilevel"/>
    <w:tmpl w:val="A4666942"/>
    <w:lvl w:ilvl="0" w:tplc="763A32B6">
      <w:start w:val="1"/>
      <w:numFmt w:val="bullet"/>
      <w:lvlText w:val=""/>
      <w:lvlJc w:val="left"/>
      <w:pPr>
        <w:ind w:left="720" w:hanging="360"/>
      </w:pPr>
      <w:rPr>
        <w:rFonts w:ascii="Symbol" w:hAnsi="Symbol" w:hint="default"/>
      </w:rPr>
    </w:lvl>
    <w:lvl w:ilvl="1" w:tplc="B74EB1D6">
      <w:start w:val="1"/>
      <w:numFmt w:val="bullet"/>
      <w:lvlText w:val="o"/>
      <w:lvlJc w:val="left"/>
      <w:pPr>
        <w:ind w:left="1440" w:hanging="360"/>
      </w:pPr>
      <w:rPr>
        <w:rFonts w:ascii="Courier New" w:hAnsi="Courier New" w:hint="default"/>
      </w:rPr>
    </w:lvl>
    <w:lvl w:ilvl="2" w:tplc="15884BB2">
      <w:start w:val="1"/>
      <w:numFmt w:val="bullet"/>
      <w:lvlText w:val=""/>
      <w:lvlJc w:val="left"/>
      <w:pPr>
        <w:ind w:left="2160" w:hanging="360"/>
      </w:pPr>
      <w:rPr>
        <w:rFonts w:ascii="Wingdings" w:hAnsi="Wingdings" w:hint="default"/>
      </w:rPr>
    </w:lvl>
    <w:lvl w:ilvl="3" w:tplc="6B82FC72">
      <w:start w:val="1"/>
      <w:numFmt w:val="bullet"/>
      <w:lvlText w:val=""/>
      <w:lvlJc w:val="left"/>
      <w:pPr>
        <w:ind w:left="2880" w:hanging="360"/>
      </w:pPr>
      <w:rPr>
        <w:rFonts w:ascii="Symbol" w:hAnsi="Symbol" w:hint="default"/>
      </w:rPr>
    </w:lvl>
    <w:lvl w:ilvl="4" w:tplc="5502AFD2">
      <w:start w:val="1"/>
      <w:numFmt w:val="bullet"/>
      <w:lvlText w:val="o"/>
      <w:lvlJc w:val="left"/>
      <w:pPr>
        <w:ind w:left="3600" w:hanging="360"/>
      </w:pPr>
      <w:rPr>
        <w:rFonts w:ascii="Courier New" w:hAnsi="Courier New" w:hint="default"/>
      </w:rPr>
    </w:lvl>
    <w:lvl w:ilvl="5" w:tplc="96F825A2">
      <w:start w:val="1"/>
      <w:numFmt w:val="bullet"/>
      <w:lvlText w:val=""/>
      <w:lvlJc w:val="left"/>
      <w:pPr>
        <w:ind w:left="4320" w:hanging="360"/>
      </w:pPr>
      <w:rPr>
        <w:rFonts w:ascii="Wingdings" w:hAnsi="Wingdings" w:hint="default"/>
      </w:rPr>
    </w:lvl>
    <w:lvl w:ilvl="6" w:tplc="40A8EFEE">
      <w:start w:val="1"/>
      <w:numFmt w:val="bullet"/>
      <w:lvlText w:val=""/>
      <w:lvlJc w:val="left"/>
      <w:pPr>
        <w:ind w:left="5040" w:hanging="360"/>
      </w:pPr>
      <w:rPr>
        <w:rFonts w:ascii="Symbol" w:hAnsi="Symbol" w:hint="default"/>
      </w:rPr>
    </w:lvl>
    <w:lvl w:ilvl="7" w:tplc="4350A4A4">
      <w:start w:val="1"/>
      <w:numFmt w:val="bullet"/>
      <w:lvlText w:val="o"/>
      <w:lvlJc w:val="left"/>
      <w:pPr>
        <w:ind w:left="5760" w:hanging="360"/>
      </w:pPr>
      <w:rPr>
        <w:rFonts w:ascii="Courier New" w:hAnsi="Courier New" w:hint="default"/>
      </w:rPr>
    </w:lvl>
    <w:lvl w:ilvl="8" w:tplc="9D3A3F96">
      <w:start w:val="1"/>
      <w:numFmt w:val="bullet"/>
      <w:lvlText w:val=""/>
      <w:lvlJc w:val="left"/>
      <w:pPr>
        <w:ind w:left="6480" w:hanging="360"/>
      </w:pPr>
      <w:rPr>
        <w:rFonts w:ascii="Wingdings" w:hAnsi="Wingdings" w:hint="default"/>
      </w:rPr>
    </w:lvl>
  </w:abstractNum>
  <w:abstractNum w:abstractNumId="12" w15:restartNumberingAfterBreak="0">
    <w:nsid w:val="7B4B95EB"/>
    <w:multiLevelType w:val="hybridMultilevel"/>
    <w:tmpl w:val="2F6242B2"/>
    <w:lvl w:ilvl="0" w:tplc="29E6A3FE">
      <w:start w:val="1"/>
      <w:numFmt w:val="bullet"/>
      <w:lvlText w:val=""/>
      <w:lvlJc w:val="left"/>
      <w:pPr>
        <w:ind w:left="720" w:hanging="360"/>
      </w:pPr>
      <w:rPr>
        <w:rFonts w:ascii="Symbol" w:hAnsi="Symbol" w:hint="default"/>
      </w:rPr>
    </w:lvl>
    <w:lvl w:ilvl="1" w:tplc="E4A2B52A">
      <w:start w:val="1"/>
      <w:numFmt w:val="bullet"/>
      <w:lvlText w:val="o"/>
      <w:lvlJc w:val="left"/>
      <w:pPr>
        <w:ind w:left="1440" w:hanging="360"/>
      </w:pPr>
      <w:rPr>
        <w:rFonts w:ascii="Courier New" w:hAnsi="Courier New" w:hint="default"/>
      </w:rPr>
    </w:lvl>
    <w:lvl w:ilvl="2" w:tplc="B5B0C47E">
      <w:start w:val="1"/>
      <w:numFmt w:val="bullet"/>
      <w:lvlText w:val=""/>
      <w:lvlJc w:val="left"/>
      <w:pPr>
        <w:ind w:left="2160" w:hanging="360"/>
      </w:pPr>
      <w:rPr>
        <w:rFonts w:ascii="Wingdings" w:hAnsi="Wingdings" w:hint="default"/>
      </w:rPr>
    </w:lvl>
    <w:lvl w:ilvl="3" w:tplc="AC5CD1AA">
      <w:start w:val="1"/>
      <w:numFmt w:val="bullet"/>
      <w:lvlText w:val=""/>
      <w:lvlJc w:val="left"/>
      <w:pPr>
        <w:ind w:left="2880" w:hanging="360"/>
      </w:pPr>
      <w:rPr>
        <w:rFonts w:ascii="Symbol" w:hAnsi="Symbol" w:hint="default"/>
      </w:rPr>
    </w:lvl>
    <w:lvl w:ilvl="4" w:tplc="1A20A16A">
      <w:start w:val="1"/>
      <w:numFmt w:val="bullet"/>
      <w:lvlText w:val="o"/>
      <w:lvlJc w:val="left"/>
      <w:pPr>
        <w:ind w:left="3600" w:hanging="360"/>
      </w:pPr>
      <w:rPr>
        <w:rFonts w:ascii="Courier New" w:hAnsi="Courier New" w:hint="default"/>
      </w:rPr>
    </w:lvl>
    <w:lvl w:ilvl="5" w:tplc="CD5001A2">
      <w:start w:val="1"/>
      <w:numFmt w:val="bullet"/>
      <w:lvlText w:val=""/>
      <w:lvlJc w:val="left"/>
      <w:pPr>
        <w:ind w:left="4320" w:hanging="360"/>
      </w:pPr>
      <w:rPr>
        <w:rFonts w:ascii="Wingdings" w:hAnsi="Wingdings" w:hint="default"/>
      </w:rPr>
    </w:lvl>
    <w:lvl w:ilvl="6" w:tplc="1AAA6664">
      <w:start w:val="1"/>
      <w:numFmt w:val="bullet"/>
      <w:lvlText w:val=""/>
      <w:lvlJc w:val="left"/>
      <w:pPr>
        <w:ind w:left="5040" w:hanging="360"/>
      </w:pPr>
      <w:rPr>
        <w:rFonts w:ascii="Symbol" w:hAnsi="Symbol" w:hint="default"/>
      </w:rPr>
    </w:lvl>
    <w:lvl w:ilvl="7" w:tplc="85A0AB0E">
      <w:start w:val="1"/>
      <w:numFmt w:val="bullet"/>
      <w:lvlText w:val="o"/>
      <w:lvlJc w:val="left"/>
      <w:pPr>
        <w:ind w:left="5760" w:hanging="360"/>
      </w:pPr>
      <w:rPr>
        <w:rFonts w:ascii="Courier New" w:hAnsi="Courier New" w:hint="default"/>
      </w:rPr>
    </w:lvl>
    <w:lvl w:ilvl="8" w:tplc="AEEC0C38">
      <w:start w:val="1"/>
      <w:numFmt w:val="bullet"/>
      <w:lvlText w:val=""/>
      <w:lvlJc w:val="left"/>
      <w:pPr>
        <w:ind w:left="6480" w:hanging="360"/>
      </w:pPr>
      <w:rPr>
        <w:rFonts w:ascii="Wingdings" w:hAnsi="Wingdings" w:hint="default"/>
      </w:rPr>
    </w:lvl>
  </w:abstractNum>
  <w:abstractNum w:abstractNumId="13" w15:restartNumberingAfterBreak="0">
    <w:nsid w:val="7FD94A84"/>
    <w:multiLevelType w:val="hybridMultilevel"/>
    <w:tmpl w:val="EE62CAD0"/>
    <w:lvl w:ilvl="0" w:tplc="0960260E">
      <w:start w:val="1"/>
      <w:numFmt w:val="decimal"/>
      <w:lvlText w:val="%1."/>
      <w:lvlJc w:val="left"/>
      <w:pPr>
        <w:ind w:left="720" w:hanging="360"/>
      </w:pPr>
    </w:lvl>
    <w:lvl w:ilvl="1" w:tplc="3E92E654">
      <w:start w:val="1"/>
      <w:numFmt w:val="lowerLetter"/>
      <w:lvlText w:val="%2."/>
      <w:lvlJc w:val="left"/>
      <w:pPr>
        <w:ind w:left="1440" w:hanging="360"/>
      </w:pPr>
    </w:lvl>
    <w:lvl w:ilvl="2" w:tplc="AA46EE1A">
      <w:start w:val="1"/>
      <w:numFmt w:val="lowerRoman"/>
      <w:lvlText w:val="%3."/>
      <w:lvlJc w:val="right"/>
      <w:pPr>
        <w:ind w:left="2160" w:hanging="180"/>
      </w:pPr>
    </w:lvl>
    <w:lvl w:ilvl="3" w:tplc="10529AB4">
      <w:start w:val="1"/>
      <w:numFmt w:val="decimal"/>
      <w:lvlText w:val="%4."/>
      <w:lvlJc w:val="left"/>
      <w:pPr>
        <w:ind w:left="2880" w:hanging="360"/>
      </w:pPr>
    </w:lvl>
    <w:lvl w:ilvl="4" w:tplc="876E2B6C">
      <w:start w:val="1"/>
      <w:numFmt w:val="lowerLetter"/>
      <w:lvlText w:val="%5."/>
      <w:lvlJc w:val="left"/>
      <w:pPr>
        <w:ind w:left="3600" w:hanging="360"/>
      </w:pPr>
    </w:lvl>
    <w:lvl w:ilvl="5" w:tplc="15166278">
      <w:start w:val="1"/>
      <w:numFmt w:val="lowerRoman"/>
      <w:lvlText w:val="%6."/>
      <w:lvlJc w:val="right"/>
      <w:pPr>
        <w:ind w:left="4320" w:hanging="180"/>
      </w:pPr>
    </w:lvl>
    <w:lvl w:ilvl="6" w:tplc="2DC09896">
      <w:start w:val="1"/>
      <w:numFmt w:val="decimal"/>
      <w:lvlText w:val="%7."/>
      <w:lvlJc w:val="left"/>
      <w:pPr>
        <w:ind w:left="5040" w:hanging="360"/>
      </w:pPr>
    </w:lvl>
    <w:lvl w:ilvl="7" w:tplc="5B6CCC94">
      <w:start w:val="1"/>
      <w:numFmt w:val="lowerLetter"/>
      <w:lvlText w:val="%8."/>
      <w:lvlJc w:val="left"/>
      <w:pPr>
        <w:ind w:left="5760" w:hanging="360"/>
      </w:pPr>
    </w:lvl>
    <w:lvl w:ilvl="8" w:tplc="D23A75AE">
      <w:start w:val="1"/>
      <w:numFmt w:val="lowerRoman"/>
      <w:lvlText w:val="%9."/>
      <w:lvlJc w:val="right"/>
      <w:pPr>
        <w:ind w:left="6480" w:hanging="180"/>
      </w:pPr>
    </w:lvl>
  </w:abstractNum>
  <w:num w:numId="1" w16cid:durableId="1734809453">
    <w:abstractNumId w:val="9"/>
  </w:num>
  <w:num w:numId="2" w16cid:durableId="780731856">
    <w:abstractNumId w:val="1"/>
  </w:num>
  <w:num w:numId="3" w16cid:durableId="1143738730">
    <w:abstractNumId w:val="10"/>
  </w:num>
  <w:num w:numId="4" w16cid:durableId="76219136">
    <w:abstractNumId w:val="4"/>
  </w:num>
  <w:num w:numId="5" w16cid:durableId="7684945">
    <w:abstractNumId w:val="12"/>
  </w:num>
  <w:num w:numId="6" w16cid:durableId="1695378821">
    <w:abstractNumId w:val="8"/>
  </w:num>
  <w:num w:numId="7" w16cid:durableId="1290629710">
    <w:abstractNumId w:val="7"/>
  </w:num>
  <w:num w:numId="8" w16cid:durableId="1017342828">
    <w:abstractNumId w:val="11"/>
  </w:num>
  <w:num w:numId="9" w16cid:durableId="873540638">
    <w:abstractNumId w:val="2"/>
  </w:num>
  <w:num w:numId="10" w16cid:durableId="1265384622">
    <w:abstractNumId w:val="13"/>
  </w:num>
  <w:num w:numId="11" w16cid:durableId="1938442917">
    <w:abstractNumId w:val="0"/>
  </w:num>
  <w:num w:numId="12" w16cid:durableId="946738219">
    <w:abstractNumId w:val="5"/>
  </w:num>
  <w:num w:numId="13" w16cid:durableId="565844436">
    <w:abstractNumId w:val="6"/>
  </w:num>
  <w:num w:numId="14" w16cid:durableId="220138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9CD"/>
    <w:rsid w:val="00044799"/>
    <w:rsid w:val="000B109E"/>
    <w:rsid w:val="000C6377"/>
    <w:rsid w:val="000F2D4F"/>
    <w:rsid w:val="001339C5"/>
    <w:rsid w:val="00142A3A"/>
    <w:rsid w:val="00147ABC"/>
    <w:rsid w:val="00155BEE"/>
    <w:rsid w:val="00296F03"/>
    <w:rsid w:val="002C20BF"/>
    <w:rsid w:val="00351666"/>
    <w:rsid w:val="00355A69"/>
    <w:rsid w:val="00425EDE"/>
    <w:rsid w:val="00430DEA"/>
    <w:rsid w:val="004D4479"/>
    <w:rsid w:val="0054688C"/>
    <w:rsid w:val="00575968"/>
    <w:rsid w:val="00594D99"/>
    <w:rsid w:val="005B217D"/>
    <w:rsid w:val="005C2B88"/>
    <w:rsid w:val="005D3B62"/>
    <w:rsid w:val="006452B4"/>
    <w:rsid w:val="006A7497"/>
    <w:rsid w:val="006C2219"/>
    <w:rsid w:val="007863A5"/>
    <w:rsid w:val="00794DCE"/>
    <w:rsid w:val="008061E7"/>
    <w:rsid w:val="00812EA9"/>
    <w:rsid w:val="00841A03"/>
    <w:rsid w:val="00845ED3"/>
    <w:rsid w:val="00855858"/>
    <w:rsid w:val="00875828"/>
    <w:rsid w:val="00880844"/>
    <w:rsid w:val="008C2895"/>
    <w:rsid w:val="008E2B5A"/>
    <w:rsid w:val="009429FC"/>
    <w:rsid w:val="00965843"/>
    <w:rsid w:val="00996355"/>
    <w:rsid w:val="009F505F"/>
    <w:rsid w:val="00A55824"/>
    <w:rsid w:val="00A86604"/>
    <w:rsid w:val="00AA021F"/>
    <w:rsid w:val="00AF26DD"/>
    <w:rsid w:val="00B53E9B"/>
    <w:rsid w:val="00B90F9C"/>
    <w:rsid w:val="00BA6A2A"/>
    <w:rsid w:val="00BACAB1"/>
    <w:rsid w:val="00BE6D71"/>
    <w:rsid w:val="00C356BD"/>
    <w:rsid w:val="00C6F3EC"/>
    <w:rsid w:val="00C86409"/>
    <w:rsid w:val="00CA0601"/>
    <w:rsid w:val="00D2343C"/>
    <w:rsid w:val="00D56D0A"/>
    <w:rsid w:val="00D611B7"/>
    <w:rsid w:val="00D847FE"/>
    <w:rsid w:val="00E47A30"/>
    <w:rsid w:val="00E969DD"/>
    <w:rsid w:val="00EB6F9D"/>
    <w:rsid w:val="00EE09CD"/>
    <w:rsid w:val="00F816AE"/>
    <w:rsid w:val="00FB0890"/>
    <w:rsid w:val="00FF3138"/>
    <w:rsid w:val="012C7BAC"/>
    <w:rsid w:val="01369FFF"/>
    <w:rsid w:val="0149BBC4"/>
    <w:rsid w:val="01AA9B65"/>
    <w:rsid w:val="01B10553"/>
    <w:rsid w:val="01CE8900"/>
    <w:rsid w:val="01D8442C"/>
    <w:rsid w:val="020B5F10"/>
    <w:rsid w:val="0212DF5F"/>
    <w:rsid w:val="021DB4FC"/>
    <w:rsid w:val="0298AC27"/>
    <w:rsid w:val="02FC3640"/>
    <w:rsid w:val="03384AF8"/>
    <w:rsid w:val="037CB970"/>
    <w:rsid w:val="03B0D0BB"/>
    <w:rsid w:val="0415139D"/>
    <w:rsid w:val="043C8220"/>
    <w:rsid w:val="04538920"/>
    <w:rsid w:val="047DEC47"/>
    <w:rsid w:val="04A2BDB2"/>
    <w:rsid w:val="0566F548"/>
    <w:rsid w:val="056AEDC1"/>
    <w:rsid w:val="05B65FA2"/>
    <w:rsid w:val="05BE0C63"/>
    <w:rsid w:val="061844D0"/>
    <w:rsid w:val="062A2D45"/>
    <w:rsid w:val="06380681"/>
    <w:rsid w:val="066DB3E5"/>
    <w:rsid w:val="06E33F3F"/>
    <w:rsid w:val="06E3C7C3"/>
    <w:rsid w:val="0720AB78"/>
    <w:rsid w:val="0786D70A"/>
    <w:rsid w:val="0798DEC9"/>
    <w:rsid w:val="079E9A3A"/>
    <w:rsid w:val="08637AAD"/>
    <w:rsid w:val="08AAC2C3"/>
    <w:rsid w:val="08C61EDB"/>
    <w:rsid w:val="08E743E0"/>
    <w:rsid w:val="093F05E4"/>
    <w:rsid w:val="0A40B9B1"/>
    <w:rsid w:val="0A7F71BB"/>
    <w:rsid w:val="0ABF55ED"/>
    <w:rsid w:val="0AD9EC07"/>
    <w:rsid w:val="0B0E02EF"/>
    <w:rsid w:val="0B6A74A2"/>
    <w:rsid w:val="0BB3CBC0"/>
    <w:rsid w:val="0D51370A"/>
    <w:rsid w:val="0D72E1D4"/>
    <w:rsid w:val="0DDCEDD4"/>
    <w:rsid w:val="0E908270"/>
    <w:rsid w:val="0F2BFD0C"/>
    <w:rsid w:val="0F490056"/>
    <w:rsid w:val="0F721DBF"/>
    <w:rsid w:val="0F82EF9A"/>
    <w:rsid w:val="0F90384C"/>
    <w:rsid w:val="0FD958C7"/>
    <w:rsid w:val="0FDB62A9"/>
    <w:rsid w:val="105C370D"/>
    <w:rsid w:val="10B35B4C"/>
    <w:rsid w:val="10CA37AC"/>
    <w:rsid w:val="10DBBE78"/>
    <w:rsid w:val="10E4553F"/>
    <w:rsid w:val="116232E8"/>
    <w:rsid w:val="11A9CAE5"/>
    <w:rsid w:val="120D5BDC"/>
    <w:rsid w:val="121273E0"/>
    <w:rsid w:val="12651F58"/>
    <w:rsid w:val="12B078B2"/>
    <w:rsid w:val="12E3F128"/>
    <w:rsid w:val="1343E318"/>
    <w:rsid w:val="13885F82"/>
    <w:rsid w:val="14347401"/>
    <w:rsid w:val="143A6F42"/>
    <w:rsid w:val="14489264"/>
    <w:rsid w:val="1496A8E4"/>
    <w:rsid w:val="14ABF912"/>
    <w:rsid w:val="14F754C8"/>
    <w:rsid w:val="1555A017"/>
    <w:rsid w:val="15CB3DD6"/>
    <w:rsid w:val="15CFB0DF"/>
    <w:rsid w:val="1610302D"/>
    <w:rsid w:val="16493120"/>
    <w:rsid w:val="164C5F3D"/>
    <w:rsid w:val="16B359C9"/>
    <w:rsid w:val="16D450BE"/>
    <w:rsid w:val="17048BFC"/>
    <w:rsid w:val="175116D4"/>
    <w:rsid w:val="1768F38A"/>
    <w:rsid w:val="1769B3D0"/>
    <w:rsid w:val="17D5D253"/>
    <w:rsid w:val="17FF3C3A"/>
    <w:rsid w:val="180A04DB"/>
    <w:rsid w:val="184E170B"/>
    <w:rsid w:val="18721CD1"/>
    <w:rsid w:val="1891DFC9"/>
    <w:rsid w:val="18921A18"/>
    <w:rsid w:val="189430AF"/>
    <w:rsid w:val="189902F5"/>
    <w:rsid w:val="189C2B10"/>
    <w:rsid w:val="18BA3304"/>
    <w:rsid w:val="1942BE4C"/>
    <w:rsid w:val="194B2F2C"/>
    <w:rsid w:val="194E033D"/>
    <w:rsid w:val="198290A7"/>
    <w:rsid w:val="19EFE195"/>
    <w:rsid w:val="19FBF1BD"/>
    <w:rsid w:val="1A195368"/>
    <w:rsid w:val="1A57E751"/>
    <w:rsid w:val="1A7A35C8"/>
    <w:rsid w:val="1A8EC794"/>
    <w:rsid w:val="1AFB84A6"/>
    <w:rsid w:val="1B0C9A37"/>
    <w:rsid w:val="1B25745A"/>
    <w:rsid w:val="1B6A7B29"/>
    <w:rsid w:val="1B7B5791"/>
    <w:rsid w:val="1BDD208C"/>
    <w:rsid w:val="1BFB8F87"/>
    <w:rsid w:val="1C0889D8"/>
    <w:rsid w:val="1C2361EA"/>
    <w:rsid w:val="1C6B2F9A"/>
    <w:rsid w:val="1CDCCB67"/>
    <w:rsid w:val="1D272B85"/>
    <w:rsid w:val="1D359649"/>
    <w:rsid w:val="1D50C496"/>
    <w:rsid w:val="1D76A4B0"/>
    <w:rsid w:val="1D7900D2"/>
    <w:rsid w:val="1D90A506"/>
    <w:rsid w:val="1E2C75AD"/>
    <w:rsid w:val="1E9F9DA3"/>
    <w:rsid w:val="1EB080E8"/>
    <w:rsid w:val="1F18FA6E"/>
    <w:rsid w:val="1F1E2A95"/>
    <w:rsid w:val="1F55BDEC"/>
    <w:rsid w:val="1F72F958"/>
    <w:rsid w:val="1FC941B7"/>
    <w:rsid w:val="1FF72CEE"/>
    <w:rsid w:val="200B7867"/>
    <w:rsid w:val="208B29C5"/>
    <w:rsid w:val="2092B3AB"/>
    <w:rsid w:val="212A829B"/>
    <w:rsid w:val="217AF2F6"/>
    <w:rsid w:val="2181483B"/>
    <w:rsid w:val="21FA9BBE"/>
    <w:rsid w:val="21FC09DE"/>
    <w:rsid w:val="22165127"/>
    <w:rsid w:val="2236D716"/>
    <w:rsid w:val="22A57A56"/>
    <w:rsid w:val="22B00981"/>
    <w:rsid w:val="22F1C75C"/>
    <w:rsid w:val="233DCF8D"/>
    <w:rsid w:val="2375681B"/>
    <w:rsid w:val="2380BC20"/>
    <w:rsid w:val="23E83545"/>
    <w:rsid w:val="2415969D"/>
    <w:rsid w:val="255042C5"/>
    <w:rsid w:val="25560D25"/>
    <w:rsid w:val="2559D5AD"/>
    <w:rsid w:val="257ED892"/>
    <w:rsid w:val="2661E5C5"/>
    <w:rsid w:val="26B48778"/>
    <w:rsid w:val="26BC5C43"/>
    <w:rsid w:val="26DABB38"/>
    <w:rsid w:val="275460BD"/>
    <w:rsid w:val="27F07A67"/>
    <w:rsid w:val="287D5B09"/>
    <w:rsid w:val="2889706B"/>
    <w:rsid w:val="28B377AD"/>
    <w:rsid w:val="29097FAD"/>
    <w:rsid w:val="29A524D1"/>
    <w:rsid w:val="29D98852"/>
    <w:rsid w:val="2A3A7151"/>
    <w:rsid w:val="2AAF8024"/>
    <w:rsid w:val="2AC8C3F1"/>
    <w:rsid w:val="2B85CD44"/>
    <w:rsid w:val="2CF3F8BF"/>
    <w:rsid w:val="2D21511F"/>
    <w:rsid w:val="2D70C2D3"/>
    <w:rsid w:val="2D848744"/>
    <w:rsid w:val="2DF07296"/>
    <w:rsid w:val="2E0E23FD"/>
    <w:rsid w:val="2E2ED35C"/>
    <w:rsid w:val="2E8BEC84"/>
    <w:rsid w:val="2ED3E4FD"/>
    <w:rsid w:val="2F189B2B"/>
    <w:rsid w:val="2F42A68E"/>
    <w:rsid w:val="2F73C2D3"/>
    <w:rsid w:val="2FCA42B1"/>
    <w:rsid w:val="300B127D"/>
    <w:rsid w:val="3035CEB8"/>
    <w:rsid w:val="304C5CE3"/>
    <w:rsid w:val="305F5676"/>
    <w:rsid w:val="30671CCA"/>
    <w:rsid w:val="3093EA09"/>
    <w:rsid w:val="312D5B9E"/>
    <w:rsid w:val="317E82D1"/>
    <w:rsid w:val="31C4E150"/>
    <w:rsid w:val="31CDA5B9"/>
    <w:rsid w:val="31CEFE76"/>
    <w:rsid w:val="3238260A"/>
    <w:rsid w:val="3239081D"/>
    <w:rsid w:val="3249871C"/>
    <w:rsid w:val="325CCAF6"/>
    <w:rsid w:val="3292BC30"/>
    <w:rsid w:val="331CC02A"/>
    <w:rsid w:val="332A2233"/>
    <w:rsid w:val="334F49D4"/>
    <w:rsid w:val="33E1914B"/>
    <w:rsid w:val="341BBC18"/>
    <w:rsid w:val="351A851C"/>
    <w:rsid w:val="352A88E8"/>
    <w:rsid w:val="356EA9F9"/>
    <w:rsid w:val="358F08FF"/>
    <w:rsid w:val="360F5B8A"/>
    <w:rsid w:val="36182896"/>
    <w:rsid w:val="36B0D589"/>
    <w:rsid w:val="37275854"/>
    <w:rsid w:val="37637770"/>
    <w:rsid w:val="377DDDB1"/>
    <w:rsid w:val="385444DB"/>
    <w:rsid w:val="391A638C"/>
    <w:rsid w:val="394CC571"/>
    <w:rsid w:val="39817349"/>
    <w:rsid w:val="3A439FAE"/>
    <w:rsid w:val="3ADF564C"/>
    <w:rsid w:val="3AE0A0DB"/>
    <w:rsid w:val="3B7ACA2F"/>
    <w:rsid w:val="3B845C16"/>
    <w:rsid w:val="3B94BED6"/>
    <w:rsid w:val="3CB37159"/>
    <w:rsid w:val="3CD28D52"/>
    <w:rsid w:val="3CFDA432"/>
    <w:rsid w:val="3D019F91"/>
    <w:rsid w:val="3D05C8C8"/>
    <w:rsid w:val="3D2FFE7C"/>
    <w:rsid w:val="3D6A19D1"/>
    <w:rsid w:val="3DA06E98"/>
    <w:rsid w:val="3E14428F"/>
    <w:rsid w:val="3E60E2FC"/>
    <w:rsid w:val="3E95B6B8"/>
    <w:rsid w:val="3ECDE8EF"/>
    <w:rsid w:val="3F48F689"/>
    <w:rsid w:val="406605BB"/>
    <w:rsid w:val="408D98A7"/>
    <w:rsid w:val="40C10526"/>
    <w:rsid w:val="40ECC5B4"/>
    <w:rsid w:val="410AE87E"/>
    <w:rsid w:val="4111B0FF"/>
    <w:rsid w:val="41587751"/>
    <w:rsid w:val="4230D1F6"/>
    <w:rsid w:val="424A76C3"/>
    <w:rsid w:val="425FF39E"/>
    <w:rsid w:val="432A54A7"/>
    <w:rsid w:val="4385FA4F"/>
    <w:rsid w:val="4388EEED"/>
    <w:rsid w:val="438FF71C"/>
    <w:rsid w:val="43A9A237"/>
    <w:rsid w:val="43C3FDD2"/>
    <w:rsid w:val="43DB03FD"/>
    <w:rsid w:val="43FD9B9A"/>
    <w:rsid w:val="44384FD6"/>
    <w:rsid w:val="4451366A"/>
    <w:rsid w:val="446143E1"/>
    <w:rsid w:val="44B22725"/>
    <w:rsid w:val="450EF609"/>
    <w:rsid w:val="45213E8A"/>
    <w:rsid w:val="45B2031A"/>
    <w:rsid w:val="45BA5570"/>
    <w:rsid w:val="45C64FE8"/>
    <w:rsid w:val="45C7136E"/>
    <w:rsid w:val="45CA3BCB"/>
    <w:rsid w:val="45FA9AE5"/>
    <w:rsid w:val="460B5EEA"/>
    <w:rsid w:val="468E764C"/>
    <w:rsid w:val="469C2277"/>
    <w:rsid w:val="46D533B9"/>
    <w:rsid w:val="46F1EB93"/>
    <w:rsid w:val="46FA1233"/>
    <w:rsid w:val="476B9588"/>
    <w:rsid w:val="47FFEFA3"/>
    <w:rsid w:val="4873E4FD"/>
    <w:rsid w:val="48744ABE"/>
    <w:rsid w:val="48819340"/>
    <w:rsid w:val="4892EEAA"/>
    <w:rsid w:val="48D69499"/>
    <w:rsid w:val="48FB155E"/>
    <w:rsid w:val="49272833"/>
    <w:rsid w:val="49569695"/>
    <w:rsid w:val="4973046C"/>
    <w:rsid w:val="49CCE32F"/>
    <w:rsid w:val="4A131F28"/>
    <w:rsid w:val="4A711360"/>
    <w:rsid w:val="4AA7E692"/>
    <w:rsid w:val="4AB4FBD3"/>
    <w:rsid w:val="4B151FB6"/>
    <w:rsid w:val="4BBBCA04"/>
    <w:rsid w:val="4C0F78B2"/>
    <w:rsid w:val="4C4745D6"/>
    <w:rsid w:val="4C5910D0"/>
    <w:rsid w:val="4C5CA6AE"/>
    <w:rsid w:val="4C9CD6F9"/>
    <w:rsid w:val="4CCB5AE2"/>
    <w:rsid w:val="4D2FC458"/>
    <w:rsid w:val="4D5D2719"/>
    <w:rsid w:val="4D5E74EB"/>
    <w:rsid w:val="4DBC92D9"/>
    <w:rsid w:val="4DCD47B5"/>
    <w:rsid w:val="4DF48CF9"/>
    <w:rsid w:val="4DFD872A"/>
    <w:rsid w:val="4E38E8C1"/>
    <w:rsid w:val="4E3E7457"/>
    <w:rsid w:val="4EBAC7A5"/>
    <w:rsid w:val="4F3E0FF3"/>
    <w:rsid w:val="4FE475D8"/>
    <w:rsid w:val="4FF44513"/>
    <w:rsid w:val="5003376D"/>
    <w:rsid w:val="50417F25"/>
    <w:rsid w:val="506A6125"/>
    <w:rsid w:val="51F011C3"/>
    <w:rsid w:val="52013BAA"/>
    <w:rsid w:val="5276A690"/>
    <w:rsid w:val="52C1EF66"/>
    <w:rsid w:val="531B6DE2"/>
    <w:rsid w:val="53340B7D"/>
    <w:rsid w:val="534D2C9E"/>
    <w:rsid w:val="53764724"/>
    <w:rsid w:val="539A4351"/>
    <w:rsid w:val="53A57F34"/>
    <w:rsid w:val="53C24CD2"/>
    <w:rsid w:val="54110165"/>
    <w:rsid w:val="5488D7AA"/>
    <w:rsid w:val="54C2FC07"/>
    <w:rsid w:val="54E8AFCA"/>
    <w:rsid w:val="551833C0"/>
    <w:rsid w:val="553B9FF6"/>
    <w:rsid w:val="55AF2003"/>
    <w:rsid w:val="560AF587"/>
    <w:rsid w:val="56752A68"/>
    <w:rsid w:val="567F7347"/>
    <w:rsid w:val="57270302"/>
    <w:rsid w:val="577DF09A"/>
    <w:rsid w:val="5786386C"/>
    <w:rsid w:val="57984169"/>
    <w:rsid w:val="57A0D27B"/>
    <w:rsid w:val="57C8A62B"/>
    <w:rsid w:val="57D76791"/>
    <w:rsid w:val="57E09586"/>
    <w:rsid w:val="581955E1"/>
    <w:rsid w:val="584BFD31"/>
    <w:rsid w:val="58C82F07"/>
    <w:rsid w:val="58CC2C5E"/>
    <w:rsid w:val="592DDAAC"/>
    <w:rsid w:val="592EDE94"/>
    <w:rsid w:val="5A0428EA"/>
    <w:rsid w:val="5A22260B"/>
    <w:rsid w:val="5A58362F"/>
    <w:rsid w:val="5A5E049A"/>
    <w:rsid w:val="5ABB50F9"/>
    <w:rsid w:val="5AEBEEF1"/>
    <w:rsid w:val="5B43B35D"/>
    <w:rsid w:val="5B76E91E"/>
    <w:rsid w:val="5B7DBA7A"/>
    <w:rsid w:val="5BFBD862"/>
    <w:rsid w:val="5C5A8743"/>
    <w:rsid w:val="5CA18F49"/>
    <w:rsid w:val="5CC58BCB"/>
    <w:rsid w:val="5CEBC4FF"/>
    <w:rsid w:val="5D3C4C09"/>
    <w:rsid w:val="5DE3FB9D"/>
    <w:rsid w:val="5E1D661D"/>
    <w:rsid w:val="5E87AEF5"/>
    <w:rsid w:val="5E9A4D0E"/>
    <w:rsid w:val="5EAC2476"/>
    <w:rsid w:val="5EF1C94A"/>
    <w:rsid w:val="5F24507C"/>
    <w:rsid w:val="5F55C3A6"/>
    <w:rsid w:val="5F860FCE"/>
    <w:rsid w:val="60A82240"/>
    <w:rsid w:val="60DEF249"/>
    <w:rsid w:val="60FEBDCB"/>
    <w:rsid w:val="615A42BA"/>
    <w:rsid w:val="61B0D6CC"/>
    <w:rsid w:val="61D903A3"/>
    <w:rsid w:val="61E86EC8"/>
    <w:rsid w:val="61EB223F"/>
    <w:rsid w:val="61FBFCC1"/>
    <w:rsid w:val="62337915"/>
    <w:rsid w:val="62904C88"/>
    <w:rsid w:val="63048FAF"/>
    <w:rsid w:val="632B138A"/>
    <w:rsid w:val="63A5AFCB"/>
    <w:rsid w:val="645829FA"/>
    <w:rsid w:val="64BFD83E"/>
    <w:rsid w:val="64C2B84B"/>
    <w:rsid w:val="6505B972"/>
    <w:rsid w:val="65AE3E4A"/>
    <w:rsid w:val="65CE3BFC"/>
    <w:rsid w:val="662B71A0"/>
    <w:rsid w:val="66B6286D"/>
    <w:rsid w:val="66C3E1F1"/>
    <w:rsid w:val="67244206"/>
    <w:rsid w:val="67405E97"/>
    <w:rsid w:val="679B9C7D"/>
    <w:rsid w:val="68FF1F96"/>
    <w:rsid w:val="6908FEB8"/>
    <w:rsid w:val="6929422B"/>
    <w:rsid w:val="69548AB6"/>
    <w:rsid w:val="69BB7B98"/>
    <w:rsid w:val="69CAFD0A"/>
    <w:rsid w:val="6A3BF73F"/>
    <w:rsid w:val="6A5B528D"/>
    <w:rsid w:val="6A713BD3"/>
    <w:rsid w:val="6B3666F7"/>
    <w:rsid w:val="6BC1A715"/>
    <w:rsid w:val="6BC8C886"/>
    <w:rsid w:val="6BCC111A"/>
    <w:rsid w:val="6C120E0E"/>
    <w:rsid w:val="6C14BF9C"/>
    <w:rsid w:val="6C5268C6"/>
    <w:rsid w:val="6D9A3C2D"/>
    <w:rsid w:val="6DA47996"/>
    <w:rsid w:val="6DAAA575"/>
    <w:rsid w:val="6E4DCE26"/>
    <w:rsid w:val="6E748D35"/>
    <w:rsid w:val="6F26D0A2"/>
    <w:rsid w:val="6F9E9880"/>
    <w:rsid w:val="6FF275D1"/>
    <w:rsid w:val="706EA3B6"/>
    <w:rsid w:val="70D25B12"/>
    <w:rsid w:val="71401B8B"/>
    <w:rsid w:val="715F4F8F"/>
    <w:rsid w:val="71C84224"/>
    <w:rsid w:val="71D8AA8A"/>
    <w:rsid w:val="71F573B8"/>
    <w:rsid w:val="7215BE6E"/>
    <w:rsid w:val="723572D9"/>
    <w:rsid w:val="7263B35E"/>
    <w:rsid w:val="72D037BB"/>
    <w:rsid w:val="72DA1C8B"/>
    <w:rsid w:val="732AC553"/>
    <w:rsid w:val="736F55AA"/>
    <w:rsid w:val="737D4634"/>
    <w:rsid w:val="7394D69C"/>
    <w:rsid w:val="7398712A"/>
    <w:rsid w:val="73AE2E4C"/>
    <w:rsid w:val="740C7CFD"/>
    <w:rsid w:val="74A95030"/>
    <w:rsid w:val="74CEF1EF"/>
    <w:rsid w:val="75394694"/>
    <w:rsid w:val="7591DBCC"/>
    <w:rsid w:val="761DD089"/>
    <w:rsid w:val="76724663"/>
    <w:rsid w:val="772AC2B8"/>
    <w:rsid w:val="7779634A"/>
    <w:rsid w:val="7783F587"/>
    <w:rsid w:val="778A51A2"/>
    <w:rsid w:val="7790E13B"/>
    <w:rsid w:val="7798C70C"/>
    <w:rsid w:val="77F34784"/>
    <w:rsid w:val="78183D87"/>
    <w:rsid w:val="781A0257"/>
    <w:rsid w:val="7835222D"/>
    <w:rsid w:val="787BEB71"/>
    <w:rsid w:val="78A69AB8"/>
    <w:rsid w:val="790C2E50"/>
    <w:rsid w:val="7A08336E"/>
    <w:rsid w:val="7A2580B5"/>
    <w:rsid w:val="7AB38B12"/>
    <w:rsid w:val="7B04FBEA"/>
    <w:rsid w:val="7B9BD0C3"/>
    <w:rsid w:val="7BF00A2A"/>
    <w:rsid w:val="7C146B02"/>
    <w:rsid w:val="7CBD7A01"/>
    <w:rsid w:val="7CC52129"/>
    <w:rsid w:val="7CC84384"/>
    <w:rsid w:val="7CE68B05"/>
    <w:rsid w:val="7CEA5210"/>
    <w:rsid w:val="7CEDB45E"/>
    <w:rsid w:val="7CF724AC"/>
    <w:rsid w:val="7D26CC85"/>
    <w:rsid w:val="7D3752FD"/>
    <w:rsid w:val="7D4F663E"/>
    <w:rsid w:val="7D8D212E"/>
    <w:rsid w:val="7D9C89FE"/>
    <w:rsid w:val="7D9D7902"/>
    <w:rsid w:val="7DDE3048"/>
    <w:rsid w:val="7DE1370A"/>
    <w:rsid w:val="7E171576"/>
    <w:rsid w:val="7E3E6B3E"/>
    <w:rsid w:val="7E966666"/>
    <w:rsid w:val="7EB30187"/>
    <w:rsid w:val="7F5B06DD"/>
    <w:rsid w:val="7F7DBB64"/>
    <w:rsid w:val="7FF683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77F51"/>
  <w15:docId w15:val="{2926A4D3-C599-41F7-8633-04F1FC366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B90F9C"/>
    <w:pPr>
      <w:spacing w:line="240" w:lineRule="auto"/>
    </w:pPr>
  </w:style>
  <w:style w:type="character" w:styleId="CommentReference">
    <w:name w:val="annotation reference"/>
    <w:basedOn w:val="DefaultParagraphFont"/>
    <w:uiPriority w:val="99"/>
    <w:semiHidden/>
    <w:unhideWhenUsed/>
    <w:rsid w:val="00B90F9C"/>
    <w:rPr>
      <w:sz w:val="16"/>
      <w:szCs w:val="16"/>
    </w:rPr>
  </w:style>
  <w:style w:type="paragraph" w:styleId="CommentText">
    <w:name w:val="annotation text"/>
    <w:basedOn w:val="Normal"/>
    <w:link w:val="CommentTextChar"/>
    <w:uiPriority w:val="99"/>
    <w:semiHidden/>
    <w:unhideWhenUsed/>
    <w:rsid w:val="00B90F9C"/>
    <w:pPr>
      <w:spacing w:line="240" w:lineRule="auto"/>
    </w:pPr>
    <w:rPr>
      <w:sz w:val="20"/>
      <w:szCs w:val="20"/>
    </w:rPr>
  </w:style>
  <w:style w:type="character" w:customStyle="1" w:styleId="CommentTextChar">
    <w:name w:val="Comment Text Char"/>
    <w:basedOn w:val="DefaultParagraphFont"/>
    <w:link w:val="CommentText"/>
    <w:uiPriority w:val="99"/>
    <w:semiHidden/>
    <w:rsid w:val="00B90F9C"/>
    <w:rPr>
      <w:sz w:val="20"/>
      <w:szCs w:val="20"/>
    </w:rPr>
  </w:style>
  <w:style w:type="paragraph" w:styleId="CommentSubject">
    <w:name w:val="annotation subject"/>
    <w:basedOn w:val="CommentText"/>
    <w:next w:val="CommentText"/>
    <w:link w:val="CommentSubjectChar"/>
    <w:uiPriority w:val="99"/>
    <w:semiHidden/>
    <w:unhideWhenUsed/>
    <w:rsid w:val="00B90F9C"/>
    <w:rPr>
      <w:b/>
      <w:bCs/>
    </w:rPr>
  </w:style>
  <w:style w:type="character" w:customStyle="1" w:styleId="CommentSubjectChar">
    <w:name w:val="Comment Subject Char"/>
    <w:basedOn w:val="CommentTextChar"/>
    <w:link w:val="CommentSubject"/>
    <w:uiPriority w:val="99"/>
    <w:semiHidden/>
    <w:rsid w:val="00B90F9C"/>
    <w:rPr>
      <w:b/>
      <w:bCs/>
      <w:sz w:val="20"/>
      <w:szCs w:val="20"/>
    </w:rPr>
  </w:style>
  <w:style w:type="paragraph" w:styleId="Header">
    <w:name w:val="header"/>
    <w:basedOn w:val="Normal"/>
    <w:link w:val="HeaderChar"/>
    <w:uiPriority w:val="99"/>
    <w:semiHidden/>
    <w:unhideWhenUsed/>
    <w:rsid w:val="00841A0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41A03"/>
  </w:style>
  <w:style w:type="paragraph" w:styleId="Footer">
    <w:name w:val="footer"/>
    <w:basedOn w:val="Normal"/>
    <w:link w:val="FooterChar"/>
    <w:uiPriority w:val="99"/>
    <w:semiHidden/>
    <w:unhideWhenUsed/>
    <w:rsid w:val="00841A0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41A03"/>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eChar">
    <w:name w:val="Title Char"/>
    <w:basedOn w:val="DefaultParagraphFont"/>
    <w:link w:val="Title"/>
    <w:uiPriority w:val="10"/>
    <w:rsid w:val="00FB0890"/>
    <w:rPr>
      <w:sz w:val="52"/>
      <w:szCs w:val="52"/>
    </w:rPr>
  </w:style>
  <w:style w:type="paragraph" w:styleId="BodyText">
    <w:name w:val="Body Text"/>
    <w:basedOn w:val="Normal"/>
    <w:link w:val="BodyTextChar"/>
    <w:uiPriority w:val="1"/>
    <w:qFormat/>
    <w:rsid w:val="00FB0890"/>
    <w:pPr>
      <w:widowControl w:val="0"/>
      <w:autoSpaceDE w:val="0"/>
      <w:autoSpaceDN w:val="0"/>
      <w:spacing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FB0890"/>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6E8BF6E4206F40806BBD469B4F1F82" ma:contentTypeVersion="11" ma:contentTypeDescription="Create a new document." ma:contentTypeScope="" ma:versionID="e59e173ddb4a72776c11c12f0c9c70a9">
  <xsd:schema xmlns:xsd="http://www.w3.org/2001/XMLSchema" xmlns:xs="http://www.w3.org/2001/XMLSchema" xmlns:p="http://schemas.microsoft.com/office/2006/metadata/properties" xmlns:ns2="e9567036-1eb1-4c5e-ad65-5ad2ea75e6f1" xmlns:ns3="69dede7a-e274-42c3-a251-8cc4db264775" targetNamespace="http://schemas.microsoft.com/office/2006/metadata/properties" ma:root="true" ma:fieldsID="33880822d5f45926815cfb5af0ea4f59" ns2:_="" ns3:_="">
    <xsd:import namespace="e9567036-1eb1-4c5e-ad65-5ad2ea75e6f1"/>
    <xsd:import namespace="69dede7a-e274-42c3-a251-8cc4db2647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67036-1eb1-4c5e-ad65-5ad2ea75e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dede7a-e274-42c3-a251-8cc4db26477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ed79bc-8aa4-47a2-a7b0-4d46821e84e0}" ma:internalName="TaxCatchAll" ma:showField="CatchAllData" ma:web="69dede7a-e274-42c3-a251-8cc4db264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dede7a-e274-42c3-a251-8cc4db264775" xsi:nil="true"/>
    <lcf76f155ced4ddcb4097134ff3c332f xmlns="e9567036-1eb1-4c5e-ad65-5ad2ea75e6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A742D6-F89A-4AA6-A73E-1F0B094A90CE}"/>
</file>

<file path=customXml/itemProps2.xml><?xml version="1.0" encoding="utf-8"?>
<ds:datastoreItem xmlns:ds="http://schemas.openxmlformats.org/officeDocument/2006/customXml" ds:itemID="{B92A8C14-93ED-4788-80E6-DD4F7029675C}"/>
</file>

<file path=customXml/itemProps3.xml><?xml version="1.0" encoding="utf-8"?>
<ds:datastoreItem xmlns:ds="http://schemas.openxmlformats.org/officeDocument/2006/customXml" ds:itemID="{750693D4-A5B5-4593-BE9E-F25D3C647C24}"/>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Template>
  <TotalTime>7</TotalTime>
  <Pages>9</Pages>
  <Words>2282</Words>
  <Characters>14175</Characters>
  <Application>Microsoft Office Word</Application>
  <DocSecurity>0</DocSecurity>
  <Lines>616</Lines>
  <Paragraphs>175</Paragraphs>
  <ScaleCrop>false</ScaleCrop>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Shebitz</dc:creator>
  <cp:keywords/>
  <cp:lastModifiedBy>Juyoung Ha (Faculty)</cp:lastModifiedBy>
  <cp:revision>9</cp:revision>
  <dcterms:created xsi:type="dcterms:W3CDTF">2025-11-10T16:53:00Z</dcterms:created>
  <dcterms:modified xsi:type="dcterms:W3CDTF">2025-12-23T22:43:00Z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0x010100E86E8BF6E4206F40806BBD469B4F1F82</vt:lpwstr>
  </property>
</Properties>
</file>