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15BB" w:rsidRDefault="009C15BB">
      <w:pPr>
        <w:pStyle w:val="BodyText"/>
        <w:ind w:left="3926" w:firstLine="0"/>
        <w:rPr>
          <w:sz w:val="20"/>
        </w:rPr>
      </w:pPr>
    </w:p>
    <w:p w:rsidR="009C15BB" w:rsidRDefault="00060D7C">
      <w:pPr>
        <w:pStyle w:val="BodyText"/>
        <w:spacing w:before="7"/>
        <w:ind w:left="0" w:firstLine="0"/>
        <w:rPr>
          <w:sz w:val="23"/>
        </w:rPr>
      </w:pPr>
      <w:r>
        <w:rPr>
          <w:noProof/>
        </w:rPr>
        <mc:AlternateContent>
          <mc:Choice Requires="wps">
            <w:drawing>
              <wp:anchor distT="0" distB="0" distL="0" distR="0" simplePos="0" relativeHeight="251657728" behindDoc="1" locked="0" layoutInCell="1" allowOverlap="1" wp14:anchorId="71782AED" wp14:editId="2A13A9AE">
                <wp:simplePos x="0" y="0"/>
                <wp:positionH relativeFrom="page">
                  <wp:posOffset>3021965</wp:posOffset>
                </wp:positionH>
                <wp:positionV relativeFrom="paragraph">
                  <wp:posOffset>197485</wp:posOffset>
                </wp:positionV>
                <wp:extent cx="1728470" cy="361950"/>
                <wp:effectExtent l="0" t="0" r="0" b="0"/>
                <wp:wrapTopAndBottom/>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28470" cy="361950"/>
                        </a:xfrm>
                        <a:custGeom>
                          <a:avLst/>
                          <a:gdLst>
                            <a:gd name="T0" fmla="+- 0 4834 4759"/>
                            <a:gd name="T1" fmla="*/ T0 w 2722"/>
                            <a:gd name="T2" fmla="+- 0 736 311"/>
                            <a:gd name="T3" fmla="*/ 736 h 570"/>
                            <a:gd name="T4" fmla="+- 0 4759 4759"/>
                            <a:gd name="T5" fmla="*/ T4 w 2722"/>
                            <a:gd name="T6" fmla="+- 0 340 311"/>
                            <a:gd name="T7" fmla="*/ 340 h 570"/>
                            <a:gd name="T8" fmla="+- 0 4918 4759"/>
                            <a:gd name="T9" fmla="*/ T8 w 2722"/>
                            <a:gd name="T10" fmla="+- 0 348 311"/>
                            <a:gd name="T11" fmla="*/ 348 h 570"/>
                            <a:gd name="T12" fmla="+- 0 5001 4759"/>
                            <a:gd name="T13" fmla="*/ T12 w 2722"/>
                            <a:gd name="T14" fmla="+- 0 581 311"/>
                            <a:gd name="T15" fmla="*/ 581 h 570"/>
                            <a:gd name="T16" fmla="+- 0 4911 4759"/>
                            <a:gd name="T17" fmla="*/ T16 w 2722"/>
                            <a:gd name="T18" fmla="+- 0 831 311"/>
                            <a:gd name="T19" fmla="*/ 831 h 570"/>
                            <a:gd name="T20" fmla="+- 0 4983 4759"/>
                            <a:gd name="T21" fmla="*/ T20 w 2722"/>
                            <a:gd name="T22" fmla="+- 0 315 311"/>
                            <a:gd name="T23" fmla="*/ 315 h 570"/>
                            <a:gd name="T24" fmla="+- 0 4981 4759"/>
                            <a:gd name="T25" fmla="*/ T24 w 2722"/>
                            <a:gd name="T26" fmla="+- 0 520 311"/>
                            <a:gd name="T27" fmla="*/ 520 h 570"/>
                            <a:gd name="T28" fmla="+- 0 5225 4759"/>
                            <a:gd name="T29" fmla="*/ T28 w 2722"/>
                            <a:gd name="T30" fmla="+- 0 318 311"/>
                            <a:gd name="T31" fmla="*/ 318 h 570"/>
                            <a:gd name="T32" fmla="+- 0 5208 4759"/>
                            <a:gd name="T33" fmla="*/ T32 w 2722"/>
                            <a:gd name="T34" fmla="+- 0 359 311"/>
                            <a:gd name="T35" fmla="*/ 359 h 570"/>
                            <a:gd name="T36" fmla="+- 0 5240 4759"/>
                            <a:gd name="T37" fmla="*/ T36 w 2722"/>
                            <a:gd name="T38" fmla="+- 0 318 311"/>
                            <a:gd name="T39" fmla="*/ 318 h 570"/>
                            <a:gd name="T40" fmla="+- 0 5024 4759"/>
                            <a:gd name="T41" fmla="*/ T40 w 2722"/>
                            <a:gd name="T42" fmla="+- 0 602 311"/>
                            <a:gd name="T43" fmla="*/ 602 h 570"/>
                            <a:gd name="T44" fmla="+- 0 5312 4759"/>
                            <a:gd name="T45" fmla="*/ T44 w 2722"/>
                            <a:gd name="T46" fmla="+- 0 845 311"/>
                            <a:gd name="T47" fmla="*/ 845 h 570"/>
                            <a:gd name="T48" fmla="+- 0 4759 4759"/>
                            <a:gd name="T49" fmla="*/ T48 w 2722"/>
                            <a:gd name="T50" fmla="+- 0 845 311"/>
                            <a:gd name="T51" fmla="*/ 845 h 570"/>
                            <a:gd name="T52" fmla="+- 0 4983 4759"/>
                            <a:gd name="T53" fmla="*/ T52 w 2722"/>
                            <a:gd name="T54" fmla="+- 0 870 311"/>
                            <a:gd name="T55" fmla="*/ 870 h 570"/>
                            <a:gd name="T56" fmla="+- 0 5297 4759"/>
                            <a:gd name="T57" fmla="*/ T56 w 2722"/>
                            <a:gd name="T58" fmla="+- 0 868 311"/>
                            <a:gd name="T59" fmla="*/ 868 h 570"/>
                            <a:gd name="T60" fmla="+- 0 5763 4759"/>
                            <a:gd name="T61" fmla="*/ T60 w 2722"/>
                            <a:gd name="T62" fmla="+- 0 316 311"/>
                            <a:gd name="T63" fmla="*/ 316 h 570"/>
                            <a:gd name="T64" fmla="+- 0 5515 4759"/>
                            <a:gd name="T65" fmla="*/ T64 w 2722"/>
                            <a:gd name="T66" fmla="+- 0 845 311"/>
                            <a:gd name="T67" fmla="*/ 845 h 570"/>
                            <a:gd name="T68" fmla="+- 0 5556 4759"/>
                            <a:gd name="T69" fmla="*/ T68 w 2722"/>
                            <a:gd name="T70" fmla="+- 0 768 311"/>
                            <a:gd name="T71" fmla="*/ 768 h 570"/>
                            <a:gd name="T72" fmla="+- 0 5550 4759"/>
                            <a:gd name="T73" fmla="*/ T72 w 2722"/>
                            <a:gd name="T74" fmla="+- 0 364 311"/>
                            <a:gd name="T75" fmla="*/ 364 h 570"/>
                            <a:gd name="T76" fmla="+- 0 5477 4759"/>
                            <a:gd name="T77" fmla="*/ T76 w 2722"/>
                            <a:gd name="T78" fmla="+- 0 315 311"/>
                            <a:gd name="T79" fmla="*/ 315 h 570"/>
                            <a:gd name="T80" fmla="+- 0 5899 4759"/>
                            <a:gd name="T81" fmla="*/ T80 w 2722"/>
                            <a:gd name="T82" fmla="+- 0 350 311"/>
                            <a:gd name="T83" fmla="*/ 350 h 570"/>
                            <a:gd name="T84" fmla="+- 0 5634 4759"/>
                            <a:gd name="T85" fmla="*/ T84 w 2722"/>
                            <a:gd name="T86" fmla="+- 0 428 311"/>
                            <a:gd name="T87" fmla="*/ 428 h 570"/>
                            <a:gd name="T88" fmla="+- 0 5843 4759"/>
                            <a:gd name="T89" fmla="*/ T88 w 2722"/>
                            <a:gd name="T90" fmla="+- 0 572 311"/>
                            <a:gd name="T91" fmla="*/ 572 h 570"/>
                            <a:gd name="T92" fmla="+- 0 5633 4759"/>
                            <a:gd name="T93" fmla="*/ T92 w 2722"/>
                            <a:gd name="T94" fmla="+- 0 735 311"/>
                            <a:gd name="T95" fmla="*/ 735 h 570"/>
                            <a:gd name="T96" fmla="+- 0 5725 4759"/>
                            <a:gd name="T97" fmla="*/ T96 w 2722"/>
                            <a:gd name="T98" fmla="+- 0 835 311"/>
                            <a:gd name="T99" fmla="*/ 835 h 570"/>
                            <a:gd name="T100" fmla="+- 0 5890 4759"/>
                            <a:gd name="T101" fmla="*/ T100 w 2722"/>
                            <a:gd name="T102" fmla="+- 0 438 311"/>
                            <a:gd name="T103" fmla="*/ 438 h 570"/>
                            <a:gd name="T104" fmla="+- 0 5779 4759"/>
                            <a:gd name="T105" fmla="*/ T104 w 2722"/>
                            <a:gd name="T106" fmla="+- 0 351 311"/>
                            <a:gd name="T107" fmla="*/ 351 h 570"/>
                            <a:gd name="T108" fmla="+- 0 5743 4759"/>
                            <a:gd name="T109" fmla="*/ T108 w 2722"/>
                            <a:gd name="T110" fmla="+- 0 569 311"/>
                            <a:gd name="T111" fmla="*/ 569 h 570"/>
                            <a:gd name="T112" fmla="+- 0 5819 4759"/>
                            <a:gd name="T113" fmla="*/ T112 w 2722"/>
                            <a:gd name="T114" fmla="+- 0 498 311"/>
                            <a:gd name="T115" fmla="*/ 498 h 570"/>
                            <a:gd name="T116" fmla="+- 0 5818 4759"/>
                            <a:gd name="T117" fmla="*/ T116 w 2722"/>
                            <a:gd name="T118" fmla="+- 0 639 311"/>
                            <a:gd name="T119" fmla="*/ 639 h 570"/>
                            <a:gd name="T120" fmla="+- 0 5843 4759"/>
                            <a:gd name="T121" fmla="*/ T120 w 2722"/>
                            <a:gd name="T122" fmla="+- 0 602 311"/>
                            <a:gd name="T123" fmla="*/ 602 h 570"/>
                            <a:gd name="T124" fmla="+- 0 5797 4759"/>
                            <a:gd name="T125" fmla="*/ T124 w 2722"/>
                            <a:gd name="T126" fmla="+- 0 834 311"/>
                            <a:gd name="T127" fmla="*/ 834 h 570"/>
                            <a:gd name="T128" fmla="+- 0 5881 4759"/>
                            <a:gd name="T129" fmla="*/ T128 w 2722"/>
                            <a:gd name="T130" fmla="+- 0 782 311"/>
                            <a:gd name="T131" fmla="*/ 782 h 570"/>
                            <a:gd name="T132" fmla="+- 0 5819 4759"/>
                            <a:gd name="T133" fmla="*/ T132 w 2722"/>
                            <a:gd name="T134" fmla="+- 0 871 311"/>
                            <a:gd name="T135" fmla="*/ 871 h 570"/>
                            <a:gd name="T136" fmla="+- 0 6094 4759"/>
                            <a:gd name="T137" fmla="*/ T136 w 2722"/>
                            <a:gd name="T138" fmla="+- 0 870 311"/>
                            <a:gd name="T139" fmla="*/ 870 h 570"/>
                            <a:gd name="T140" fmla="+- 0 6185 4759"/>
                            <a:gd name="T141" fmla="*/ T140 w 2722"/>
                            <a:gd name="T142" fmla="+- 0 757 311"/>
                            <a:gd name="T143" fmla="*/ 757 h 570"/>
                            <a:gd name="T144" fmla="+- 0 6406 4759"/>
                            <a:gd name="T145" fmla="*/ T144 w 2722"/>
                            <a:gd name="T146" fmla="+- 0 311 311"/>
                            <a:gd name="T147" fmla="*/ 311 h 570"/>
                            <a:gd name="T148" fmla="+- 0 6224 4759"/>
                            <a:gd name="T149" fmla="*/ T148 w 2722"/>
                            <a:gd name="T150" fmla="+- 0 773 311"/>
                            <a:gd name="T151" fmla="*/ 773 h 570"/>
                            <a:gd name="T152" fmla="+- 0 6226 4759"/>
                            <a:gd name="T153" fmla="*/ T152 w 2722"/>
                            <a:gd name="T154" fmla="+- 0 839 311"/>
                            <a:gd name="T155" fmla="*/ 839 h 570"/>
                            <a:gd name="T156" fmla="+- 0 6552 4759"/>
                            <a:gd name="T157" fmla="*/ T156 w 2722"/>
                            <a:gd name="T158" fmla="+- 0 651 311"/>
                            <a:gd name="T159" fmla="*/ 651 h 570"/>
                            <a:gd name="T160" fmla="+- 0 6525 4759"/>
                            <a:gd name="T161" fmla="*/ T160 w 2722"/>
                            <a:gd name="T162" fmla="+- 0 842 311"/>
                            <a:gd name="T163" fmla="*/ 842 h 570"/>
                            <a:gd name="T164" fmla="+- 0 6487 4759"/>
                            <a:gd name="T165" fmla="*/ T164 w 2722"/>
                            <a:gd name="T166" fmla="+- 0 683 311"/>
                            <a:gd name="T167" fmla="*/ 683 h 570"/>
                            <a:gd name="T168" fmla="+- 0 6639 4759"/>
                            <a:gd name="T169" fmla="*/ T168 w 2722"/>
                            <a:gd name="T170" fmla="+- 0 837 311"/>
                            <a:gd name="T171" fmla="*/ 837 h 570"/>
                            <a:gd name="T172" fmla="+- 0 6537 4759"/>
                            <a:gd name="T173" fmla="*/ T172 w 2722"/>
                            <a:gd name="T174" fmla="+- 0 868 311"/>
                            <a:gd name="T175" fmla="*/ 868 h 570"/>
                            <a:gd name="T176" fmla="+- 0 6276 4759"/>
                            <a:gd name="T177" fmla="*/ T176 w 2722"/>
                            <a:gd name="T178" fmla="+- 0 870 311"/>
                            <a:gd name="T179" fmla="*/ 870 h 570"/>
                            <a:gd name="T180" fmla="+- 0 6851 4759"/>
                            <a:gd name="T181" fmla="*/ T180 w 2722"/>
                            <a:gd name="T182" fmla="+- 0 870 311"/>
                            <a:gd name="T183" fmla="*/ 870 h 570"/>
                            <a:gd name="T184" fmla="+- 0 6924 4759"/>
                            <a:gd name="T185" fmla="*/ T184 w 2722"/>
                            <a:gd name="T186" fmla="+- 0 787 311"/>
                            <a:gd name="T187" fmla="*/ 787 h 570"/>
                            <a:gd name="T188" fmla="+- 0 6919 4759"/>
                            <a:gd name="T189" fmla="*/ T188 w 2722"/>
                            <a:gd name="T190" fmla="+- 0 362 311"/>
                            <a:gd name="T191" fmla="*/ 362 h 570"/>
                            <a:gd name="T192" fmla="+- 0 6895 4759"/>
                            <a:gd name="T193" fmla="*/ T192 w 2722"/>
                            <a:gd name="T194" fmla="+- 0 317 311"/>
                            <a:gd name="T195" fmla="*/ 317 h 570"/>
                            <a:gd name="T196" fmla="+- 0 6962 4759"/>
                            <a:gd name="T197" fmla="*/ T196 w 2722"/>
                            <a:gd name="T198" fmla="+- 0 403 311"/>
                            <a:gd name="T199" fmla="*/ 403 h 570"/>
                            <a:gd name="T200" fmla="+- 0 6975 4759"/>
                            <a:gd name="T201" fmla="*/ T200 w 2722"/>
                            <a:gd name="T202" fmla="+- 0 834 311"/>
                            <a:gd name="T203" fmla="*/ 834 h 570"/>
                            <a:gd name="T204" fmla="+- 0 6851 4759"/>
                            <a:gd name="T205" fmla="*/ T204 w 2722"/>
                            <a:gd name="T206" fmla="+- 0 870 311"/>
                            <a:gd name="T207" fmla="*/ 870 h 570"/>
                            <a:gd name="T208" fmla="+- 0 7407 4759"/>
                            <a:gd name="T209" fmla="*/ T208 w 2722"/>
                            <a:gd name="T210" fmla="+- 0 783 311"/>
                            <a:gd name="T211" fmla="*/ 783 h 570"/>
                            <a:gd name="T212" fmla="+- 0 7350 4759"/>
                            <a:gd name="T213" fmla="*/ T212 w 2722"/>
                            <a:gd name="T214" fmla="+- 0 349 311"/>
                            <a:gd name="T215" fmla="*/ 349 h 570"/>
                            <a:gd name="T216" fmla="+- 0 7480 4759"/>
                            <a:gd name="T217" fmla="*/ T216 w 2722"/>
                            <a:gd name="T218" fmla="+- 0 318 311"/>
                            <a:gd name="T219" fmla="*/ 318 h 570"/>
                            <a:gd name="T220" fmla="+- 0 7406 4759"/>
                            <a:gd name="T221" fmla="*/ T220 w 2722"/>
                            <a:gd name="T222" fmla="+- 0 411 311"/>
                            <a:gd name="T223" fmla="*/ 411 h 570"/>
                            <a:gd name="T224" fmla="+- 0 7387 4759"/>
                            <a:gd name="T225" fmla="*/ T224 w 2722"/>
                            <a:gd name="T226" fmla="+- 0 318 311"/>
                            <a:gd name="T227" fmla="*/ 318 h 570"/>
                            <a:gd name="T228" fmla="+- 0 7357 4759"/>
                            <a:gd name="T229" fmla="*/ T228 w 2722"/>
                            <a:gd name="T230" fmla="+- 0 870 311"/>
                            <a:gd name="T231" fmla="*/ 870 h 570"/>
                            <a:gd name="T232" fmla="+- 0 7243 4759"/>
                            <a:gd name="T233" fmla="*/ T232 w 2722"/>
                            <a:gd name="T234" fmla="+- 0 749 311"/>
                            <a:gd name="T235" fmla="*/ 749 h 570"/>
                            <a:gd name="T236" fmla="+- 0 7351 4759"/>
                            <a:gd name="T237" fmla="*/ T236 w 2722"/>
                            <a:gd name="T238" fmla="+- 0 762 311"/>
                            <a:gd name="T239" fmla="*/ 762 h 570"/>
                            <a:gd name="T240" fmla="+- 0 6997 4759"/>
                            <a:gd name="T241" fmla="*/ T240 w 2722"/>
                            <a:gd name="T242" fmla="+- 0 868 311"/>
                            <a:gd name="T243" fmla="*/ 868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722" h="570">
                              <a:moveTo>
                                <a:pt x="194" y="534"/>
                              </a:moveTo>
                              <a:lnTo>
                                <a:pt x="52" y="534"/>
                              </a:lnTo>
                              <a:lnTo>
                                <a:pt x="65" y="530"/>
                              </a:lnTo>
                              <a:lnTo>
                                <a:pt x="69" y="522"/>
                              </a:lnTo>
                              <a:lnTo>
                                <a:pt x="72" y="512"/>
                              </a:lnTo>
                              <a:lnTo>
                                <a:pt x="74" y="492"/>
                              </a:lnTo>
                              <a:lnTo>
                                <a:pt x="75" y="463"/>
                              </a:lnTo>
                              <a:lnTo>
                                <a:pt x="75" y="425"/>
                              </a:lnTo>
                              <a:lnTo>
                                <a:pt x="75" y="146"/>
                              </a:lnTo>
                              <a:lnTo>
                                <a:pt x="75" y="115"/>
                              </a:lnTo>
                              <a:lnTo>
                                <a:pt x="74" y="79"/>
                              </a:lnTo>
                              <a:lnTo>
                                <a:pt x="72" y="55"/>
                              </a:lnTo>
                              <a:lnTo>
                                <a:pt x="69" y="42"/>
                              </a:lnTo>
                              <a:lnTo>
                                <a:pt x="65" y="33"/>
                              </a:lnTo>
                              <a:lnTo>
                                <a:pt x="52" y="29"/>
                              </a:lnTo>
                              <a:lnTo>
                                <a:pt x="0" y="29"/>
                              </a:lnTo>
                              <a:lnTo>
                                <a:pt x="0" y="4"/>
                              </a:lnTo>
                              <a:lnTo>
                                <a:pt x="85" y="7"/>
                              </a:lnTo>
                              <a:lnTo>
                                <a:pt x="103" y="7"/>
                              </a:lnTo>
                              <a:lnTo>
                                <a:pt x="224" y="7"/>
                              </a:lnTo>
                              <a:lnTo>
                                <a:pt x="224" y="29"/>
                              </a:lnTo>
                              <a:lnTo>
                                <a:pt x="175" y="31"/>
                              </a:lnTo>
                              <a:lnTo>
                                <a:pt x="163" y="33"/>
                              </a:lnTo>
                              <a:lnTo>
                                <a:pt x="159" y="37"/>
                              </a:lnTo>
                              <a:lnTo>
                                <a:pt x="154" y="41"/>
                              </a:lnTo>
                              <a:lnTo>
                                <a:pt x="151" y="49"/>
                              </a:lnTo>
                              <a:lnTo>
                                <a:pt x="150" y="61"/>
                              </a:lnTo>
                              <a:lnTo>
                                <a:pt x="149" y="74"/>
                              </a:lnTo>
                              <a:lnTo>
                                <a:pt x="149" y="96"/>
                              </a:lnTo>
                              <a:lnTo>
                                <a:pt x="149" y="115"/>
                              </a:lnTo>
                              <a:lnTo>
                                <a:pt x="148" y="270"/>
                              </a:lnTo>
                              <a:lnTo>
                                <a:pt x="242" y="270"/>
                              </a:lnTo>
                              <a:lnTo>
                                <a:pt x="265" y="291"/>
                              </a:lnTo>
                              <a:lnTo>
                                <a:pt x="151" y="291"/>
                              </a:lnTo>
                              <a:lnTo>
                                <a:pt x="148" y="296"/>
                              </a:lnTo>
                              <a:lnTo>
                                <a:pt x="148" y="425"/>
                              </a:lnTo>
                              <a:lnTo>
                                <a:pt x="149" y="463"/>
                              </a:lnTo>
                              <a:lnTo>
                                <a:pt x="149" y="492"/>
                              </a:lnTo>
                              <a:lnTo>
                                <a:pt x="150" y="511"/>
                              </a:lnTo>
                              <a:lnTo>
                                <a:pt x="152" y="520"/>
                              </a:lnTo>
                              <a:lnTo>
                                <a:pt x="157" y="526"/>
                              </a:lnTo>
                              <a:lnTo>
                                <a:pt x="165" y="531"/>
                              </a:lnTo>
                              <a:lnTo>
                                <a:pt x="178" y="533"/>
                              </a:lnTo>
                              <a:lnTo>
                                <a:pt x="194" y="534"/>
                              </a:lnTo>
                              <a:close/>
                              <a:moveTo>
                                <a:pt x="224" y="7"/>
                              </a:moveTo>
                              <a:lnTo>
                                <a:pt x="103" y="7"/>
                              </a:lnTo>
                              <a:lnTo>
                                <a:pt x="119" y="7"/>
                              </a:lnTo>
                              <a:lnTo>
                                <a:pt x="224" y="4"/>
                              </a:lnTo>
                              <a:lnTo>
                                <a:pt x="224" y="7"/>
                              </a:lnTo>
                              <a:close/>
                              <a:moveTo>
                                <a:pt x="242" y="270"/>
                              </a:moveTo>
                              <a:lnTo>
                                <a:pt x="154" y="270"/>
                              </a:lnTo>
                              <a:lnTo>
                                <a:pt x="169" y="257"/>
                              </a:lnTo>
                              <a:lnTo>
                                <a:pt x="184" y="245"/>
                              </a:lnTo>
                              <a:lnTo>
                                <a:pt x="197" y="233"/>
                              </a:lnTo>
                              <a:lnTo>
                                <a:pt x="209" y="222"/>
                              </a:lnTo>
                              <a:lnTo>
                                <a:pt x="222" y="209"/>
                              </a:lnTo>
                              <a:lnTo>
                                <a:pt x="239" y="192"/>
                              </a:lnTo>
                              <a:lnTo>
                                <a:pt x="260" y="171"/>
                              </a:lnTo>
                              <a:lnTo>
                                <a:pt x="314" y="115"/>
                              </a:lnTo>
                              <a:lnTo>
                                <a:pt x="395" y="32"/>
                              </a:lnTo>
                              <a:lnTo>
                                <a:pt x="395" y="4"/>
                              </a:lnTo>
                              <a:lnTo>
                                <a:pt x="434" y="6"/>
                              </a:lnTo>
                              <a:lnTo>
                                <a:pt x="451" y="7"/>
                              </a:lnTo>
                              <a:lnTo>
                                <a:pt x="466" y="7"/>
                              </a:lnTo>
                              <a:lnTo>
                                <a:pt x="531" y="7"/>
                              </a:lnTo>
                              <a:lnTo>
                                <a:pt x="531" y="29"/>
                              </a:lnTo>
                              <a:lnTo>
                                <a:pt x="510" y="29"/>
                              </a:lnTo>
                              <a:lnTo>
                                <a:pt x="496" y="30"/>
                              </a:lnTo>
                              <a:lnTo>
                                <a:pt x="484" y="32"/>
                              </a:lnTo>
                              <a:lnTo>
                                <a:pt x="472" y="35"/>
                              </a:lnTo>
                              <a:lnTo>
                                <a:pt x="462" y="40"/>
                              </a:lnTo>
                              <a:lnTo>
                                <a:pt x="449" y="48"/>
                              </a:lnTo>
                              <a:lnTo>
                                <a:pt x="430" y="64"/>
                              </a:lnTo>
                              <a:lnTo>
                                <a:pt x="404" y="86"/>
                              </a:lnTo>
                              <a:lnTo>
                                <a:pt x="372" y="115"/>
                              </a:lnTo>
                              <a:lnTo>
                                <a:pt x="223" y="252"/>
                              </a:lnTo>
                              <a:lnTo>
                                <a:pt x="242" y="270"/>
                              </a:lnTo>
                              <a:close/>
                              <a:moveTo>
                                <a:pt x="531" y="7"/>
                              </a:moveTo>
                              <a:lnTo>
                                <a:pt x="466" y="7"/>
                              </a:lnTo>
                              <a:lnTo>
                                <a:pt x="481" y="7"/>
                              </a:lnTo>
                              <a:lnTo>
                                <a:pt x="497" y="6"/>
                              </a:lnTo>
                              <a:lnTo>
                                <a:pt x="513" y="6"/>
                              </a:lnTo>
                              <a:lnTo>
                                <a:pt x="531" y="4"/>
                              </a:lnTo>
                              <a:lnTo>
                                <a:pt x="531" y="7"/>
                              </a:lnTo>
                              <a:close/>
                              <a:moveTo>
                                <a:pt x="442" y="559"/>
                              </a:moveTo>
                              <a:lnTo>
                                <a:pt x="164" y="295"/>
                              </a:lnTo>
                              <a:lnTo>
                                <a:pt x="159" y="291"/>
                              </a:lnTo>
                              <a:lnTo>
                                <a:pt x="265" y="291"/>
                              </a:lnTo>
                              <a:lnTo>
                                <a:pt x="489" y="499"/>
                              </a:lnTo>
                              <a:lnTo>
                                <a:pt x="513" y="522"/>
                              </a:lnTo>
                              <a:lnTo>
                                <a:pt x="518" y="527"/>
                              </a:lnTo>
                              <a:lnTo>
                                <a:pt x="523" y="530"/>
                              </a:lnTo>
                              <a:lnTo>
                                <a:pt x="528" y="532"/>
                              </a:lnTo>
                              <a:lnTo>
                                <a:pt x="533" y="533"/>
                              </a:lnTo>
                              <a:lnTo>
                                <a:pt x="542" y="534"/>
                              </a:lnTo>
                              <a:lnTo>
                                <a:pt x="553" y="534"/>
                              </a:lnTo>
                              <a:lnTo>
                                <a:pt x="553" y="556"/>
                              </a:lnTo>
                              <a:lnTo>
                                <a:pt x="497" y="556"/>
                              </a:lnTo>
                              <a:lnTo>
                                <a:pt x="484" y="556"/>
                              </a:lnTo>
                              <a:lnTo>
                                <a:pt x="471" y="557"/>
                              </a:lnTo>
                              <a:lnTo>
                                <a:pt x="456" y="557"/>
                              </a:lnTo>
                              <a:lnTo>
                                <a:pt x="442" y="559"/>
                              </a:lnTo>
                              <a:close/>
                              <a:moveTo>
                                <a:pt x="0" y="559"/>
                              </a:moveTo>
                              <a:lnTo>
                                <a:pt x="0" y="534"/>
                              </a:lnTo>
                              <a:lnTo>
                                <a:pt x="224" y="534"/>
                              </a:lnTo>
                              <a:lnTo>
                                <a:pt x="224" y="556"/>
                              </a:lnTo>
                              <a:lnTo>
                                <a:pt x="111" y="556"/>
                              </a:lnTo>
                              <a:lnTo>
                                <a:pt x="84" y="556"/>
                              </a:lnTo>
                              <a:lnTo>
                                <a:pt x="57" y="557"/>
                              </a:lnTo>
                              <a:lnTo>
                                <a:pt x="29" y="557"/>
                              </a:lnTo>
                              <a:lnTo>
                                <a:pt x="0" y="559"/>
                              </a:lnTo>
                              <a:close/>
                              <a:moveTo>
                                <a:pt x="224" y="559"/>
                              </a:moveTo>
                              <a:lnTo>
                                <a:pt x="193" y="557"/>
                              </a:lnTo>
                              <a:lnTo>
                                <a:pt x="163" y="557"/>
                              </a:lnTo>
                              <a:lnTo>
                                <a:pt x="136" y="556"/>
                              </a:lnTo>
                              <a:lnTo>
                                <a:pt x="111" y="556"/>
                              </a:lnTo>
                              <a:lnTo>
                                <a:pt x="224" y="556"/>
                              </a:lnTo>
                              <a:lnTo>
                                <a:pt x="224" y="559"/>
                              </a:lnTo>
                              <a:close/>
                              <a:moveTo>
                                <a:pt x="553" y="559"/>
                              </a:moveTo>
                              <a:lnTo>
                                <a:pt x="538" y="557"/>
                              </a:lnTo>
                              <a:lnTo>
                                <a:pt x="523" y="557"/>
                              </a:lnTo>
                              <a:lnTo>
                                <a:pt x="510" y="556"/>
                              </a:lnTo>
                              <a:lnTo>
                                <a:pt x="497" y="556"/>
                              </a:lnTo>
                              <a:lnTo>
                                <a:pt x="553" y="556"/>
                              </a:lnTo>
                              <a:lnTo>
                                <a:pt x="553" y="559"/>
                              </a:lnTo>
                              <a:close/>
                              <a:moveTo>
                                <a:pt x="1148" y="7"/>
                              </a:moveTo>
                              <a:lnTo>
                                <a:pt x="854" y="7"/>
                              </a:lnTo>
                              <a:lnTo>
                                <a:pt x="1004" y="5"/>
                              </a:lnTo>
                              <a:lnTo>
                                <a:pt x="1093" y="4"/>
                              </a:lnTo>
                              <a:lnTo>
                                <a:pt x="1111" y="5"/>
                              </a:lnTo>
                              <a:lnTo>
                                <a:pt x="1129" y="6"/>
                              </a:lnTo>
                              <a:lnTo>
                                <a:pt x="1148" y="7"/>
                              </a:lnTo>
                              <a:close/>
                              <a:moveTo>
                                <a:pt x="728" y="559"/>
                              </a:moveTo>
                              <a:lnTo>
                                <a:pt x="728" y="534"/>
                              </a:lnTo>
                              <a:lnTo>
                                <a:pt x="740" y="534"/>
                              </a:lnTo>
                              <a:lnTo>
                                <a:pt x="756" y="534"/>
                              </a:lnTo>
                              <a:lnTo>
                                <a:pt x="768" y="533"/>
                              </a:lnTo>
                              <a:lnTo>
                                <a:pt x="777" y="530"/>
                              </a:lnTo>
                              <a:lnTo>
                                <a:pt x="783" y="527"/>
                              </a:lnTo>
                              <a:lnTo>
                                <a:pt x="789" y="523"/>
                              </a:lnTo>
                              <a:lnTo>
                                <a:pt x="793" y="513"/>
                              </a:lnTo>
                              <a:lnTo>
                                <a:pt x="795" y="496"/>
                              </a:lnTo>
                              <a:lnTo>
                                <a:pt x="796" y="480"/>
                              </a:lnTo>
                              <a:lnTo>
                                <a:pt x="797" y="457"/>
                              </a:lnTo>
                              <a:lnTo>
                                <a:pt x="797" y="426"/>
                              </a:lnTo>
                              <a:lnTo>
                                <a:pt x="797" y="149"/>
                              </a:lnTo>
                              <a:lnTo>
                                <a:pt x="797" y="126"/>
                              </a:lnTo>
                              <a:lnTo>
                                <a:pt x="796" y="106"/>
                              </a:lnTo>
                              <a:lnTo>
                                <a:pt x="795" y="88"/>
                              </a:lnTo>
                              <a:lnTo>
                                <a:pt x="794" y="73"/>
                              </a:lnTo>
                              <a:lnTo>
                                <a:pt x="793" y="61"/>
                              </a:lnTo>
                              <a:lnTo>
                                <a:pt x="791" y="53"/>
                              </a:lnTo>
                              <a:lnTo>
                                <a:pt x="790" y="48"/>
                              </a:lnTo>
                              <a:lnTo>
                                <a:pt x="788" y="44"/>
                              </a:lnTo>
                              <a:lnTo>
                                <a:pt x="785" y="41"/>
                              </a:lnTo>
                              <a:lnTo>
                                <a:pt x="778" y="36"/>
                              </a:lnTo>
                              <a:lnTo>
                                <a:pt x="767" y="34"/>
                              </a:lnTo>
                              <a:lnTo>
                                <a:pt x="748" y="32"/>
                              </a:lnTo>
                              <a:lnTo>
                                <a:pt x="718" y="29"/>
                              </a:lnTo>
                              <a:lnTo>
                                <a:pt x="718" y="4"/>
                              </a:lnTo>
                              <a:lnTo>
                                <a:pt x="760" y="4"/>
                              </a:lnTo>
                              <a:lnTo>
                                <a:pt x="801" y="6"/>
                              </a:lnTo>
                              <a:lnTo>
                                <a:pt x="817" y="6"/>
                              </a:lnTo>
                              <a:lnTo>
                                <a:pt x="832" y="7"/>
                              </a:lnTo>
                              <a:lnTo>
                                <a:pt x="844" y="7"/>
                              </a:lnTo>
                              <a:lnTo>
                                <a:pt x="1148" y="7"/>
                              </a:lnTo>
                              <a:lnTo>
                                <a:pt x="1141" y="32"/>
                              </a:lnTo>
                              <a:lnTo>
                                <a:pt x="1140" y="39"/>
                              </a:lnTo>
                              <a:lnTo>
                                <a:pt x="988" y="39"/>
                              </a:lnTo>
                              <a:lnTo>
                                <a:pt x="961" y="39"/>
                              </a:lnTo>
                              <a:lnTo>
                                <a:pt x="933" y="40"/>
                              </a:lnTo>
                              <a:lnTo>
                                <a:pt x="905" y="42"/>
                              </a:lnTo>
                              <a:lnTo>
                                <a:pt x="876" y="44"/>
                              </a:lnTo>
                              <a:lnTo>
                                <a:pt x="875" y="92"/>
                              </a:lnTo>
                              <a:lnTo>
                                <a:pt x="875" y="99"/>
                              </a:lnTo>
                              <a:lnTo>
                                <a:pt x="875" y="117"/>
                              </a:lnTo>
                              <a:lnTo>
                                <a:pt x="874" y="174"/>
                              </a:lnTo>
                              <a:lnTo>
                                <a:pt x="874" y="255"/>
                              </a:lnTo>
                              <a:lnTo>
                                <a:pt x="893" y="257"/>
                              </a:lnTo>
                              <a:lnTo>
                                <a:pt x="910" y="258"/>
                              </a:lnTo>
                              <a:lnTo>
                                <a:pt x="927" y="258"/>
                              </a:lnTo>
                              <a:lnTo>
                                <a:pt x="942" y="258"/>
                              </a:lnTo>
                              <a:lnTo>
                                <a:pt x="1084" y="258"/>
                              </a:lnTo>
                              <a:lnTo>
                                <a:pt x="1084" y="261"/>
                              </a:lnTo>
                              <a:lnTo>
                                <a:pt x="1084" y="291"/>
                              </a:lnTo>
                              <a:lnTo>
                                <a:pt x="942" y="291"/>
                              </a:lnTo>
                              <a:lnTo>
                                <a:pt x="925" y="291"/>
                              </a:lnTo>
                              <a:lnTo>
                                <a:pt x="909" y="292"/>
                              </a:lnTo>
                              <a:lnTo>
                                <a:pt x="892" y="293"/>
                              </a:lnTo>
                              <a:lnTo>
                                <a:pt x="874" y="294"/>
                              </a:lnTo>
                              <a:lnTo>
                                <a:pt x="874" y="389"/>
                              </a:lnTo>
                              <a:lnTo>
                                <a:pt x="874" y="424"/>
                              </a:lnTo>
                              <a:lnTo>
                                <a:pt x="874" y="457"/>
                              </a:lnTo>
                              <a:lnTo>
                                <a:pt x="875" y="480"/>
                              </a:lnTo>
                              <a:lnTo>
                                <a:pt x="875" y="492"/>
                              </a:lnTo>
                              <a:lnTo>
                                <a:pt x="875" y="506"/>
                              </a:lnTo>
                              <a:lnTo>
                                <a:pt x="876" y="520"/>
                              </a:lnTo>
                              <a:lnTo>
                                <a:pt x="905" y="522"/>
                              </a:lnTo>
                              <a:lnTo>
                                <a:pt x="935" y="523"/>
                              </a:lnTo>
                              <a:lnTo>
                                <a:pt x="966" y="524"/>
                              </a:lnTo>
                              <a:lnTo>
                                <a:pt x="1148" y="524"/>
                              </a:lnTo>
                              <a:lnTo>
                                <a:pt x="1147" y="538"/>
                              </a:lnTo>
                              <a:lnTo>
                                <a:pt x="1148" y="556"/>
                              </a:lnTo>
                              <a:lnTo>
                                <a:pt x="850" y="556"/>
                              </a:lnTo>
                              <a:lnTo>
                                <a:pt x="825" y="556"/>
                              </a:lnTo>
                              <a:lnTo>
                                <a:pt x="764" y="557"/>
                              </a:lnTo>
                              <a:lnTo>
                                <a:pt x="728" y="559"/>
                              </a:lnTo>
                              <a:close/>
                              <a:moveTo>
                                <a:pt x="1131" y="127"/>
                              </a:moveTo>
                              <a:lnTo>
                                <a:pt x="1105" y="127"/>
                              </a:lnTo>
                              <a:lnTo>
                                <a:pt x="1105" y="106"/>
                              </a:lnTo>
                              <a:lnTo>
                                <a:pt x="1104" y="88"/>
                              </a:lnTo>
                              <a:lnTo>
                                <a:pt x="1103" y="71"/>
                              </a:lnTo>
                              <a:lnTo>
                                <a:pt x="1101" y="56"/>
                              </a:lnTo>
                              <a:lnTo>
                                <a:pt x="1076" y="49"/>
                              </a:lnTo>
                              <a:lnTo>
                                <a:pt x="1049" y="43"/>
                              </a:lnTo>
                              <a:lnTo>
                                <a:pt x="1020" y="40"/>
                              </a:lnTo>
                              <a:lnTo>
                                <a:pt x="988" y="39"/>
                              </a:lnTo>
                              <a:lnTo>
                                <a:pt x="1140" y="39"/>
                              </a:lnTo>
                              <a:lnTo>
                                <a:pt x="1136" y="60"/>
                              </a:lnTo>
                              <a:lnTo>
                                <a:pt x="1133" y="92"/>
                              </a:lnTo>
                              <a:lnTo>
                                <a:pt x="1131" y="127"/>
                              </a:lnTo>
                              <a:close/>
                              <a:moveTo>
                                <a:pt x="1084" y="258"/>
                              </a:moveTo>
                              <a:lnTo>
                                <a:pt x="942" y="258"/>
                              </a:lnTo>
                              <a:lnTo>
                                <a:pt x="984" y="258"/>
                              </a:lnTo>
                              <a:lnTo>
                                <a:pt x="1015" y="257"/>
                              </a:lnTo>
                              <a:lnTo>
                                <a:pt x="1036" y="255"/>
                              </a:lnTo>
                              <a:lnTo>
                                <a:pt x="1047" y="252"/>
                              </a:lnTo>
                              <a:lnTo>
                                <a:pt x="1053" y="247"/>
                              </a:lnTo>
                              <a:lnTo>
                                <a:pt x="1056" y="239"/>
                              </a:lnTo>
                              <a:lnTo>
                                <a:pt x="1059" y="227"/>
                              </a:lnTo>
                              <a:lnTo>
                                <a:pt x="1059" y="215"/>
                              </a:lnTo>
                              <a:lnTo>
                                <a:pt x="1060" y="187"/>
                              </a:lnTo>
                              <a:lnTo>
                                <a:pt x="1086" y="187"/>
                              </a:lnTo>
                              <a:lnTo>
                                <a:pt x="1085" y="215"/>
                              </a:lnTo>
                              <a:lnTo>
                                <a:pt x="1084" y="239"/>
                              </a:lnTo>
                              <a:lnTo>
                                <a:pt x="1084" y="258"/>
                              </a:lnTo>
                              <a:close/>
                              <a:moveTo>
                                <a:pt x="1086" y="368"/>
                              </a:moveTo>
                              <a:lnTo>
                                <a:pt x="1060" y="368"/>
                              </a:lnTo>
                              <a:lnTo>
                                <a:pt x="1059" y="343"/>
                              </a:lnTo>
                              <a:lnTo>
                                <a:pt x="1059" y="328"/>
                              </a:lnTo>
                              <a:lnTo>
                                <a:pt x="1056" y="315"/>
                              </a:lnTo>
                              <a:lnTo>
                                <a:pt x="1052" y="305"/>
                              </a:lnTo>
                              <a:lnTo>
                                <a:pt x="1045" y="300"/>
                              </a:lnTo>
                              <a:lnTo>
                                <a:pt x="1033" y="296"/>
                              </a:lnTo>
                              <a:lnTo>
                                <a:pt x="1012" y="293"/>
                              </a:lnTo>
                              <a:lnTo>
                                <a:pt x="982" y="292"/>
                              </a:lnTo>
                              <a:lnTo>
                                <a:pt x="942" y="291"/>
                              </a:lnTo>
                              <a:lnTo>
                                <a:pt x="1084" y="291"/>
                              </a:lnTo>
                              <a:lnTo>
                                <a:pt x="1084" y="305"/>
                              </a:lnTo>
                              <a:lnTo>
                                <a:pt x="1084" y="321"/>
                              </a:lnTo>
                              <a:lnTo>
                                <a:pt x="1085" y="345"/>
                              </a:lnTo>
                              <a:lnTo>
                                <a:pt x="1086" y="368"/>
                              </a:lnTo>
                              <a:close/>
                              <a:moveTo>
                                <a:pt x="1148" y="524"/>
                              </a:moveTo>
                              <a:lnTo>
                                <a:pt x="998" y="524"/>
                              </a:lnTo>
                              <a:lnTo>
                                <a:pt x="1019" y="524"/>
                              </a:lnTo>
                              <a:lnTo>
                                <a:pt x="1038" y="523"/>
                              </a:lnTo>
                              <a:lnTo>
                                <a:pt x="1056" y="522"/>
                              </a:lnTo>
                              <a:lnTo>
                                <a:pt x="1071" y="520"/>
                              </a:lnTo>
                              <a:lnTo>
                                <a:pt x="1081" y="518"/>
                              </a:lnTo>
                              <a:lnTo>
                                <a:pt x="1091" y="516"/>
                              </a:lnTo>
                              <a:lnTo>
                                <a:pt x="1101" y="513"/>
                              </a:lnTo>
                              <a:lnTo>
                                <a:pt x="1112" y="510"/>
                              </a:lnTo>
                              <a:lnTo>
                                <a:pt x="1117" y="492"/>
                              </a:lnTo>
                              <a:lnTo>
                                <a:pt x="1122" y="471"/>
                              </a:lnTo>
                              <a:lnTo>
                                <a:pt x="1127" y="449"/>
                              </a:lnTo>
                              <a:lnTo>
                                <a:pt x="1132" y="424"/>
                              </a:lnTo>
                              <a:lnTo>
                                <a:pt x="1158" y="424"/>
                              </a:lnTo>
                              <a:lnTo>
                                <a:pt x="1153" y="464"/>
                              </a:lnTo>
                              <a:lnTo>
                                <a:pt x="1150" y="496"/>
                              </a:lnTo>
                              <a:lnTo>
                                <a:pt x="1148" y="520"/>
                              </a:lnTo>
                              <a:lnTo>
                                <a:pt x="1148" y="524"/>
                              </a:lnTo>
                              <a:close/>
                              <a:moveTo>
                                <a:pt x="1060" y="560"/>
                              </a:moveTo>
                              <a:lnTo>
                                <a:pt x="911" y="557"/>
                              </a:lnTo>
                              <a:lnTo>
                                <a:pt x="850" y="556"/>
                              </a:lnTo>
                              <a:lnTo>
                                <a:pt x="1148" y="556"/>
                              </a:lnTo>
                              <a:lnTo>
                                <a:pt x="1126" y="558"/>
                              </a:lnTo>
                              <a:lnTo>
                                <a:pt x="1103" y="559"/>
                              </a:lnTo>
                              <a:lnTo>
                                <a:pt x="1081" y="560"/>
                              </a:lnTo>
                              <a:lnTo>
                                <a:pt x="1060" y="560"/>
                              </a:lnTo>
                              <a:close/>
                              <a:moveTo>
                                <a:pt x="1335" y="559"/>
                              </a:moveTo>
                              <a:lnTo>
                                <a:pt x="1335" y="534"/>
                              </a:lnTo>
                              <a:lnTo>
                                <a:pt x="1364" y="533"/>
                              </a:lnTo>
                              <a:lnTo>
                                <a:pt x="1376" y="531"/>
                              </a:lnTo>
                              <a:lnTo>
                                <a:pt x="1387" y="525"/>
                              </a:lnTo>
                              <a:lnTo>
                                <a:pt x="1393" y="517"/>
                              </a:lnTo>
                              <a:lnTo>
                                <a:pt x="1398" y="504"/>
                              </a:lnTo>
                              <a:lnTo>
                                <a:pt x="1412" y="476"/>
                              </a:lnTo>
                              <a:lnTo>
                                <a:pt x="1426" y="446"/>
                              </a:lnTo>
                              <a:lnTo>
                                <a:pt x="1441" y="415"/>
                              </a:lnTo>
                              <a:lnTo>
                                <a:pt x="1455" y="383"/>
                              </a:lnTo>
                              <a:lnTo>
                                <a:pt x="1562" y="140"/>
                              </a:lnTo>
                              <a:lnTo>
                                <a:pt x="1582" y="95"/>
                              </a:lnTo>
                              <a:lnTo>
                                <a:pt x="1598" y="57"/>
                              </a:lnTo>
                              <a:lnTo>
                                <a:pt x="1611" y="25"/>
                              </a:lnTo>
                              <a:lnTo>
                                <a:pt x="1621" y="0"/>
                              </a:lnTo>
                              <a:lnTo>
                                <a:pt x="1647" y="0"/>
                              </a:lnTo>
                              <a:lnTo>
                                <a:pt x="1693" y="106"/>
                              </a:lnTo>
                              <a:lnTo>
                                <a:pt x="1616" y="106"/>
                              </a:lnTo>
                              <a:lnTo>
                                <a:pt x="1517" y="340"/>
                              </a:lnTo>
                              <a:lnTo>
                                <a:pt x="1793" y="340"/>
                              </a:lnTo>
                              <a:lnTo>
                                <a:pt x="1807" y="372"/>
                              </a:lnTo>
                              <a:lnTo>
                                <a:pt x="1503" y="372"/>
                              </a:lnTo>
                              <a:lnTo>
                                <a:pt x="1476" y="434"/>
                              </a:lnTo>
                              <a:lnTo>
                                <a:pt x="1465" y="462"/>
                              </a:lnTo>
                              <a:lnTo>
                                <a:pt x="1457" y="485"/>
                              </a:lnTo>
                              <a:lnTo>
                                <a:pt x="1452" y="501"/>
                              </a:lnTo>
                              <a:lnTo>
                                <a:pt x="1450" y="511"/>
                              </a:lnTo>
                              <a:lnTo>
                                <a:pt x="1450" y="517"/>
                              </a:lnTo>
                              <a:lnTo>
                                <a:pt x="1452" y="521"/>
                              </a:lnTo>
                              <a:lnTo>
                                <a:pt x="1455" y="524"/>
                              </a:lnTo>
                              <a:lnTo>
                                <a:pt x="1458" y="526"/>
                              </a:lnTo>
                              <a:lnTo>
                                <a:pt x="1467" y="528"/>
                              </a:lnTo>
                              <a:lnTo>
                                <a:pt x="1517" y="534"/>
                              </a:lnTo>
                              <a:lnTo>
                                <a:pt x="1517" y="556"/>
                              </a:lnTo>
                              <a:lnTo>
                                <a:pt x="1433" y="556"/>
                              </a:lnTo>
                              <a:lnTo>
                                <a:pt x="1406" y="556"/>
                              </a:lnTo>
                              <a:lnTo>
                                <a:pt x="1380" y="557"/>
                              </a:lnTo>
                              <a:lnTo>
                                <a:pt x="1357" y="557"/>
                              </a:lnTo>
                              <a:lnTo>
                                <a:pt x="1335" y="559"/>
                              </a:lnTo>
                              <a:close/>
                              <a:moveTo>
                                <a:pt x="1793" y="340"/>
                              </a:moveTo>
                              <a:lnTo>
                                <a:pt x="1714" y="340"/>
                              </a:lnTo>
                              <a:lnTo>
                                <a:pt x="1616" y="106"/>
                              </a:lnTo>
                              <a:lnTo>
                                <a:pt x="1693" y="106"/>
                              </a:lnTo>
                              <a:lnTo>
                                <a:pt x="1793" y="340"/>
                              </a:lnTo>
                              <a:close/>
                              <a:moveTo>
                                <a:pt x="1714" y="559"/>
                              </a:moveTo>
                              <a:lnTo>
                                <a:pt x="1714" y="534"/>
                              </a:lnTo>
                              <a:lnTo>
                                <a:pt x="1753" y="532"/>
                              </a:lnTo>
                              <a:lnTo>
                                <a:pt x="1766" y="531"/>
                              </a:lnTo>
                              <a:lnTo>
                                <a:pt x="1774" y="529"/>
                              </a:lnTo>
                              <a:lnTo>
                                <a:pt x="1777" y="527"/>
                              </a:lnTo>
                              <a:lnTo>
                                <a:pt x="1781" y="525"/>
                              </a:lnTo>
                              <a:lnTo>
                                <a:pt x="1783" y="521"/>
                              </a:lnTo>
                              <a:lnTo>
                                <a:pt x="1783" y="512"/>
                              </a:lnTo>
                              <a:lnTo>
                                <a:pt x="1779" y="500"/>
                              </a:lnTo>
                              <a:lnTo>
                                <a:pt x="1771" y="480"/>
                              </a:lnTo>
                              <a:lnTo>
                                <a:pt x="1728" y="372"/>
                              </a:lnTo>
                              <a:lnTo>
                                <a:pt x="1807" y="372"/>
                              </a:lnTo>
                              <a:lnTo>
                                <a:pt x="1844" y="458"/>
                              </a:lnTo>
                              <a:lnTo>
                                <a:pt x="1854" y="480"/>
                              </a:lnTo>
                              <a:lnTo>
                                <a:pt x="1861" y="496"/>
                              </a:lnTo>
                              <a:lnTo>
                                <a:pt x="1867" y="508"/>
                              </a:lnTo>
                              <a:lnTo>
                                <a:pt x="1871" y="515"/>
                              </a:lnTo>
                              <a:lnTo>
                                <a:pt x="1876" y="521"/>
                              </a:lnTo>
                              <a:lnTo>
                                <a:pt x="1880" y="526"/>
                              </a:lnTo>
                              <a:lnTo>
                                <a:pt x="1886" y="529"/>
                              </a:lnTo>
                              <a:lnTo>
                                <a:pt x="1892" y="531"/>
                              </a:lnTo>
                              <a:lnTo>
                                <a:pt x="1905" y="533"/>
                              </a:lnTo>
                              <a:lnTo>
                                <a:pt x="1925" y="534"/>
                              </a:lnTo>
                              <a:lnTo>
                                <a:pt x="1925" y="556"/>
                              </a:lnTo>
                              <a:lnTo>
                                <a:pt x="1828" y="556"/>
                              </a:lnTo>
                              <a:lnTo>
                                <a:pt x="1805" y="556"/>
                              </a:lnTo>
                              <a:lnTo>
                                <a:pt x="1778" y="557"/>
                              </a:lnTo>
                              <a:lnTo>
                                <a:pt x="1714" y="559"/>
                              </a:lnTo>
                              <a:close/>
                              <a:moveTo>
                                <a:pt x="1517" y="559"/>
                              </a:moveTo>
                              <a:lnTo>
                                <a:pt x="1498" y="557"/>
                              </a:lnTo>
                              <a:lnTo>
                                <a:pt x="1478" y="557"/>
                              </a:lnTo>
                              <a:lnTo>
                                <a:pt x="1456" y="556"/>
                              </a:lnTo>
                              <a:lnTo>
                                <a:pt x="1433" y="556"/>
                              </a:lnTo>
                              <a:lnTo>
                                <a:pt x="1517" y="556"/>
                              </a:lnTo>
                              <a:lnTo>
                                <a:pt x="1517" y="559"/>
                              </a:lnTo>
                              <a:close/>
                              <a:moveTo>
                                <a:pt x="1925" y="559"/>
                              </a:moveTo>
                              <a:lnTo>
                                <a:pt x="1900" y="557"/>
                              </a:lnTo>
                              <a:lnTo>
                                <a:pt x="1875" y="557"/>
                              </a:lnTo>
                              <a:lnTo>
                                <a:pt x="1851" y="556"/>
                              </a:lnTo>
                              <a:lnTo>
                                <a:pt x="1828" y="556"/>
                              </a:lnTo>
                              <a:lnTo>
                                <a:pt x="1925" y="556"/>
                              </a:lnTo>
                              <a:lnTo>
                                <a:pt x="1925" y="559"/>
                              </a:lnTo>
                              <a:close/>
                              <a:moveTo>
                                <a:pt x="2092" y="559"/>
                              </a:moveTo>
                              <a:lnTo>
                                <a:pt x="2092" y="534"/>
                              </a:lnTo>
                              <a:lnTo>
                                <a:pt x="2137" y="534"/>
                              </a:lnTo>
                              <a:lnTo>
                                <a:pt x="2148" y="532"/>
                              </a:lnTo>
                              <a:lnTo>
                                <a:pt x="2153" y="527"/>
                              </a:lnTo>
                              <a:lnTo>
                                <a:pt x="2159" y="522"/>
                              </a:lnTo>
                              <a:lnTo>
                                <a:pt x="2162" y="513"/>
                              </a:lnTo>
                              <a:lnTo>
                                <a:pt x="2163" y="500"/>
                              </a:lnTo>
                              <a:lnTo>
                                <a:pt x="2165" y="476"/>
                              </a:lnTo>
                              <a:lnTo>
                                <a:pt x="2166" y="449"/>
                              </a:lnTo>
                              <a:lnTo>
                                <a:pt x="2167" y="418"/>
                              </a:lnTo>
                              <a:lnTo>
                                <a:pt x="2167" y="141"/>
                              </a:lnTo>
                              <a:lnTo>
                                <a:pt x="2167" y="108"/>
                              </a:lnTo>
                              <a:lnTo>
                                <a:pt x="2166" y="82"/>
                              </a:lnTo>
                              <a:lnTo>
                                <a:pt x="2166" y="66"/>
                              </a:lnTo>
                              <a:lnTo>
                                <a:pt x="2164" y="56"/>
                              </a:lnTo>
                              <a:lnTo>
                                <a:pt x="2160" y="51"/>
                              </a:lnTo>
                              <a:lnTo>
                                <a:pt x="2157" y="45"/>
                              </a:lnTo>
                              <a:lnTo>
                                <a:pt x="2152" y="40"/>
                              </a:lnTo>
                              <a:lnTo>
                                <a:pt x="2145" y="35"/>
                              </a:lnTo>
                              <a:lnTo>
                                <a:pt x="2138" y="31"/>
                              </a:lnTo>
                              <a:lnTo>
                                <a:pt x="2128" y="29"/>
                              </a:lnTo>
                              <a:lnTo>
                                <a:pt x="2092" y="29"/>
                              </a:lnTo>
                              <a:lnTo>
                                <a:pt x="2092" y="4"/>
                              </a:lnTo>
                              <a:lnTo>
                                <a:pt x="2136" y="6"/>
                              </a:lnTo>
                              <a:lnTo>
                                <a:pt x="2153" y="7"/>
                              </a:lnTo>
                              <a:lnTo>
                                <a:pt x="2168" y="7"/>
                              </a:lnTo>
                              <a:lnTo>
                                <a:pt x="2232" y="7"/>
                              </a:lnTo>
                              <a:lnTo>
                                <a:pt x="2248" y="28"/>
                              </a:lnTo>
                              <a:lnTo>
                                <a:pt x="2267" y="51"/>
                              </a:lnTo>
                              <a:lnTo>
                                <a:pt x="2285" y="74"/>
                              </a:lnTo>
                              <a:lnTo>
                                <a:pt x="2299" y="92"/>
                              </a:lnTo>
                              <a:lnTo>
                                <a:pt x="2203" y="92"/>
                              </a:lnTo>
                              <a:lnTo>
                                <a:pt x="2203" y="390"/>
                              </a:lnTo>
                              <a:lnTo>
                                <a:pt x="2203" y="404"/>
                              </a:lnTo>
                              <a:lnTo>
                                <a:pt x="2204" y="440"/>
                              </a:lnTo>
                              <a:lnTo>
                                <a:pt x="2205" y="468"/>
                              </a:lnTo>
                              <a:lnTo>
                                <a:pt x="2207" y="490"/>
                              </a:lnTo>
                              <a:lnTo>
                                <a:pt x="2209" y="508"/>
                              </a:lnTo>
                              <a:lnTo>
                                <a:pt x="2212" y="519"/>
                              </a:lnTo>
                              <a:lnTo>
                                <a:pt x="2216" y="523"/>
                              </a:lnTo>
                              <a:lnTo>
                                <a:pt x="2220" y="527"/>
                              </a:lnTo>
                              <a:lnTo>
                                <a:pt x="2233" y="530"/>
                              </a:lnTo>
                              <a:lnTo>
                                <a:pt x="2254" y="532"/>
                              </a:lnTo>
                              <a:lnTo>
                                <a:pt x="2278" y="534"/>
                              </a:lnTo>
                              <a:lnTo>
                                <a:pt x="2278" y="556"/>
                              </a:lnTo>
                              <a:lnTo>
                                <a:pt x="2202" y="556"/>
                              </a:lnTo>
                              <a:lnTo>
                                <a:pt x="2186" y="556"/>
                              </a:lnTo>
                              <a:lnTo>
                                <a:pt x="2092" y="559"/>
                              </a:lnTo>
                              <a:close/>
                              <a:moveTo>
                                <a:pt x="2232" y="7"/>
                              </a:moveTo>
                              <a:lnTo>
                                <a:pt x="2168" y="7"/>
                              </a:lnTo>
                              <a:lnTo>
                                <a:pt x="2182" y="7"/>
                              </a:lnTo>
                              <a:lnTo>
                                <a:pt x="2197" y="6"/>
                              </a:lnTo>
                              <a:lnTo>
                                <a:pt x="2213" y="6"/>
                              </a:lnTo>
                              <a:lnTo>
                                <a:pt x="2229" y="4"/>
                              </a:lnTo>
                              <a:lnTo>
                                <a:pt x="2232" y="7"/>
                              </a:lnTo>
                              <a:close/>
                              <a:moveTo>
                                <a:pt x="2648" y="472"/>
                              </a:moveTo>
                              <a:lnTo>
                                <a:pt x="2610" y="472"/>
                              </a:lnTo>
                              <a:lnTo>
                                <a:pt x="2610" y="189"/>
                              </a:lnTo>
                              <a:lnTo>
                                <a:pt x="2610" y="152"/>
                              </a:lnTo>
                              <a:lnTo>
                                <a:pt x="2609" y="100"/>
                              </a:lnTo>
                              <a:lnTo>
                                <a:pt x="2607" y="66"/>
                              </a:lnTo>
                              <a:lnTo>
                                <a:pt x="2605" y="50"/>
                              </a:lnTo>
                              <a:lnTo>
                                <a:pt x="2600" y="43"/>
                              </a:lnTo>
                              <a:lnTo>
                                <a:pt x="2591" y="38"/>
                              </a:lnTo>
                              <a:lnTo>
                                <a:pt x="2577" y="34"/>
                              </a:lnTo>
                              <a:lnTo>
                                <a:pt x="2560" y="32"/>
                              </a:lnTo>
                              <a:lnTo>
                                <a:pt x="2531" y="29"/>
                              </a:lnTo>
                              <a:lnTo>
                                <a:pt x="2531" y="4"/>
                              </a:lnTo>
                              <a:lnTo>
                                <a:pt x="2586" y="6"/>
                              </a:lnTo>
                              <a:lnTo>
                                <a:pt x="2609" y="7"/>
                              </a:lnTo>
                              <a:lnTo>
                                <a:pt x="2628" y="7"/>
                              </a:lnTo>
                              <a:lnTo>
                                <a:pt x="2721" y="7"/>
                              </a:lnTo>
                              <a:lnTo>
                                <a:pt x="2721" y="29"/>
                              </a:lnTo>
                              <a:lnTo>
                                <a:pt x="2692" y="29"/>
                              </a:lnTo>
                              <a:lnTo>
                                <a:pt x="2675" y="30"/>
                              </a:lnTo>
                              <a:lnTo>
                                <a:pt x="2663" y="35"/>
                              </a:lnTo>
                              <a:lnTo>
                                <a:pt x="2655" y="43"/>
                              </a:lnTo>
                              <a:lnTo>
                                <a:pt x="2650" y="53"/>
                              </a:lnTo>
                              <a:lnTo>
                                <a:pt x="2648" y="70"/>
                              </a:lnTo>
                              <a:lnTo>
                                <a:pt x="2647" y="100"/>
                              </a:lnTo>
                              <a:lnTo>
                                <a:pt x="2647" y="108"/>
                              </a:lnTo>
                              <a:lnTo>
                                <a:pt x="2646" y="155"/>
                              </a:lnTo>
                              <a:lnTo>
                                <a:pt x="2646" y="189"/>
                              </a:lnTo>
                              <a:lnTo>
                                <a:pt x="2646" y="424"/>
                              </a:lnTo>
                              <a:lnTo>
                                <a:pt x="2647" y="440"/>
                              </a:lnTo>
                              <a:lnTo>
                                <a:pt x="2648" y="472"/>
                              </a:lnTo>
                              <a:close/>
                              <a:moveTo>
                                <a:pt x="2721" y="7"/>
                              </a:moveTo>
                              <a:lnTo>
                                <a:pt x="2628" y="7"/>
                              </a:lnTo>
                              <a:lnTo>
                                <a:pt x="2647" y="7"/>
                              </a:lnTo>
                              <a:lnTo>
                                <a:pt x="2669" y="6"/>
                              </a:lnTo>
                              <a:lnTo>
                                <a:pt x="2721" y="4"/>
                              </a:lnTo>
                              <a:lnTo>
                                <a:pt x="2721" y="7"/>
                              </a:lnTo>
                              <a:close/>
                              <a:moveTo>
                                <a:pt x="2652" y="569"/>
                              </a:moveTo>
                              <a:lnTo>
                                <a:pt x="2629" y="565"/>
                              </a:lnTo>
                              <a:lnTo>
                                <a:pt x="2611" y="562"/>
                              </a:lnTo>
                              <a:lnTo>
                                <a:pt x="2598" y="559"/>
                              </a:lnTo>
                              <a:lnTo>
                                <a:pt x="2591" y="557"/>
                              </a:lnTo>
                              <a:lnTo>
                                <a:pt x="2585" y="554"/>
                              </a:lnTo>
                              <a:lnTo>
                                <a:pt x="2580" y="550"/>
                              </a:lnTo>
                              <a:lnTo>
                                <a:pt x="2575" y="545"/>
                              </a:lnTo>
                              <a:lnTo>
                                <a:pt x="2553" y="520"/>
                              </a:lnTo>
                              <a:lnTo>
                                <a:pt x="2530" y="494"/>
                              </a:lnTo>
                              <a:lnTo>
                                <a:pt x="2507" y="467"/>
                              </a:lnTo>
                              <a:lnTo>
                                <a:pt x="2484" y="438"/>
                              </a:lnTo>
                              <a:lnTo>
                                <a:pt x="2203" y="92"/>
                              </a:lnTo>
                              <a:lnTo>
                                <a:pt x="2299" y="92"/>
                              </a:lnTo>
                              <a:lnTo>
                                <a:pt x="2319" y="119"/>
                              </a:lnTo>
                              <a:lnTo>
                                <a:pt x="2337" y="141"/>
                              </a:lnTo>
                              <a:lnTo>
                                <a:pt x="2373" y="186"/>
                              </a:lnTo>
                              <a:lnTo>
                                <a:pt x="2540" y="390"/>
                              </a:lnTo>
                              <a:lnTo>
                                <a:pt x="2568" y="424"/>
                              </a:lnTo>
                              <a:lnTo>
                                <a:pt x="2592" y="451"/>
                              </a:lnTo>
                              <a:lnTo>
                                <a:pt x="2610" y="472"/>
                              </a:lnTo>
                              <a:lnTo>
                                <a:pt x="2648" y="472"/>
                              </a:lnTo>
                              <a:lnTo>
                                <a:pt x="2648" y="477"/>
                              </a:lnTo>
                              <a:lnTo>
                                <a:pt x="2650" y="523"/>
                              </a:lnTo>
                              <a:lnTo>
                                <a:pt x="2652" y="569"/>
                              </a:lnTo>
                              <a:close/>
                              <a:moveTo>
                                <a:pt x="2278" y="559"/>
                              </a:moveTo>
                              <a:lnTo>
                                <a:pt x="2258" y="557"/>
                              </a:lnTo>
                              <a:lnTo>
                                <a:pt x="2238" y="557"/>
                              </a:lnTo>
                              <a:lnTo>
                                <a:pt x="2219" y="556"/>
                              </a:lnTo>
                              <a:lnTo>
                                <a:pt x="2202" y="556"/>
                              </a:lnTo>
                              <a:lnTo>
                                <a:pt x="2278" y="556"/>
                              </a:lnTo>
                              <a:lnTo>
                                <a:pt x="2278" y="559"/>
                              </a:lnTo>
                              <a:close/>
                            </a:path>
                          </a:pathLst>
                        </a:custGeom>
                        <a:solidFill>
                          <a:srgbClr val="0D35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84F944" id="AutoShape 2" o:spid="_x0000_s1026" style="position:absolute;margin-left:237.95pt;margin-top:15.55pt;width:136.1pt;height:28.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22,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" path="m194,534r-142,l65,530r4,-8l72,512r2,-20l75,463r,-38l75,146r,-31l74,79,72,55,69,42,65,33,52,29,,29,,4,85,7r18,l224,7r,22l175,31r-12,2l159,37r-5,4l151,49r-1,12l149,74r,22l149,115r-1,155l242,270r23,21l151,291r-3,5l148,425r1,38l149,492r1,19l152,520r5,6l165,531r13,2l194,534xm224,7l103,7r16,l224,4r,3xm242,270r-88,l169,257r15,-12l197,233r12,-11l222,209r17,-17l260,171r54,-56l395,32r,-28l434,6r17,1l466,7r65,l531,29r-21,l496,30r-12,2l472,35r-10,5l449,48,430,64,404,86r-32,29l223,252r19,18xm531,7r-65,l481,7,497,6r16,l531,4r,3xm442,559l164,295r-5,-4l265,291,489,499r24,23l518,527r5,3l528,532r5,1l542,534r11,l553,556r-56,l484,556r-13,1l456,557r-14,2xm,559l,534r224,l224,556r-113,l84,556r-27,1l29,557,,559xm224,559r-31,-2l163,557r-27,-1l111,556r113,l224,559xm553,559r-15,-2l523,557r-13,-1l497,556r56,l553,559xm1148,7l854,7,1004,5r89,-1l1111,5r18,1l1148,7xm728,559r,-25l740,534r16,l768,533r9,-3l783,527r6,-4l793,513r2,-17l796,480r1,-23l797,426r,-277l797,126r-1,-20l795,88,794,73,793,61r-2,-8l790,48r-2,-4l785,41r-7,-5l767,34,748,32,718,29r,-25l760,4r41,2l817,6r15,1l844,7r304,l1141,32r-1,7l988,39r-27,l933,40r-28,2l876,44r-1,48l875,99r,18l874,174r,81l893,257r17,1l927,258r15,l1084,258r,3l1084,291r-142,l925,291r-16,1l892,293r-18,1l874,389r,35l874,457r1,23l875,492r,14l876,520r29,2l935,523r31,1l1148,524r-1,14l1148,556r-298,l825,556r-61,1l728,559xm1131,127r-26,l1105,106r-1,-18l1103,71r-2,-15l1076,49r-27,-6l1020,40,988,39r152,l1136,60r-3,32l1131,127xm1084,258r-142,l984,258r31,-1l1036,255r11,-3l1053,247r3,-8l1059,227r,-12l1060,187r26,l1085,215r-1,24l1084,258xm1086,368r-26,l1059,343r,-15l1056,315r-4,-10l1045,300r-12,-4l1012,293r-30,-1l942,291r142,l1084,305r,16l1085,345r1,23xm1148,524r-150,l1019,524r19,-1l1056,522r15,-2l1081,518r10,-2l1101,513r11,-3l1117,492r5,-21l1127,449r5,-25l1158,424r-5,40l1150,496r-2,24l1148,524xm1060,560l911,557r-61,-1l1148,556r-22,2l1103,559r-22,1l1060,560xm1335,559r,-25l1364,533r12,-2l1387,525r6,-8l1398,504r14,-28l1426,446r15,-31l1455,383,1562,140r20,-45l1598,57r13,-32l1621,r26,l1693,106r-77,l1517,340r276,l1807,372r-304,l1476,434r-11,28l1457,485r-5,16l1450,511r,6l1452,521r3,3l1458,526r9,2l1517,534r,22l1433,556r-27,l1380,557r-23,l1335,559xm1793,340r-79,l1616,106r77,l1793,340xm1714,559r,-25l1753,532r13,-1l1774,529r3,-2l1781,525r2,-4l1783,512r-4,-12l1771,480,1728,372r79,l1844,458r10,22l1861,496r6,12l1871,515r5,6l1880,526r6,3l1892,531r13,2l1925,534r,22l1828,556r-23,l1778,557r-64,2xm1517,559r-19,-2l1478,557r-22,-1l1433,556r84,l1517,559xm1925,559r-25,-2l1875,557r-24,-1l1828,556r97,l1925,559xm2092,559r,-25l2137,534r11,-2l2153,527r6,-5l2162,513r1,-13l2165,476r1,-27l2167,418r,-277l2167,108r-1,-26l2166,66r-2,-10l2160,51r-3,-6l2152,40r-7,-5l2138,31r-10,-2l2092,29r,-25l2136,6r17,1l2168,7r64,l2248,28r19,23l2285,74r14,18l2203,92r,298l2203,404r1,36l2205,468r2,22l2209,508r3,11l2216,523r4,4l2233,530r21,2l2278,534r,22l2202,556r-16,l2092,559xm2232,7r-64,l2182,7r15,-1l2213,6r16,-2l2232,7xm2648,472r-38,l2610,189r,-37l2609,100r-2,-34l2605,50r-5,-7l2591,38r-14,-4l2560,32r-29,-3l2531,4r55,2l2609,7r19,l2721,7r,22l2692,29r-17,1l2663,35r-8,8l2650,53r-2,17l2647,100r,8l2646,155r,34l2646,424r1,16l2648,472xm2721,7r-93,l2647,7r22,-1l2721,4r,3xm2652,569r-23,-4l2611,562r-13,-3l2591,557r-6,-3l2580,550r-5,-5l2553,520r-23,-26l2507,467r-23,-29l2203,92r96,l2319,119r18,22l2373,186r167,204l2568,424r24,27l2610,472r38,l2648,477r2,46l2652,569xm2278,559r-20,-2l2238,557r-19,-1l2202,556r76,l2278,559xe" fillcolor="#0d355f" stroked="f">
                <v:path arrowok="t" o:connecttype="custom" o:connectlocs="47625,467360;0,215900;100965,220980;153670,368935;96520,527685;142240,200025;140970,330200;295910,201930;285115,227965;305435,201930;168275,382270;351155,536575;0,536575;142240,552450;341630,551180;637540,200660;480060,536575;506095,487680;502285,231140;455930,200025;723900,222250;555625,271780;688340,363220;554990,466725;613410,530225;718185,278130;647700,222885;624840,361315;673100,316230;672465,405765;688340,382270;659130,529590;712470,496570;673100,553085;847725,552450;905510,480695;1045845,197485;930275,490855;931545,532765;1138555,413385;1121410,534670;1097280,433705;1193800,531495;1129030,551180;963295,552450;1328420,552450;1374775,499745;1371600,229870;1356360,201295;1398905,255905;1407160,529590;1328420,552450;1681480,497205;1645285,221615;1727835,201930;1680845,260985;1668780,201930;1649730,552450;1577340,475615;1645920,483870;1421130,551180" o:connectangles="0,0,0,0,0,0,0,0,0,0,0,0,0,0,0,0,0,0,0,0,0,0,0,0,0,0,0,0,0,0,0,0,0,0,0,0,0,0,0,0,0,0,0,0,0,0,0,0,0,0,0,0,0,0,0,0,0,0,0,0,0"/>
                <w10:wrap type="topAndBottom" anchorx="page"/>
              </v:shape>
            </w:pict>
          </mc:Fallback>
        </mc:AlternateContent>
      </w:r>
    </w:p>
    <w:p w:rsidR="009C15BB" w:rsidRPr="00991AB3" w:rsidRDefault="004F6A66">
      <w:pPr>
        <w:spacing w:line="249" w:lineRule="exact"/>
        <w:ind w:left="3018" w:right="2977"/>
        <w:jc w:val="center"/>
        <w:rPr>
          <w:b/>
          <w:smallCaps/>
          <w:sz w:val="19"/>
        </w:rPr>
      </w:pPr>
      <w:r>
        <w:rPr>
          <w:b/>
          <w:smallCaps/>
          <w:sz w:val="24"/>
        </w:rPr>
        <w:t>Full Senate</w:t>
      </w:r>
      <w:r w:rsidR="00991AB3" w:rsidRPr="00991AB3">
        <w:rPr>
          <w:b/>
          <w:smallCaps/>
          <w:sz w:val="24"/>
        </w:rPr>
        <w:t xml:space="preserve"> Meeting</w:t>
      </w:r>
    </w:p>
    <w:p w:rsidR="009C15BB" w:rsidRPr="00A03297" w:rsidRDefault="00A03297">
      <w:pPr>
        <w:spacing w:line="321" w:lineRule="exact"/>
        <w:ind w:left="3011" w:right="2977"/>
        <w:jc w:val="center"/>
        <w:rPr>
          <w:b/>
          <w:smallCaps/>
        </w:rPr>
      </w:pPr>
      <w:r w:rsidRPr="00A03297">
        <w:rPr>
          <w:b/>
          <w:smallCaps/>
          <w:sz w:val="28"/>
        </w:rPr>
        <w:t>Minutes</w:t>
      </w:r>
    </w:p>
    <w:p w:rsidR="00991AB3" w:rsidRDefault="00991AB3">
      <w:pPr>
        <w:spacing w:line="321" w:lineRule="exact"/>
        <w:ind w:left="3011" w:right="2977"/>
        <w:jc w:val="center"/>
        <w:rPr>
          <w:b/>
        </w:rPr>
      </w:pPr>
    </w:p>
    <w:p w:rsidR="009C15BB" w:rsidRDefault="004F6A66">
      <w:pPr>
        <w:pStyle w:val="Heading1"/>
        <w:spacing w:before="1"/>
        <w:ind w:left="3014" w:right="2977"/>
        <w:jc w:val="center"/>
      </w:pPr>
      <w:r>
        <w:t>March 22, 2022</w:t>
      </w:r>
    </w:p>
    <w:p w:rsidR="009C15BB" w:rsidRDefault="00060D7C">
      <w:pPr>
        <w:ind w:left="3011" w:right="2977"/>
        <w:jc w:val="center"/>
        <w:rPr>
          <w:b/>
          <w:sz w:val="24"/>
        </w:rPr>
      </w:pPr>
      <w:r>
        <w:rPr>
          <w:b/>
          <w:sz w:val="24"/>
        </w:rPr>
        <w:t>2:15 p.m.-4:15</w:t>
      </w:r>
      <w:r>
        <w:rPr>
          <w:b/>
          <w:spacing w:val="-11"/>
          <w:sz w:val="24"/>
        </w:rPr>
        <w:t xml:space="preserve"> </w:t>
      </w:r>
      <w:r>
        <w:rPr>
          <w:b/>
          <w:sz w:val="24"/>
        </w:rPr>
        <w:t>p.m.</w:t>
      </w:r>
    </w:p>
    <w:p w:rsidR="00376716" w:rsidRDefault="00A03297">
      <w:pPr>
        <w:ind w:left="3014" w:right="2977"/>
        <w:jc w:val="center"/>
        <w:rPr>
          <w:b/>
          <w:sz w:val="24"/>
        </w:rPr>
      </w:pPr>
      <w:r>
        <w:rPr>
          <w:b/>
          <w:sz w:val="24"/>
        </w:rPr>
        <w:t>Zoom Webinar</w:t>
      </w:r>
    </w:p>
    <w:p w:rsidR="00376716" w:rsidRDefault="00376716">
      <w:pPr>
        <w:ind w:left="3014" w:right="2977"/>
        <w:jc w:val="center"/>
        <w:rPr>
          <w:b/>
          <w:sz w:val="24"/>
        </w:rPr>
      </w:pPr>
    </w:p>
    <w:p w:rsidR="00376716" w:rsidRPr="0002581F" w:rsidRDefault="00A30C18" w:rsidP="00376716">
      <w:pPr>
        <w:widowControl/>
        <w:pBdr>
          <w:top w:val="single" w:sz="4" w:space="1" w:color="000000"/>
          <w:left w:val="single" w:sz="4" w:space="0" w:color="000000"/>
          <w:bottom w:val="single" w:sz="4" w:space="1" w:color="000000"/>
          <w:right w:val="single" w:sz="4" w:space="4" w:color="000000"/>
        </w:pBdr>
        <w:autoSpaceDE/>
        <w:autoSpaceDN/>
        <w:rPr>
          <w:b/>
          <w:color w:val="000000"/>
          <w:sz w:val="26"/>
          <w:szCs w:val="26"/>
          <w:lang w:val="en"/>
        </w:rPr>
      </w:pPr>
      <w:r>
        <w:rPr>
          <w:b/>
          <w:sz w:val="24"/>
        </w:rPr>
        <w:t xml:space="preserve"> </w:t>
      </w:r>
      <w:r w:rsidR="00376716" w:rsidRPr="0002581F">
        <w:rPr>
          <w:b/>
          <w:color w:val="000000"/>
          <w:sz w:val="26"/>
          <w:szCs w:val="26"/>
          <w:lang w:val="en"/>
        </w:rPr>
        <w:t xml:space="preserve">Senators in attendance: </w:t>
      </w:r>
    </w:p>
    <w:p w:rsidR="00376716" w:rsidRPr="0002581F" w:rsidRDefault="00376716" w:rsidP="00376716">
      <w:pPr>
        <w:widowControl/>
        <w:pBdr>
          <w:top w:val="single" w:sz="4" w:space="1" w:color="000000"/>
          <w:left w:val="single" w:sz="4" w:space="0" w:color="000000"/>
          <w:bottom w:val="single" w:sz="4" w:space="1" w:color="000000"/>
          <w:right w:val="single" w:sz="4" w:space="4" w:color="000000"/>
        </w:pBdr>
        <w:autoSpaceDE/>
        <w:autoSpaceDN/>
        <w:rPr>
          <w:color w:val="000000"/>
          <w:sz w:val="26"/>
          <w:szCs w:val="26"/>
          <w:lang w:val="en"/>
        </w:rPr>
      </w:pPr>
      <w:r w:rsidRPr="0002581F">
        <w:rPr>
          <w:color w:val="000000"/>
          <w:sz w:val="26"/>
          <w:szCs w:val="26"/>
          <w:lang w:val="en"/>
        </w:rPr>
        <w:t xml:space="preserve">•Ahlawat, •Anderson, </w:t>
      </w:r>
      <w:r w:rsidRPr="001640D4">
        <w:rPr>
          <w:color w:val="000000"/>
          <w:sz w:val="26"/>
          <w:szCs w:val="26"/>
          <w:lang w:val="en"/>
        </w:rPr>
        <w:t>•</w:t>
      </w:r>
      <w:r w:rsidRPr="0002581F">
        <w:rPr>
          <w:color w:val="000000"/>
          <w:sz w:val="26"/>
          <w:szCs w:val="26"/>
        </w:rPr>
        <w:t>Boateng,</w:t>
      </w:r>
      <w:r w:rsidRPr="0002581F">
        <w:rPr>
          <w:color w:val="000000"/>
          <w:sz w:val="26"/>
          <w:szCs w:val="26"/>
          <w:lang w:val="en"/>
        </w:rPr>
        <w:t xml:space="preserve"> </w:t>
      </w:r>
      <w:r w:rsidRPr="001640D4">
        <w:rPr>
          <w:color w:val="000000"/>
          <w:sz w:val="26"/>
          <w:szCs w:val="26"/>
          <w:lang w:val="en"/>
        </w:rPr>
        <w:t>•</w:t>
      </w:r>
      <w:proofErr w:type="spellStart"/>
      <w:r w:rsidRPr="0002581F">
        <w:rPr>
          <w:color w:val="000000"/>
          <w:sz w:val="26"/>
          <w:szCs w:val="26"/>
        </w:rPr>
        <w:t>Brandwein</w:t>
      </w:r>
      <w:proofErr w:type="spellEnd"/>
      <w:r w:rsidRPr="0002581F">
        <w:rPr>
          <w:color w:val="000000"/>
          <w:sz w:val="26"/>
          <w:szCs w:val="26"/>
        </w:rPr>
        <w:t>,</w:t>
      </w:r>
      <w:r w:rsidR="004C4AB2">
        <w:rPr>
          <w:color w:val="000000"/>
          <w:sz w:val="26"/>
          <w:szCs w:val="26"/>
          <w:lang w:val="en"/>
        </w:rPr>
        <w:t xml:space="preserve"> ab-</w:t>
      </w:r>
      <w:r w:rsidRPr="0002581F">
        <w:rPr>
          <w:color w:val="000000"/>
          <w:sz w:val="26"/>
          <w:szCs w:val="26"/>
          <w:lang w:val="en"/>
        </w:rPr>
        <w:t xml:space="preserve">Connors, </w:t>
      </w:r>
      <w:r w:rsidR="004C4AB2">
        <w:rPr>
          <w:color w:val="000000"/>
          <w:sz w:val="26"/>
          <w:szCs w:val="26"/>
          <w:lang w:val="en"/>
        </w:rPr>
        <w:t>ab-</w:t>
      </w:r>
      <w:r>
        <w:rPr>
          <w:color w:val="000000"/>
          <w:sz w:val="26"/>
          <w:szCs w:val="26"/>
          <w:lang w:val="en"/>
        </w:rPr>
        <w:t xml:space="preserve">DiVirgilio, </w:t>
      </w:r>
      <w:r w:rsidRPr="0002581F">
        <w:rPr>
          <w:color w:val="000000"/>
          <w:sz w:val="26"/>
          <w:szCs w:val="26"/>
          <w:lang w:val="en"/>
        </w:rPr>
        <w:t xml:space="preserve">•Donovan, </w:t>
      </w:r>
      <w:r w:rsidRPr="00E629CE">
        <w:rPr>
          <w:color w:val="000000"/>
          <w:sz w:val="26"/>
          <w:szCs w:val="26"/>
          <w:lang w:val="en"/>
        </w:rPr>
        <w:t>•</w:t>
      </w:r>
      <w:r w:rsidRPr="0002581F">
        <w:rPr>
          <w:color w:val="000000"/>
          <w:sz w:val="26"/>
          <w:szCs w:val="26"/>
        </w:rPr>
        <w:t>Dowdell,</w:t>
      </w:r>
      <w:r w:rsidRPr="0002581F">
        <w:rPr>
          <w:color w:val="000000"/>
          <w:sz w:val="26"/>
          <w:szCs w:val="26"/>
          <w:lang w:val="en"/>
        </w:rPr>
        <w:t xml:space="preserve"> •Evans, </w:t>
      </w:r>
      <w:r w:rsidR="004C4AB2">
        <w:rPr>
          <w:color w:val="000000"/>
          <w:sz w:val="26"/>
          <w:szCs w:val="26"/>
          <w:lang w:val="en"/>
        </w:rPr>
        <w:t>•</w:t>
      </w:r>
      <w:r>
        <w:rPr>
          <w:color w:val="000000"/>
          <w:sz w:val="26"/>
          <w:szCs w:val="26"/>
          <w:lang w:val="en"/>
        </w:rPr>
        <w:t>Farrokh, •Filardo</w:t>
      </w:r>
      <w:r w:rsidRPr="0002581F">
        <w:rPr>
          <w:color w:val="000000"/>
          <w:sz w:val="26"/>
          <w:szCs w:val="26"/>
          <w:lang w:val="en"/>
        </w:rPr>
        <w:t>,</w:t>
      </w:r>
      <w:r w:rsidR="004C4AB2">
        <w:rPr>
          <w:color w:val="000000"/>
          <w:sz w:val="26"/>
          <w:szCs w:val="26"/>
          <w:lang w:val="en"/>
        </w:rPr>
        <w:t xml:space="preserve"> •</w:t>
      </w:r>
      <w:proofErr w:type="spellStart"/>
      <w:r w:rsidR="004C4AB2">
        <w:rPr>
          <w:color w:val="000000"/>
          <w:sz w:val="26"/>
          <w:szCs w:val="26"/>
          <w:lang w:val="en"/>
        </w:rPr>
        <w:t>Gover</w:t>
      </w:r>
      <w:proofErr w:type="spellEnd"/>
      <w:r w:rsidR="004C4AB2">
        <w:rPr>
          <w:color w:val="000000"/>
          <w:sz w:val="26"/>
          <w:szCs w:val="26"/>
          <w:lang w:val="en"/>
        </w:rPr>
        <w:t>,</w:t>
      </w:r>
      <w:r w:rsidRPr="0002581F">
        <w:rPr>
          <w:color w:val="000000"/>
          <w:sz w:val="26"/>
          <w:szCs w:val="26"/>
          <w:lang w:val="en"/>
        </w:rPr>
        <w:t xml:space="preserve"> </w:t>
      </w:r>
      <w:r w:rsidR="004C4AB2">
        <w:rPr>
          <w:color w:val="000000"/>
          <w:sz w:val="26"/>
          <w:szCs w:val="26"/>
          <w:lang w:val="en"/>
        </w:rPr>
        <w:t>•</w:t>
      </w:r>
      <w:proofErr w:type="spellStart"/>
      <w:r w:rsidR="004C4AB2">
        <w:rPr>
          <w:color w:val="000000"/>
          <w:sz w:val="26"/>
          <w:szCs w:val="26"/>
          <w:lang w:val="en"/>
        </w:rPr>
        <w:t>Gubi</w:t>
      </w:r>
      <w:proofErr w:type="spellEnd"/>
      <w:r w:rsidR="004C4AB2">
        <w:rPr>
          <w:color w:val="000000"/>
          <w:sz w:val="26"/>
          <w:szCs w:val="26"/>
          <w:lang w:val="en"/>
        </w:rPr>
        <w:t xml:space="preserve">, </w:t>
      </w:r>
      <w:r w:rsidRPr="007146B2">
        <w:rPr>
          <w:color w:val="000000"/>
          <w:sz w:val="26"/>
          <w:szCs w:val="26"/>
          <w:lang w:val="en"/>
        </w:rPr>
        <w:t>•</w:t>
      </w:r>
      <w:r w:rsidRPr="0002581F">
        <w:rPr>
          <w:color w:val="000000"/>
          <w:sz w:val="26"/>
          <w:szCs w:val="26"/>
          <w:lang w:val="en"/>
        </w:rPr>
        <w:t xml:space="preserve">Halper, </w:t>
      </w:r>
      <w:r w:rsidRPr="007146B2">
        <w:rPr>
          <w:color w:val="000000"/>
          <w:sz w:val="26"/>
          <w:szCs w:val="26"/>
          <w:lang w:val="en"/>
        </w:rPr>
        <w:t>•</w:t>
      </w:r>
      <w:r>
        <w:rPr>
          <w:color w:val="000000"/>
          <w:sz w:val="26"/>
          <w:szCs w:val="26"/>
          <w:lang w:val="en"/>
        </w:rPr>
        <w:t xml:space="preserve">Logue, </w:t>
      </w:r>
      <w:r w:rsidRPr="007E7B05">
        <w:rPr>
          <w:color w:val="000000"/>
          <w:sz w:val="26"/>
          <w:szCs w:val="26"/>
          <w:lang w:val="en"/>
        </w:rPr>
        <w:t>•</w:t>
      </w:r>
      <w:r w:rsidRPr="0002581F">
        <w:rPr>
          <w:color w:val="000000"/>
          <w:sz w:val="26"/>
          <w:szCs w:val="26"/>
          <w:lang w:val="en"/>
        </w:rPr>
        <w:t xml:space="preserve">Mack, •Marks, </w:t>
      </w:r>
      <w:r w:rsidRPr="003E0A9D">
        <w:rPr>
          <w:color w:val="000000"/>
          <w:sz w:val="26"/>
          <w:szCs w:val="26"/>
          <w:lang w:val="en"/>
        </w:rPr>
        <w:t>•</w:t>
      </w:r>
      <w:r>
        <w:rPr>
          <w:color w:val="000000"/>
          <w:sz w:val="26"/>
          <w:szCs w:val="26"/>
          <w:lang w:val="en"/>
        </w:rPr>
        <w:t xml:space="preserve">Martinez, </w:t>
      </w:r>
      <w:r w:rsidRPr="0002581F">
        <w:rPr>
          <w:color w:val="000000"/>
          <w:sz w:val="26"/>
          <w:szCs w:val="26"/>
          <w:lang w:val="en"/>
        </w:rPr>
        <w:t xml:space="preserve">•Mayhall, •Moran, •Mulry, •Pintado-Casas, </w:t>
      </w:r>
      <w:r w:rsidRPr="00E629CE">
        <w:rPr>
          <w:color w:val="000000"/>
          <w:sz w:val="26"/>
          <w:szCs w:val="26"/>
          <w:lang w:val="en"/>
        </w:rPr>
        <w:t>•</w:t>
      </w:r>
      <w:r w:rsidRPr="0002581F">
        <w:rPr>
          <w:color w:val="000000"/>
          <w:sz w:val="26"/>
          <w:szCs w:val="26"/>
          <w:lang w:val="en"/>
        </w:rPr>
        <w:t xml:space="preserve">Roebuck, </w:t>
      </w:r>
      <w:r w:rsidRPr="0002581F">
        <w:rPr>
          <w:rFonts w:ascii="Calibri" w:eastAsia="Calibri" w:hAnsi="Calibri" w:cs="Calibri"/>
          <w:color w:val="000000"/>
          <w:lang w:val="en"/>
        </w:rPr>
        <w:t>•</w:t>
      </w:r>
      <w:r w:rsidRPr="0002581F">
        <w:rPr>
          <w:color w:val="000000"/>
          <w:sz w:val="26"/>
          <w:szCs w:val="26"/>
          <w:lang w:val="en"/>
        </w:rPr>
        <w:t xml:space="preserve">Rosen, </w:t>
      </w:r>
      <w:r w:rsidRPr="007146B2">
        <w:rPr>
          <w:color w:val="000000"/>
          <w:sz w:val="26"/>
          <w:szCs w:val="26"/>
          <w:lang w:val="en"/>
        </w:rPr>
        <w:t>•</w:t>
      </w:r>
      <w:r w:rsidRPr="0002581F">
        <w:rPr>
          <w:color w:val="000000"/>
          <w:sz w:val="26"/>
          <w:szCs w:val="26"/>
        </w:rPr>
        <w:t>Sanchez,</w:t>
      </w:r>
      <w:r w:rsidRPr="0002581F">
        <w:rPr>
          <w:color w:val="000000"/>
          <w:sz w:val="26"/>
          <w:szCs w:val="26"/>
          <w:lang w:val="en"/>
        </w:rPr>
        <w:t xml:space="preserve"> </w:t>
      </w:r>
      <w:r w:rsidR="004C4AB2">
        <w:rPr>
          <w:color w:val="000000"/>
          <w:sz w:val="26"/>
          <w:szCs w:val="26"/>
          <w:lang w:val="en"/>
        </w:rPr>
        <w:t>ab-</w:t>
      </w:r>
      <w:r w:rsidRPr="0002581F">
        <w:rPr>
          <w:color w:val="000000"/>
          <w:sz w:val="26"/>
          <w:szCs w:val="26"/>
          <w:lang w:val="en"/>
        </w:rPr>
        <w:t>Sargent, •</w:t>
      </w:r>
      <w:r>
        <w:rPr>
          <w:color w:val="000000"/>
          <w:sz w:val="26"/>
          <w:szCs w:val="26"/>
          <w:lang w:val="en"/>
        </w:rPr>
        <w:t xml:space="preserve">Webber, </w:t>
      </w:r>
      <w:r w:rsidR="004C4AB2">
        <w:rPr>
          <w:color w:val="000000"/>
          <w:sz w:val="26"/>
          <w:szCs w:val="26"/>
          <w:lang w:val="en"/>
        </w:rPr>
        <w:t>ab-</w:t>
      </w:r>
      <w:r w:rsidRPr="0002581F">
        <w:rPr>
          <w:color w:val="000000"/>
          <w:sz w:val="26"/>
          <w:szCs w:val="26"/>
          <w:lang w:val="en"/>
        </w:rPr>
        <w:t xml:space="preserve">Wetzel, •White, </w:t>
      </w:r>
      <w:r w:rsidRPr="00213292">
        <w:rPr>
          <w:color w:val="000000"/>
          <w:sz w:val="26"/>
          <w:szCs w:val="26"/>
          <w:lang w:val="en"/>
        </w:rPr>
        <w:t>•</w:t>
      </w:r>
      <w:proofErr w:type="spellStart"/>
      <w:r w:rsidRPr="0002581F">
        <w:rPr>
          <w:color w:val="000000"/>
          <w:sz w:val="26"/>
          <w:szCs w:val="26"/>
          <w:lang w:val="en"/>
        </w:rPr>
        <w:t>Yucetepe</w:t>
      </w:r>
      <w:proofErr w:type="spellEnd"/>
    </w:p>
    <w:p w:rsidR="00376716" w:rsidRPr="0002581F" w:rsidRDefault="00376716" w:rsidP="00376716">
      <w:pPr>
        <w:widowControl/>
        <w:pBdr>
          <w:top w:val="single" w:sz="4" w:space="1" w:color="000000"/>
          <w:left w:val="single" w:sz="4" w:space="0" w:color="000000"/>
          <w:bottom w:val="single" w:sz="4" w:space="1" w:color="000000"/>
          <w:right w:val="single" w:sz="4" w:space="4" w:color="000000"/>
        </w:pBdr>
        <w:autoSpaceDE/>
        <w:autoSpaceDN/>
        <w:rPr>
          <w:color w:val="000000"/>
          <w:sz w:val="26"/>
          <w:szCs w:val="26"/>
          <w:lang w:val="en"/>
        </w:rPr>
      </w:pPr>
    </w:p>
    <w:p w:rsidR="00376716" w:rsidRPr="0002581F" w:rsidRDefault="00376716" w:rsidP="00376716">
      <w:pPr>
        <w:widowControl/>
        <w:pBdr>
          <w:top w:val="single" w:sz="4" w:space="1" w:color="000000"/>
          <w:left w:val="single" w:sz="4" w:space="0" w:color="000000"/>
          <w:bottom w:val="single" w:sz="4" w:space="1" w:color="000000"/>
          <w:right w:val="single" w:sz="4" w:space="4" w:color="000000"/>
        </w:pBdr>
        <w:autoSpaceDE/>
        <w:autoSpaceDN/>
        <w:rPr>
          <w:b/>
          <w:color w:val="000000"/>
          <w:sz w:val="26"/>
          <w:szCs w:val="26"/>
          <w:lang w:val="en"/>
        </w:rPr>
      </w:pPr>
      <w:r w:rsidRPr="0002581F">
        <w:rPr>
          <w:b/>
          <w:color w:val="000000"/>
          <w:sz w:val="26"/>
          <w:szCs w:val="26"/>
          <w:lang w:val="en"/>
        </w:rPr>
        <w:t xml:space="preserve">Student Representative: </w:t>
      </w:r>
    </w:p>
    <w:p w:rsidR="00376716" w:rsidRPr="0002581F" w:rsidRDefault="00376716" w:rsidP="00376716">
      <w:pPr>
        <w:widowControl/>
        <w:pBdr>
          <w:top w:val="single" w:sz="4" w:space="1" w:color="000000"/>
          <w:left w:val="single" w:sz="4" w:space="0" w:color="000000"/>
          <w:bottom w:val="single" w:sz="4" w:space="1" w:color="000000"/>
          <w:right w:val="single" w:sz="4" w:space="4" w:color="000000"/>
        </w:pBdr>
        <w:autoSpaceDE/>
        <w:autoSpaceDN/>
        <w:rPr>
          <w:color w:val="000000"/>
          <w:sz w:val="26"/>
          <w:szCs w:val="26"/>
          <w:lang w:val="en"/>
        </w:rPr>
      </w:pPr>
      <w:r w:rsidRPr="0002581F">
        <w:rPr>
          <w:color w:val="000000"/>
          <w:sz w:val="26"/>
          <w:szCs w:val="26"/>
          <w:lang w:val="en"/>
        </w:rPr>
        <w:t>Vacant</w:t>
      </w:r>
    </w:p>
    <w:p w:rsidR="00376716" w:rsidRPr="0002581F" w:rsidRDefault="00376716" w:rsidP="00376716">
      <w:pPr>
        <w:widowControl/>
        <w:pBdr>
          <w:top w:val="single" w:sz="4" w:space="1" w:color="000000"/>
          <w:left w:val="single" w:sz="4" w:space="0" w:color="000000"/>
          <w:bottom w:val="single" w:sz="4" w:space="1" w:color="000000"/>
          <w:right w:val="single" w:sz="4" w:space="4" w:color="000000"/>
        </w:pBdr>
        <w:autoSpaceDE/>
        <w:autoSpaceDN/>
        <w:rPr>
          <w:color w:val="000000"/>
          <w:sz w:val="26"/>
          <w:szCs w:val="26"/>
          <w:lang w:val="en"/>
        </w:rPr>
      </w:pPr>
    </w:p>
    <w:p w:rsidR="00376716" w:rsidRPr="0002581F" w:rsidRDefault="00376716" w:rsidP="00376716">
      <w:pPr>
        <w:widowControl/>
        <w:pBdr>
          <w:top w:val="single" w:sz="4" w:space="1" w:color="000000"/>
          <w:left w:val="single" w:sz="4" w:space="0" w:color="000000"/>
          <w:bottom w:val="single" w:sz="4" w:space="1" w:color="000000"/>
          <w:right w:val="single" w:sz="4" w:space="4" w:color="000000"/>
        </w:pBdr>
        <w:autoSpaceDE/>
        <w:autoSpaceDN/>
        <w:rPr>
          <w:b/>
          <w:color w:val="000000"/>
          <w:sz w:val="26"/>
          <w:szCs w:val="26"/>
          <w:lang w:val="en"/>
        </w:rPr>
      </w:pPr>
      <w:r w:rsidRPr="0002581F">
        <w:rPr>
          <w:b/>
          <w:color w:val="000000"/>
          <w:sz w:val="26"/>
          <w:szCs w:val="26"/>
          <w:lang w:val="en"/>
        </w:rPr>
        <w:t>Guests:</w:t>
      </w:r>
      <w:r w:rsidR="004C4AB2">
        <w:rPr>
          <w:b/>
          <w:color w:val="000000"/>
          <w:sz w:val="26"/>
          <w:szCs w:val="26"/>
          <w:lang w:val="en"/>
        </w:rPr>
        <w:t xml:space="preserve"> </w:t>
      </w:r>
      <w:proofErr w:type="spellStart"/>
      <w:r w:rsidR="004C4AB2">
        <w:rPr>
          <w:b/>
          <w:color w:val="000000"/>
          <w:sz w:val="26"/>
          <w:szCs w:val="26"/>
          <w:lang w:val="en"/>
        </w:rPr>
        <w:t>Marinello</w:t>
      </w:r>
      <w:proofErr w:type="spellEnd"/>
      <w:r w:rsidR="004C4AB2">
        <w:rPr>
          <w:b/>
          <w:color w:val="000000"/>
          <w:sz w:val="26"/>
          <w:szCs w:val="26"/>
          <w:lang w:val="en"/>
        </w:rPr>
        <w:t xml:space="preserve">, </w:t>
      </w:r>
      <w:proofErr w:type="spellStart"/>
      <w:r w:rsidR="004C4AB2">
        <w:rPr>
          <w:b/>
          <w:color w:val="000000"/>
          <w:sz w:val="26"/>
          <w:szCs w:val="26"/>
          <w:lang w:val="en"/>
        </w:rPr>
        <w:t>Birdsell</w:t>
      </w:r>
      <w:proofErr w:type="spellEnd"/>
    </w:p>
    <w:p w:rsidR="00376716" w:rsidRPr="0002581F" w:rsidRDefault="00376716" w:rsidP="00376716">
      <w:pPr>
        <w:widowControl/>
        <w:pBdr>
          <w:top w:val="single" w:sz="4" w:space="1" w:color="000000"/>
          <w:left w:val="single" w:sz="4" w:space="0" w:color="000000"/>
          <w:bottom w:val="single" w:sz="4" w:space="1" w:color="000000"/>
          <w:right w:val="single" w:sz="4" w:space="4" w:color="000000"/>
        </w:pBdr>
        <w:autoSpaceDE/>
        <w:autoSpaceDN/>
        <w:rPr>
          <w:color w:val="000000"/>
          <w:sz w:val="26"/>
          <w:szCs w:val="26"/>
          <w:lang w:val="en"/>
        </w:rPr>
      </w:pPr>
    </w:p>
    <w:p w:rsidR="00376716" w:rsidRPr="0002581F" w:rsidRDefault="00376716" w:rsidP="00376716">
      <w:pPr>
        <w:widowControl/>
        <w:pBdr>
          <w:top w:val="single" w:sz="4" w:space="1" w:color="000000"/>
          <w:left w:val="single" w:sz="4" w:space="0" w:color="000000"/>
          <w:bottom w:val="single" w:sz="4" w:space="1" w:color="000000"/>
          <w:right w:val="single" w:sz="4" w:space="4" w:color="000000"/>
        </w:pBdr>
        <w:autoSpaceDE/>
        <w:autoSpaceDN/>
        <w:rPr>
          <w:color w:val="000000"/>
          <w:sz w:val="26"/>
          <w:szCs w:val="26"/>
          <w:lang w:val="en"/>
        </w:rPr>
      </w:pPr>
      <w:r w:rsidRPr="0002581F">
        <w:rPr>
          <w:color w:val="000000"/>
          <w:sz w:val="26"/>
          <w:szCs w:val="26"/>
          <w:lang w:val="en"/>
        </w:rPr>
        <w:t>[•=</w:t>
      </w:r>
      <w:proofErr w:type="gramStart"/>
      <w:r w:rsidRPr="0002581F">
        <w:rPr>
          <w:color w:val="000000"/>
          <w:sz w:val="26"/>
          <w:szCs w:val="26"/>
          <w:lang w:val="en"/>
        </w:rPr>
        <w:t>present  ex</w:t>
      </w:r>
      <w:proofErr w:type="gramEnd"/>
      <w:r w:rsidRPr="0002581F">
        <w:rPr>
          <w:color w:val="000000"/>
          <w:sz w:val="26"/>
          <w:szCs w:val="26"/>
          <w:lang w:val="en"/>
        </w:rPr>
        <w:t>=Excused  absent=ab]</w:t>
      </w:r>
    </w:p>
    <w:p w:rsidR="00376716" w:rsidRPr="0002581F" w:rsidRDefault="00376716" w:rsidP="00376716">
      <w:pPr>
        <w:widowControl/>
        <w:pBdr>
          <w:top w:val="single" w:sz="4" w:space="1" w:color="000000"/>
          <w:left w:val="single" w:sz="4" w:space="0" w:color="000000"/>
          <w:bottom w:val="single" w:sz="4" w:space="1" w:color="000000"/>
          <w:right w:val="single" w:sz="4" w:space="4" w:color="000000"/>
        </w:pBdr>
        <w:autoSpaceDE/>
        <w:autoSpaceDN/>
        <w:rPr>
          <w:color w:val="000000"/>
          <w:sz w:val="26"/>
          <w:szCs w:val="26"/>
          <w:lang w:val="en"/>
        </w:rPr>
      </w:pPr>
    </w:p>
    <w:p w:rsidR="00376716" w:rsidRDefault="00376716" w:rsidP="00376716">
      <w:pPr>
        <w:ind w:right="2977"/>
        <w:jc w:val="both"/>
        <w:rPr>
          <w:b/>
          <w:sz w:val="24"/>
        </w:rPr>
      </w:pPr>
    </w:p>
    <w:p w:rsidR="00376716" w:rsidRDefault="00376716" w:rsidP="00376716">
      <w:pPr>
        <w:ind w:right="2977"/>
        <w:jc w:val="both"/>
        <w:rPr>
          <w:sz w:val="24"/>
        </w:rPr>
      </w:pPr>
      <w:r>
        <w:rPr>
          <w:sz w:val="24"/>
        </w:rPr>
        <w:t>Meeting called to order by Chairperson Donovan at</w:t>
      </w:r>
      <w:r w:rsidR="004C4AB2">
        <w:rPr>
          <w:sz w:val="24"/>
        </w:rPr>
        <w:t xml:space="preserve"> 2:15 p.m.</w:t>
      </w:r>
    </w:p>
    <w:p w:rsidR="00376716" w:rsidRPr="00376716" w:rsidRDefault="00376716" w:rsidP="00376716">
      <w:pPr>
        <w:ind w:right="2977"/>
        <w:jc w:val="both"/>
        <w:rPr>
          <w:sz w:val="24"/>
        </w:rPr>
      </w:pPr>
      <w:r>
        <w:rPr>
          <w:sz w:val="24"/>
        </w:rPr>
        <w:t xml:space="preserve"> </w:t>
      </w:r>
    </w:p>
    <w:tbl>
      <w:tblPr>
        <w:tblStyle w:val="TableGrid"/>
        <w:tblW w:w="9630" w:type="dxa"/>
        <w:tblInd w:w="-5" w:type="dxa"/>
        <w:tblLook w:val="04A0" w:firstRow="1" w:lastRow="0" w:firstColumn="1" w:lastColumn="0" w:noHBand="0" w:noVBand="1"/>
      </w:tblPr>
      <w:tblGrid>
        <w:gridCol w:w="9630"/>
      </w:tblGrid>
      <w:tr w:rsidR="00376716" w:rsidRPr="00376716" w:rsidTr="00376716">
        <w:tc>
          <w:tcPr>
            <w:tcW w:w="9630" w:type="dxa"/>
          </w:tcPr>
          <w:p w:rsidR="00376716" w:rsidRPr="00376716" w:rsidRDefault="00376716" w:rsidP="00DE3ECE">
            <w:pPr>
              <w:jc w:val="center"/>
              <w:rPr>
                <w:b/>
                <w:sz w:val="24"/>
              </w:rPr>
            </w:pPr>
          </w:p>
        </w:tc>
      </w:tr>
      <w:tr w:rsidR="00376716" w:rsidRPr="00376716" w:rsidTr="00376716">
        <w:tc>
          <w:tcPr>
            <w:tcW w:w="9630" w:type="dxa"/>
          </w:tcPr>
          <w:p w:rsidR="00376716" w:rsidRPr="00376716" w:rsidRDefault="00376716" w:rsidP="00DE3ECE">
            <w:pPr>
              <w:pStyle w:val="ListParagraph"/>
              <w:numPr>
                <w:ilvl w:val="0"/>
                <w:numId w:val="1"/>
              </w:numPr>
              <w:tabs>
                <w:tab w:val="left" w:pos="819"/>
                <w:tab w:val="left" w:pos="820"/>
              </w:tabs>
              <w:spacing w:line="271" w:lineRule="exact"/>
              <w:jc w:val="left"/>
              <w:rPr>
                <w:sz w:val="24"/>
              </w:rPr>
            </w:pPr>
            <w:r w:rsidRPr="00376716">
              <w:rPr>
                <w:b/>
                <w:sz w:val="24"/>
              </w:rPr>
              <w:t xml:space="preserve">Minutes </w:t>
            </w:r>
            <w:r w:rsidRPr="00376716">
              <w:rPr>
                <w:sz w:val="24"/>
              </w:rPr>
              <w:t>– March 1, 2022</w:t>
            </w:r>
          </w:p>
        </w:tc>
      </w:tr>
      <w:tr w:rsidR="00376716" w:rsidRPr="00376716" w:rsidTr="00376716">
        <w:tc>
          <w:tcPr>
            <w:tcW w:w="9630" w:type="dxa"/>
          </w:tcPr>
          <w:p w:rsidR="00376716" w:rsidRPr="00376716" w:rsidRDefault="00376716" w:rsidP="00376716">
            <w:pPr>
              <w:pStyle w:val="ListParagraph"/>
              <w:numPr>
                <w:ilvl w:val="1"/>
                <w:numId w:val="1"/>
              </w:numPr>
              <w:tabs>
                <w:tab w:val="left" w:pos="819"/>
                <w:tab w:val="left" w:pos="820"/>
              </w:tabs>
              <w:spacing w:line="271" w:lineRule="exact"/>
              <w:rPr>
                <w:b/>
                <w:sz w:val="24"/>
              </w:rPr>
            </w:pPr>
            <w:r>
              <w:rPr>
                <w:b/>
                <w:sz w:val="24"/>
              </w:rPr>
              <w:t>Motion:</w:t>
            </w:r>
            <w:r w:rsidR="004C4AB2">
              <w:rPr>
                <w:b/>
                <w:sz w:val="24"/>
              </w:rPr>
              <w:t xml:space="preserve"> </w:t>
            </w:r>
            <w:proofErr w:type="spellStart"/>
            <w:r w:rsidR="004C4AB2">
              <w:rPr>
                <w:sz w:val="24"/>
              </w:rPr>
              <w:t>Ahlawat</w:t>
            </w:r>
            <w:proofErr w:type="spellEnd"/>
          </w:p>
        </w:tc>
      </w:tr>
      <w:tr w:rsidR="00376716" w:rsidRPr="00376716" w:rsidTr="00376716">
        <w:tc>
          <w:tcPr>
            <w:tcW w:w="9630" w:type="dxa"/>
          </w:tcPr>
          <w:p w:rsidR="00376716" w:rsidRPr="00376716" w:rsidRDefault="00376716" w:rsidP="00376716">
            <w:pPr>
              <w:pStyle w:val="ListParagraph"/>
              <w:numPr>
                <w:ilvl w:val="1"/>
                <w:numId w:val="1"/>
              </w:numPr>
              <w:tabs>
                <w:tab w:val="left" w:pos="819"/>
                <w:tab w:val="left" w:pos="820"/>
              </w:tabs>
              <w:spacing w:line="271" w:lineRule="exact"/>
              <w:rPr>
                <w:b/>
                <w:sz w:val="24"/>
              </w:rPr>
            </w:pPr>
            <w:r>
              <w:rPr>
                <w:b/>
                <w:sz w:val="24"/>
              </w:rPr>
              <w:t>Second:</w:t>
            </w:r>
            <w:r w:rsidR="004C4AB2">
              <w:rPr>
                <w:b/>
                <w:sz w:val="24"/>
              </w:rPr>
              <w:t xml:space="preserve"> </w:t>
            </w:r>
            <w:r w:rsidR="004C4AB2">
              <w:rPr>
                <w:sz w:val="24"/>
              </w:rPr>
              <w:t xml:space="preserve"> Martinez</w:t>
            </w:r>
          </w:p>
        </w:tc>
      </w:tr>
      <w:tr w:rsidR="00376716" w:rsidRPr="00376716" w:rsidTr="00376716">
        <w:tc>
          <w:tcPr>
            <w:tcW w:w="9630" w:type="dxa"/>
          </w:tcPr>
          <w:p w:rsidR="00376716" w:rsidRPr="00376716" w:rsidRDefault="004C4AB2" w:rsidP="00376716">
            <w:pPr>
              <w:pStyle w:val="ListParagraph"/>
              <w:numPr>
                <w:ilvl w:val="1"/>
                <w:numId w:val="1"/>
              </w:numPr>
              <w:tabs>
                <w:tab w:val="left" w:pos="819"/>
                <w:tab w:val="left" w:pos="820"/>
              </w:tabs>
              <w:spacing w:line="271" w:lineRule="exact"/>
              <w:rPr>
                <w:b/>
                <w:sz w:val="24"/>
              </w:rPr>
            </w:pPr>
            <w:r>
              <w:rPr>
                <w:b/>
                <w:sz w:val="24"/>
              </w:rPr>
              <w:t>Approved</w:t>
            </w:r>
          </w:p>
        </w:tc>
      </w:tr>
      <w:tr w:rsidR="00376716" w:rsidRPr="00376716" w:rsidTr="00376716">
        <w:tc>
          <w:tcPr>
            <w:tcW w:w="9630" w:type="dxa"/>
          </w:tcPr>
          <w:p w:rsidR="00376716" w:rsidRPr="00376716" w:rsidRDefault="00376716" w:rsidP="00DE3ECE">
            <w:pPr>
              <w:pStyle w:val="BodyText"/>
              <w:ind w:left="0" w:firstLine="0"/>
            </w:pPr>
          </w:p>
        </w:tc>
      </w:tr>
      <w:tr w:rsidR="00376716" w:rsidRPr="00376716" w:rsidTr="00376716">
        <w:tc>
          <w:tcPr>
            <w:tcW w:w="9630" w:type="dxa"/>
          </w:tcPr>
          <w:p w:rsidR="00376716" w:rsidRPr="00376716" w:rsidRDefault="00376716" w:rsidP="00DE3ECE">
            <w:pPr>
              <w:pStyle w:val="Heading1"/>
              <w:numPr>
                <w:ilvl w:val="0"/>
                <w:numId w:val="1"/>
              </w:numPr>
              <w:tabs>
                <w:tab w:val="left" w:pos="819"/>
                <w:tab w:val="left" w:pos="820"/>
              </w:tabs>
              <w:ind w:hanging="608"/>
              <w:jc w:val="left"/>
              <w:rPr>
                <w:b w:val="0"/>
              </w:rPr>
            </w:pPr>
            <w:r w:rsidRPr="00376716">
              <w:t>Curriculum Items for No</w:t>
            </w:r>
            <w:r w:rsidR="004C4AB2">
              <w:t>tification-</w:t>
            </w:r>
            <w:r w:rsidR="00A03297">
              <w:t>None</w:t>
            </w:r>
          </w:p>
        </w:tc>
      </w:tr>
      <w:tr w:rsidR="00376716" w:rsidRPr="00376716" w:rsidTr="00376716">
        <w:tc>
          <w:tcPr>
            <w:tcW w:w="9630" w:type="dxa"/>
          </w:tcPr>
          <w:p w:rsidR="00376716" w:rsidRPr="00376716" w:rsidRDefault="00376716" w:rsidP="00DE3ECE">
            <w:pPr>
              <w:pStyle w:val="BodyText"/>
              <w:spacing w:before="4"/>
              <w:ind w:left="0" w:firstLine="0"/>
            </w:pPr>
          </w:p>
        </w:tc>
      </w:tr>
      <w:tr w:rsidR="00376716" w:rsidRPr="00376716" w:rsidTr="00376716">
        <w:tc>
          <w:tcPr>
            <w:tcW w:w="9630" w:type="dxa"/>
          </w:tcPr>
          <w:p w:rsidR="00376716" w:rsidRPr="00376716" w:rsidRDefault="00376716" w:rsidP="00DE3ECE">
            <w:pPr>
              <w:pStyle w:val="ListParagraph"/>
              <w:numPr>
                <w:ilvl w:val="0"/>
                <w:numId w:val="1"/>
              </w:numPr>
              <w:tabs>
                <w:tab w:val="left" w:pos="819"/>
                <w:tab w:val="left" w:pos="820"/>
              </w:tabs>
              <w:spacing w:before="1" w:line="274" w:lineRule="exact"/>
              <w:ind w:hanging="701"/>
              <w:jc w:val="left"/>
              <w:rPr>
                <w:b/>
                <w:sz w:val="24"/>
              </w:rPr>
            </w:pPr>
            <w:r w:rsidRPr="00376716">
              <w:rPr>
                <w:b/>
                <w:sz w:val="24"/>
              </w:rPr>
              <w:t>Old Business-</w:t>
            </w:r>
            <w:r w:rsidR="004C4AB2">
              <w:rPr>
                <w:b/>
                <w:sz w:val="24"/>
              </w:rPr>
              <w:t xml:space="preserve"> </w:t>
            </w:r>
            <w:r w:rsidR="004C4AB2">
              <w:rPr>
                <w:sz w:val="24"/>
              </w:rPr>
              <w:t>Elections</w:t>
            </w:r>
          </w:p>
        </w:tc>
      </w:tr>
      <w:tr w:rsidR="00A03297" w:rsidRPr="00376716" w:rsidTr="00376716">
        <w:tc>
          <w:tcPr>
            <w:tcW w:w="9630" w:type="dxa"/>
          </w:tcPr>
          <w:p w:rsidR="00A03297" w:rsidRPr="004C4AB2" w:rsidRDefault="004C4AB2" w:rsidP="00A03297">
            <w:pPr>
              <w:pStyle w:val="ListParagraph"/>
              <w:numPr>
                <w:ilvl w:val="1"/>
                <w:numId w:val="1"/>
              </w:numPr>
              <w:tabs>
                <w:tab w:val="left" w:pos="819"/>
                <w:tab w:val="left" w:pos="820"/>
              </w:tabs>
              <w:spacing w:before="1" w:line="274" w:lineRule="exact"/>
              <w:rPr>
                <w:b/>
                <w:sz w:val="24"/>
              </w:rPr>
            </w:pPr>
            <w:r>
              <w:rPr>
                <w:sz w:val="24"/>
              </w:rPr>
              <w:t xml:space="preserve">Co-chair has compiled list of </w:t>
            </w:r>
            <w:proofErr w:type="spellStart"/>
            <w:r>
              <w:rPr>
                <w:sz w:val="24"/>
              </w:rPr>
              <w:t>self nominations</w:t>
            </w:r>
            <w:proofErr w:type="spellEnd"/>
            <w:r>
              <w:rPr>
                <w:sz w:val="24"/>
              </w:rPr>
              <w:t>, sent to elections committee for checking and feedback; will send list in email to campus by Friday</w:t>
            </w:r>
          </w:p>
          <w:p w:rsidR="004C4AB2" w:rsidRPr="004C4AB2" w:rsidRDefault="004C4AB2" w:rsidP="00A03297">
            <w:pPr>
              <w:pStyle w:val="ListParagraph"/>
              <w:numPr>
                <w:ilvl w:val="1"/>
                <w:numId w:val="1"/>
              </w:numPr>
              <w:tabs>
                <w:tab w:val="left" w:pos="819"/>
                <w:tab w:val="left" w:pos="820"/>
              </w:tabs>
              <w:spacing w:before="1" w:line="274" w:lineRule="exact"/>
              <w:rPr>
                <w:b/>
                <w:sz w:val="24"/>
              </w:rPr>
            </w:pPr>
            <w:r>
              <w:rPr>
                <w:sz w:val="24"/>
              </w:rPr>
              <w:t>The process will be started with bios and photos, UR may help with uploading</w:t>
            </w:r>
          </w:p>
          <w:p w:rsidR="004C4AB2" w:rsidRPr="004C4AB2" w:rsidRDefault="004C4AB2" w:rsidP="00A03297">
            <w:pPr>
              <w:pStyle w:val="ListParagraph"/>
              <w:numPr>
                <w:ilvl w:val="1"/>
                <w:numId w:val="1"/>
              </w:numPr>
              <w:tabs>
                <w:tab w:val="left" w:pos="819"/>
                <w:tab w:val="left" w:pos="820"/>
              </w:tabs>
              <w:spacing w:before="1" w:line="274" w:lineRule="exact"/>
              <w:rPr>
                <w:b/>
                <w:sz w:val="24"/>
              </w:rPr>
            </w:pPr>
            <w:r>
              <w:rPr>
                <w:sz w:val="24"/>
              </w:rPr>
              <w:t>Elections start 3</w:t>
            </w:r>
            <w:r w:rsidRPr="004C4AB2">
              <w:rPr>
                <w:sz w:val="24"/>
                <w:vertAlign w:val="superscript"/>
              </w:rPr>
              <w:t>rd</w:t>
            </w:r>
            <w:r>
              <w:rPr>
                <w:sz w:val="24"/>
              </w:rPr>
              <w:t xml:space="preserve"> week in April with ballots mailed out; due the Friday of the last week of the semester, then the reorganization meeting is the Wednesday before the last day of the semester</w:t>
            </w:r>
          </w:p>
          <w:p w:rsidR="004C4AB2" w:rsidRPr="00376716" w:rsidRDefault="004C4AB2" w:rsidP="00A03297">
            <w:pPr>
              <w:pStyle w:val="ListParagraph"/>
              <w:numPr>
                <w:ilvl w:val="1"/>
                <w:numId w:val="1"/>
              </w:numPr>
              <w:tabs>
                <w:tab w:val="left" w:pos="819"/>
                <w:tab w:val="left" w:pos="820"/>
              </w:tabs>
              <w:spacing w:before="1" w:line="274" w:lineRule="exact"/>
              <w:rPr>
                <w:b/>
                <w:sz w:val="24"/>
              </w:rPr>
            </w:pPr>
            <w:r>
              <w:rPr>
                <w:sz w:val="24"/>
              </w:rPr>
              <w:t>Schedule has been sent out in a separate email</w:t>
            </w:r>
          </w:p>
        </w:tc>
      </w:tr>
      <w:tr w:rsidR="00376716" w:rsidRPr="00376716" w:rsidTr="00376716">
        <w:tc>
          <w:tcPr>
            <w:tcW w:w="9630" w:type="dxa"/>
          </w:tcPr>
          <w:p w:rsidR="00376716" w:rsidRPr="00376716" w:rsidRDefault="00376716" w:rsidP="00DE3ECE">
            <w:pPr>
              <w:pStyle w:val="BodyText"/>
              <w:spacing w:before="4"/>
              <w:ind w:left="0" w:firstLine="0"/>
            </w:pPr>
          </w:p>
        </w:tc>
      </w:tr>
      <w:tr w:rsidR="00376716" w:rsidRPr="00376716" w:rsidTr="00376716">
        <w:tc>
          <w:tcPr>
            <w:tcW w:w="9630" w:type="dxa"/>
          </w:tcPr>
          <w:p w:rsidR="00376716" w:rsidRPr="00376716" w:rsidRDefault="00376716" w:rsidP="00DE3ECE">
            <w:pPr>
              <w:pStyle w:val="Heading1"/>
              <w:numPr>
                <w:ilvl w:val="0"/>
                <w:numId w:val="1"/>
              </w:numPr>
              <w:tabs>
                <w:tab w:val="left" w:pos="819"/>
                <w:tab w:val="left" w:pos="820"/>
              </w:tabs>
              <w:spacing w:line="274" w:lineRule="exact"/>
              <w:ind w:hanging="687"/>
              <w:jc w:val="left"/>
            </w:pPr>
            <w:r w:rsidRPr="00376716">
              <w:t>New Business-</w:t>
            </w:r>
            <w:r w:rsidR="0083698D">
              <w:t xml:space="preserve"> presentations</w:t>
            </w:r>
          </w:p>
        </w:tc>
      </w:tr>
      <w:tr w:rsidR="00376716" w:rsidTr="00376716">
        <w:tc>
          <w:tcPr>
            <w:tcW w:w="9630" w:type="dxa"/>
          </w:tcPr>
          <w:p w:rsidR="00376716" w:rsidRPr="0083698D" w:rsidRDefault="0083698D" w:rsidP="00DE3ECE">
            <w:pPr>
              <w:pStyle w:val="Heading1"/>
              <w:numPr>
                <w:ilvl w:val="1"/>
                <w:numId w:val="1"/>
              </w:numPr>
              <w:tabs>
                <w:tab w:val="left" w:pos="819"/>
                <w:tab w:val="left" w:pos="820"/>
              </w:tabs>
              <w:spacing w:line="274" w:lineRule="exact"/>
            </w:pPr>
            <w:r>
              <w:rPr>
                <w:b w:val="0"/>
              </w:rPr>
              <w:t xml:space="preserve">Provost – new initiatives for next year, wants input and involvement. Lots change at Kean, with #s of new faculty – by 1 September will have 55 new faculty, 21 new </w:t>
            </w:r>
            <w:r>
              <w:rPr>
                <w:b w:val="0"/>
              </w:rPr>
              <w:lastRenderedPageBreak/>
              <w:t>offers accepted, 9 offers and considered, 14+ lines that need to go to the offer stage. More than 50 new faculty; in a 366 day period, over 100, so that new faculty will be 40% of tenure stream on campus – unprecedented in the country. Thanks HR, finance, search committees. It’s new for Kean to be on top of the market and on time. All hires are research active, and hires for fall 2021 have release time (3/3). Many are well published with significant teaching experience. 97 new hires at WKU.</w:t>
            </w:r>
          </w:p>
          <w:p w:rsidR="0083698D" w:rsidRPr="0083698D" w:rsidRDefault="0083698D" w:rsidP="00DE3ECE">
            <w:pPr>
              <w:pStyle w:val="Heading1"/>
              <w:numPr>
                <w:ilvl w:val="1"/>
                <w:numId w:val="1"/>
              </w:numPr>
              <w:tabs>
                <w:tab w:val="left" w:pos="819"/>
                <w:tab w:val="left" w:pos="820"/>
              </w:tabs>
              <w:spacing w:line="274" w:lineRule="exact"/>
            </w:pPr>
            <w:r>
              <w:rPr>
                <w:b w:val="0"/>
              </w:rPr>
              <w:t>Opportunities and challenges – to welcome new faculty, but also to negotiate new changes with union.</w:t>
            </w:r>
          </w:p>
          <w:p w:rsidR="0083698D" w:rsidRDefault="0083698D" w:rsidP="00DE3ECE">
            <w:pPr>
              <w:pStyle w:val="Heading1"/>
              <w:numPr>
                <w:ilvl w:val="1"/>
                <w:numId w:val="1"/>
              </w:numPr>
              <w:tabs>
                <w:tab w:val="left" w:pos="819"/>
                <w:tab w:val="left" w:pos="820"/>
              </w:tabs>
              <w:spacing w:line="274" w:lineRule="exact"/>
            </w:pPr>
            <w:r>
              <w:rPr>
                <w:b w:val="0"/>
              </w:rPr>
              <w:t>First initiative - Release time expansion needs work – reassignments to research will not reduce teaching load but will be annual, renewable process with progress; 1/3 to ½ faculty will get it, 25% of teaching commitment will be gone for those faculty. Also possibility of buying out more teaching with grants from NSF, NIH, also NEH, could get 2/2 bought out with rate from university. This is a big expenditure, 600 hours of teaching gone, so we have to be careful.</w:t>
            </w:r>
          </w:p>
        </w:tc>
      </w:tr>
      <w:tr w:rsidR="00A03297" w:rsidTr="00376716">
        <w:tc>
          <w:tcPr>
            <w:tcW w:w="9630" w:type="dxa"/>
          </w:tcPr>
          <w:p w:rsidR="00A03297" w:rsidRPr="001747D0" w:rsidRDefault="0083698D" w:rsidP="00DE3ECE">
            <w:pPr>
              <w:pStyle w:val="Heading1"/>
              <w:numPr>
                <w:ilvl w:val="1"/>
                <w:numId w:val="1"/>
              </w:numPr>
              <w:tabs>
                <w:tab w:val="left" w:pos="819"/>
                <w:tab w:val="left" w:pos="820"/>
              </w:tabs>
              <w:spacing w:line="274" w:lineRule="exact"/>
            </w:pPr>
            <w:r>
              <w:rPr>
                <w:b w:val="0"/>
              </w:rPr>
              <w:lastRenderedPageBreak/>
              <w:t xml:space="preserve">Second initiative – experimental program with jumbo courses, intro classes in social sciences, humanities (mentions psychology, sociology, art history, accounting). Effective and transformative courses are offered like this, they are looking for faculty who can deliver effectively. They will need curricular and other support services. Says most popular courses like Sandel’s Political Philosophy course at Harvard, ECON 101 (place), with 500 students. Idea is to have 3 sessions a week, 2 of them ‘core lecture,’ with 50 students in a 50 minute recitation on Friday by graduate teaching assistants in the same discipline. This is a benefit. Do it for the 8 most heavily enrolled courses, will get 22.5 faculty FTE, which will cover 80% of release time. Can do investments in teaching. He’s excited, union is negotiating compensation. </w:t>
            </w:r>
            <w:r w:rsidR="00FB789F">
              <w:rPr>
                <w:b w:val="0"/>
              </w:rPr>
              <w:t>Change is 300 person section will have to coordinate graduate student teaching assistants. He is proposing up to a certain # of credits will get 3 credits, then up to 6 credits, max is 300 students for 9 credits. Not going over 300 students for the pilot. Changes faculty work life, will have more time for other work. 3 big advantages – 1) financial, can save $ for release time 2) opportunity to improve quality of instruction. He has looked at SIR IIs, people are getting good eval</w:t>
            </w:r>
            <w:r w:rsidR="009E5BAA">
              <w:rPr>
                <w:b w:val="0"/>
              </w:rPr>
              <w:t>uation</w:t>
            </w:r>
            <w:r w:rsidR="00FB789F">
              <w:rPr>
                <w:b w:val="0"/>
              </w:rPr>
              <w:t xml:space="preserve">s, some not, average response is 3.8, 3.9, with standard deviation of 1.3 to 1.6. How much better to do “star lecturer” for students to keep talking about, mentions his professors. Dynamism in curriculum affects retention. 3) recruit a different kind of doctoral student. Those recruited before were not interested in being academics, these will be future academics, interested in going into academia. Wonderful thing, won’t cost much more than adjuncts, gives them experiences that they won’t get at an R1 where they discourage grad student teaching, can make a difference for scholars from Kean, but will take time. Provides a lot of value. 4) Along with Acting Dean </w:t>
            </w:r>
            <w:proofErr w:type="spellStart"/>
            <w:r w:rsidR="00FB789F">
              <w:rPr>
                <w:b w:val="0"/>
              </w:rPr>
              <w:t>Mercantini</w:t>
            </w:r>
            <w:proofErr w:type="spellEnd"/>
            <w:r w:rsidR="00FB789F">
              <w:rPr>
                <w:b w:val="0"/>
              </w:rPr>
              <w:t>, is looking at the GE curriculum. He sees problems with students not well advised, have to spend an extra year to graduate, etc. The GE curriculum is complex, minor areas are 175% of industry average (usually 9-12 credits), how to align with student success and make it more rigorous. Branded education experience. Mentions Great Books program at St. Johns, Core Curriculum at Barnard, U</w:t>
            </w:r>
            <w:r w:rsidR="009E5BAA">
              <w:rPr>
                <w:b w:val="0"/>
              </w:rPr>
              <w:t xml:space="preserve"> </w:t>
            </w:r>
            <w:r w:rsidR="00FB789F">
              <w:rPr>
                <w:b w:val="0"/>
              </w:rPr>
              <w:t>Chicago – make them who they are before their major. Needs to be broadly based, using Salvatore data, will also need significant ramping up of CAPS and advisement for retention. Right now we have 50% 6 year retention rate, we need to keep students here to graduate, for tuition $. Aiming at 70% 6 year graduate rate, whi</w:t>
            </w:r>
            <w:r w:rsidR="001747D0">
              <w:rPr>
                <w:b w:val="0"/>
              </w:rPr>
              <w:t xml:space="preserve">ch will get us $35 million/year. Equal to $890 million in endowment. Also – new search for VP for Research to be under provost’s office, VP for curricular and faculty development. </w:t>
            </w:r>
            <w:r w:rsidR="001747D0">
              <w:rPr>
                <w:b w:val="0"/>
              </w:rPr>
              <w:lastRenderedPageBreak/>
              <w:t>ORSP is being reorganizing, no staff at the moment, so looking for 3 people – director + two more, to make sure we can get and spend grant $. Necessary for R2, R2 status will help us get more. Lots happening at the same time – release time and course schedules, large lectures, hybrid courses, have to do it all at once, to better accommodate everyone, achieve all goals.</w:t>
            </w:r>
          </w:p>
          <w:p w:rsidR="001747D0" w:rsidRPr="001747D0" w:rsidRDefault="001747D0" w:rsidP="00DE3ECE">
            <w:pPr>
              <w:pStyle w:val="Heading1"/>
              <w:numPr>
                <w:ilvl w:val="1"/>
                <w:numId w:val="1"/>
              </w:numPr>
              <w:tabs>
                <w:tab w:val="left" w:pos="819"/>
                <w:tab w:val="left" w:pos="820"/>
              </w:tabs>
              <w:spacing w:line="274" w:lineRule="exact"/>
            </w:pPr>
            <w:r>
              <w:rPr>
                <w:b w:val="0"/>
              </w:rPr>
              <w:t>Questions. Chair – hybrid courses?</w:t>
            </w:r>
          </w:p>
          <w:p w:rsidR="001747D0" w:rsidRPr="001747D0" w:rsidRDefault="001747D0" w:rsidP="00DE3ECE">
            <w:pPr>
              <w:pStyle w:val="Heading1"/>
              <w:numPr>
                <w:ilvl w:val="1"/>
                <w:numId w:val="1"/>
              </w:numPr>
              <w:tabs>
                <w:tab w:val="left" w:pos="819"/>
                <w:tab w:val="left" w:pos="820"/>
              </w:tabs>
              <w:spacing w:line="274" w:lineRule="exact"/>
            </w:pPr>
            <w:r>
              <w:rPr>
                <w:b w:val="0"/>
              </w:rPr>
              <w:t xml:space="preserve">Answer – pandemic residue, online teaching. Won’t work for everyone but people want to come in 7x/semester, with online teaching less commuting, but still seeing people for professional networks. Could be f2f odd weeks, online others; could be synchronous online – how do we develop these courses? Pilot program, with 1 faculty member from each college to develop a hybrid course – Youngblood and _______ to direct it. Technology and pedagogy from other places for hybrid teaching (not </w:t>
            </w:r>
            <w:proofErr w:type="spellStart"/>
            <w:r>
              <w:rPr>
                <w:b w:val="0"/>
              </w:rPr>
              <w:t>HyFlex</w:t>
            </w:r>
            <w:proofErr w:type="spellEnd"/>
            <w:r>
              <w:rPr>
                <w:b w:val="0"/>
              </w:rPr>
              <w:t>, which includes f2f, zoom, and asynchronous, doesn’t want to go there, very difficult for faculty - still 2 preps, lots work, not a good idea for students). So with hybrid they can get combined benefit, faculty can talk about how to people about disciplinary concerns. For graduate programs, especially professional graduate programs, students want online. Market driven. Could also be mostly remote, with an intense f2f period, such as for a global MBA (Secretary note: term is low-residency). Has been done for years (provost cites NE University). Plus hybrid asks us to think about the benefit from being f2f – conversations? Discussion? See people’s reactions? Why do we value f2f? We have to think about it to turn it hybrid.</w:t>
            </w:r>
          </w:p>
          <w:p w:rsidR="001747D0" w:rsidRPr="001747D0" w:rsidRDefault="001747D0" w:rsidP="00DE3ECE">
            <w:pPr>
              <w:pStyle w:val="Heading1"/>
              <w:numPr>
                <w:ilvl w:val="1"/>
                <w:numId w:val="1"/>
              </w:numPr>
              <w:tabs>
                <w:tab w:val="left" w:pos="819"/>
                <w:tab w:val="left" w:pos="820"/>
              </w:tabs>
              <w:spacing w:line="274" w:lineRule="exact"/>
            </w:pPr>
            <w:r>
              <w:rPr>
                <w:b w:val="0"/>
              </w:rPr>
              <w:t>Chair question – concerns from new faculty about orientation. Senate wants to help make improvements and provide instructional support for new faculty – with 100 new people, we need teaching and learning center. What can we do now?</w:t>
            </w:r>
          </w:p>
          <w:p w:rsidR="001747D0" w:rsidRPr="001747D0" w:rsidRDefault="001747D0" w:rsidP="00DE3ECE">
            <w:pPr>
              <w:pStyle w:val="Heading1"/>
              <w:numPr>
                <w:ilvl w:val="1"/>
                <w:numId w:val="1"/>
              </w:numPr>
              <w:tabs>
                <w:tab w:val="left" w:pos="819"/>
                <w:tab w:val="left" w:pos="820"/>
              </w:tabs>
              <w:spacing w:line="274" w:lineRule="exact"/>
            </w:pPr>
            <w:r>
              <w:rPr>
                <w:b w:val="0"/>
              </w:rPr>
              <w:t xml:space="preserve">Answer – new faculty orientation under Felice Vasquez in the past, will now be out of the provost’s office, asking new faculty how it’s going, we can help. We need a CTL + staff development center, will launch at same time. Also wants to use facilities here, like the </w:t>
            </w:r>
            <w:proofErr w:type="spellStart"/>
            <w:r>
              <w:rPr>
                <w:b w:val="0"/>
              </w:rPr>
              <w:t>Viser</w:t>
            </w:r>
            <w:proofErr w:type="spellEnd"/>
            <w:r>
              <w:rPr>
                <w:b w:val="0"/>
              </w:rPr>
              <w:t xml:space="preserve"> facility in the library, looking at #s, need new talent for the CTL.</w:t>
            </w:r>
          </w:p>
          <w:p w:rsidR="001747D0" w:rsidRPr="008E546E" w:rsidRDefault="001747D0" w:rsidP="00DE3ECE">
            <w:pPr>
              <w:pStyle w:val="Heading1"/>
              <w:numPr>
                <w:ilvl w:val="1"/>
                <w:numId w:val="1"/>
              </w:numPr>
              <w:tabs>
                <w:tab w:val="left" w:pos="819"/>
                <w:tab w:val="left" w:pos="820"/>
              </w:tabs>
              <w:spacing w:line="274" w:lineRule="exact"/>
            </w:pPr>
            <w:r>
              <w:rPr>
                <w:b w:val="0"/>
              </w:rPr>
              <w:t>Question – GE reform and advising (from chat) – how do they relate? Answer – advising helps steer students through curriculum, but if GE has no rationale it’s hard to navigate. Need to decouple from disciplines and programs – what do they need to know? What counts as evidence, how to analyze with quantitative and qualitative evidence, take analysis into writing and speaking (creative, etc.). Especially with DEI. Philosophical commitments. Experiences they have – that’s th</w:t>
            </w:r>
            <w:r w:rsidR="008E546E">
              <w:rPr>
                <w:b w:val="0"/>
              </w:rPr>
              <w:t>e link. Lean, demanding curricu</w:t>
            </w:r>
            <w:r>
              <w:rPr>
                <w:b w:val="0"/>
              </w:rPr>
              <w:t>lum.</w:t>
            </w:r>
          </w:p>
          <w:p w:rsidR="008E546E" w:rsidRPr="008E546E" w:rsidRDefault="008E546E" w:rsidP="00DE3ECE">
            <w:pPr>
              <w:pStyle w:val="Heading1"/>
              <w:numPr>
                <w:ilvl w:val="1"/>
                <w:numId w:val="1"/>
              </w:numPr>
              <w:tabs>
                <w:tab w:val="left" w:pos="819"/>
                <w:tab w:val="left" w:pos="820"/>
              </w:tabs>
              <w:spacing w:line="274" w:lineRule="exact"/>
            </w:pPr>
            <w:r>
              <w:rPr>
                <w:b w:val="0"/>
              </w:rPr>
              <w:t>Question – rationale for jumbo classes?</w:t>
            </w:r>
          </w:p>
          <w:p w:rsidR="008E546E" w:rsidRPr="008E546E" w:rsidRDefault="008E546E" w:rsidP="00DE3ECE">
            <w:pPr>
              <w:pStyle w:val="Heading1"/>
              <w:numPr>
                <w:ilvl w:val="1"/>
                <w:numId w:val="1"/>
              </w:numPr>
              <w:tabs>
                <w:tab w:val="left" w:pos="819"/>
                <w:tab w:val="left" w:pos="820"/>
              </w:tabs>
              <w:spacing w:line="274" w:lineRule="exact"/>
            </w:pPr>
            <w:r>
              <w:rPr>
                <w:b w:val="0"/>
              </w:rPr>
              <w:t>Answer – pilot for 1 semester, 1000s of pages of research on it. Only some offered. Decades long success in doing these. Students love them. We know it works, what do we need to know to make it effective?</w:t>
            </w:r>
          </w:p>
          <w:p w:rsidR="008E546E" w:rsidRPr="008E546E" w:rsidRDefault="008E546E" w:rsidP="00DE3ECE">
            <w:pPr>
              <w:pStyle w:val="Heading1"/>
              <w:numPr>
                <w:ilvl w:val="1"/>
                <w:numId w:val="1"/>
              </w:numPr>
              <w:tabs>
                <w:tab w:val="left" w:pos="819"/>
                <w:tab w:val="left" w:pos="820"/>
              </w:tabs>
              <w:spacing w:line="274" w:lineRule="exact"/>
            </w:pPr>
            <w:r>
              <w:rPr>
                <w:b w:val="0"/>
              </w:rPr>
              <w:t xml:space="preserve">Question - #s and how it will affect across university – not every section will be large? Taught by faculty who can do exciting lectures? </w:t>
            </w:r>
          </w:p>
          <w:p w:rsidR="008E546E" w:rsidRPr="008E546E" w:rsidRDefault="008E546E" w:rsidP="00DE3ECE">
            <w:pPr>
              <w:pStyle w:val="Heading1"/>
              <w:numPr>
                <w:ilvl w:val="1"/>
                <w:numId w:val="1"/>
              </w:numPr>
              <w:tabs>
                <w:tab w:val="left" w:pos="819"/>
                <w:tab w:val="left" w:pos="820"/>
              </w:tabs>
              <w:spacing w:line="274" w:lineRule="exact"/>
            </w:pPr>
            <w:r>
              <w:rPr>
                <w:b w:val="0"/>
              </w:rPr>
              <w:t>Answer – maybe. Some have 100, 300, 1000 students/term. Not lots of facilities to do this – NAAB, LHAC (not usable for classroom), V109, J100 and J200 – fewer students there. But if students love it and achievement improves, why do we keep smaller classes? In transition, use as control group, do research? Quality and consistent experience for students.</w:t>
            </w:r>
          </w:p>
          <w:p w:rsidR="008E546E" w:rsidRPr="008E546E" w:rsidRDefault="008E546E" w:rsidP="00DE3ECE">
            <w:pPr>
              <w:pStyle w:val="Heading1"/>
              <w:numPr>
                <w:ilvl w:val="1"/>
                <w:numId w:val="1"/>
              </w:numPr>
              <w:tabs>
                <w:tab w:val="left" w:pos="819"/>
                <w:tab w:val="left" w:pos="820"/>
              </w:tabs>
              <w:spacing w:line="274" w:lineRule="exact"/>
            </w:pPr>
            <w:r>
              <w:rPr>
                <w:b w:val="0"/>
              </w:rPr>
              <w:t xml:space="preserve">Question – at CLA meeting, you said 100 available research release time, roughly 100 new faculty, already getting published. Was this a way to recruit? Will these new </w:t>
            </w:r>
            <w:r>
              <w:rPr>
                <w:b w:val="0"/>
              </w:rPr>
              <w:lastRenderedPageBreak/>
              <w:t>RTRs go to new faculty? Who will get them? How many RTR for current faculty?</w:t>
            </w:r>
          </w:p>
          <w:p w:rsidR="008E546E" w:rsidRPr="008E546E" w:rsidRDefault="008E546E" w:rsidP="00DE3ECE">
            <w:pPr>
              <w:pStyle w:val="Heading1"/>
              <w:numPr>
                <w:ilvl w:val="1"/>
                <w:numId w:val="1"/>
              </w:numPr>
              <w:tabs>
                <w:tab w:val="left" w:pos="819"/>
                <w:tab w:val="left" w:pos="820"/>
              </w:tabs>
              <w:spacing w:line="274" w:lineRule="exact"/>
            </w:pPr>
            <w:r>
              <w:rPr>
                <w:b w:val="0"/>
              </w:rPr>
              <w:t>Answer – can’t give #s, hopes to support lots. None of September 2021 new faculty cohort got RTR, could apply for UFRI, but not as part of job offer. Then how many good proposals from current faculty? Ideally everyone with solid proposal and demonstrable ability. Everyone gets an opportunity. Many colleagues are already productive scholars, need to get more on that ladder.</w:t>
            </w:r>
          </w:p>
          <w:p w:rsidR="008E546E" w:rsidRPr="008E546E" w:rsidRDefault="008E546E" w:rsidP="00DE3ECE">
            <w:pPr>
              <w:pStyle w:val="Heading1"/>
              <w:numPr>
                <w:ilvl w:val="1"/>
                <w:numId w:val="1"/>
              </w:numPr>
              <w:tabs>
                <w:tab w:val="left" w:pos="819"/>
                <w:tab w:val="left" w:pos="820"/>
              </w:tabs>
              <w:spacing w:line="274" w:lineRule="exact"/>
            </w:pPr>
            <w:r>
              <w:rPr>
                <w:b w:val="0"/>
              </w:rPr>
              <w:t>Question – ideas are intriguing, can you talk about recitations with teaching fellows:</w:t>
            </w:r>
          </w:p>
          <w:p w:rsidR="008E546E" w:rsidRPr="008E546E" w:rsidRDefault="008E546E" w:rsidP="00DE3ECE">
            <w:pPr>
              <w:pStyle w:val="Heading1"/>
              <w:numPr>
                <w:ilvl w:val="1"/>
                <w:numId w:val="1"/>
              </w:numPr>
              <w:tabs>
                <w:tab w:val="left" w:pos="819"/>
                <w:tab w:val="left" w:pos="820"/>
              </w:tabs>
              <w:spacing w:line="274" w:lineRule="exact"/>
            </w:pPr>
            <w:r>
              <w:rPr>
                <w:b w:val="0"/>
              </w:rPr>
              <w:t>Answer – around the country, you do your writing, discussion, process and do contributions to intellectual work. Lead faculty would work with GTAs to be most effective. At Midwest big communication departments, such as UW Madison, Steve Lucas in public speaking, wrote popular textbook, uses doctoral students to judge student speeches. COMM 1400? Will we do this? Political theory course at Harvard, Michael Sandel (Secretary note – political philosophy, popular course is on Justice) – where you talk about ideas, write good papers.</w:t>
            </w:r>
          </w:p>
          <w:p w:rsidR="008E546E" w:rsidRPr="008E546E" w:rsidRDefault="008E546E" w:rsidP="00DE3ECE">
            <w:pPr>
              <w:pStyle w:val="Heading1"/>
              <w:numPr>
                <w:ilvl w:val="1"/>
                <w:numId w:val="1"/>
              </w:numPr>
              <w:tabs>
                <w:tab w:val="left" w:pos="819"/>
                <w:tab w:val="left" w:pos="820"/>
              </w:tabs>
              <w:spacing w:line="274" w:lineRule="exact"/>
            </w:pPr>
            <w:r>
              <w:rPr>
                <w:b w:val="0"/>
              </w:rPr>
              <w:t>Question – students work during the day – will there be evening schedules?</w:t>
            </w:r>
          </w:p>
          <w:p w:rsidR="008E546E" w:rsidRPr="008E546E" w:rsidRDefault="008E546E" w:rsidP="008E546E">
            <w:pPr>
              <w:pStyle w:val="Heading1"/>
              <w:numPr>
                <w:ilvl w:val="1"/>
                <w:numId w:val="1"/>
              </w:numPr>
              <w:tabs>
                <w:tab w:val="left" w:pos="819"/>
                <w:tab w:val="left" w:pos="820"/>
              </w:tabs>
              <w:spacing w:line="274" w:lineRule="exact"/>
            </w:pPr>
            <w:r>
              <w:rPr>
                <w:b w:val="0"/>
              </w:rPr>
              <w:t>Answer – #s of how many day and evening students need to be looked at, enrollment management will do this. New registrar, Scott Snowden from Student Services. How much does it actually describe our students?</w:t>
            </w:r>
          </w:p>
          <w:p w:rsidR="008E546E" w:rsidRPr="00BF4C7A" w:rsidRDefault="00BF4C7A" w:rsidP="008E546E">
            <w:pPr>
              <w:pStyle w:val="Heading1"/>
              <w:numPr>
                <w:ilvl w:val="1"/>
                <w:numId w:val="1"/>
              </w:numPr>
              <w:tabs>
                <w:tab w:val="left" w:pos="819"/>
                <w:tab w:val="left" w:pos="820"/>
              </w:tabs>
              <w:spacing w:line="274" w:lineRule="exact"/>
            </w:pPr>
            <w:r>
              <w:rPr>
                <w:b w:val="0"/>
              </w:rPr>
              <w:t>(chat question about how many classes) Answer – only 12-15 classes will be jumbo, most classes will have 15 students minimum</w:t>
            </w:r>
          </w:p>
          <w:p w:rsidR="00BF4C7A" w:rsidRPr="00BF4C7A" w:rsidRDefault="00BF4C7A" w:rsidP="008E546E">
            <w:pPr>
              <w:pStyle w:val="Heading1"/>
              <w:numPr>
                <w:ilvl w:val="1"/>
                <w:numId w:val="1"/>
              </w:numPr>
              <w:tabs>
                <w:tab w:val="left" w:pos="819"/>
                <w:tab w:val="left" w:pos="820"/>
              </w:tabs>
              <w:spacing w:line="274" w:lineRule="exact"/>
            </w:pPr>
            <w:r>
              <w:rPr>
                <w:b w:val="0"/>
              </w:rPr>
              <w:t>Question – our department doesn’t have graduate students, how will we do this?</w:t>
            </w:r>
          </w:p>
          <w:p w:rsidR="00BF4C7A" w:rsidRPr="00BF4C7A" w:rsidRDefault="00BF4C7A" w:rsidP="008E546E">
            <w:pPr>
              <w:pStyle w:val="Heading1"/>
              <w:numPr>
                <w:ilvl w:val="1"/>
                <w:numId w:val="1"/>
              </w:numPr>
              <w:tabs>
                <w:tab w:val="left" w:pos="819"/>
                <w:tab w:val="left" w:pos="820"/>
              </w:tabs>
              <w:spacing w:line="274" w:lineRule="exact"/>
            </w:pPr>
            <w:r>
              <w:rPr>
                <w:b w:val="0"/>
              </w:rPr>
              <w:t>Answer – would use adjuncts, non-tenured lecturers; provost wants grad students buy for now will be adjuncts and lecturers</w:t>
            </w:r>
          </w:p>
          <w:p w:rsidR="00BF4C7A" w:rsidRPr="00BF4C7A" w:rsidRDefault="00BF4C7A" w:rsidP="008E546E">
            <w:pPr>
              <w:pStyle w:val="Heading1"/>
              <w:numPr>
                <w:ilvl w:val="1"/>
                <w:numId w:val="1"/>
              </w:numPr>
              <w:tabs>
                <w:tab w:val="left" w:pos="819"/>
                <w:tab w:val="left" w:pos="820"/>
              </w:tabs>
              <w:spacing w:line="274" w:lineRule="exact"/>
            </w:pPr>
            <w:r>
              <w:rPr>
                <w:b w:val="0"/>
              </w:rPr>
              <w:t>KFT question in chat – first gen brand? Small classes?</w:t>
            </w:r>
          </w:p>
          <w:p w:rsidR="00BF4C7A" w:rsidRPr="00BF4C7A" w:rsidRDefault="00BF4C7A" w:rsidP="008E546E">
            <w:pPr>
              <w:pStyle w:val="Heading1"/>
              <w:numPr>
                <w:ilvl w:val="1"/>
                <w:numId w:val="1"/>
              </w:numPr>
              <w:tabs>
                <w:tab w:val="left" w:pos="819"/>
                <w:tab w:val="left" w:pos="820"/>
              </w:tabs>
              <w:spacing w:line="274" w:lineRule="exact"/>
            </w:pPr>
            <w:r>
              <w:rPr>
                <w:b w:val="0"/>
              </w:rPr>
              <w:t>Answer – Karen Smith is looking into this. “Students don’t come for small. Exciting, best lecturer” – everybody can see it. “Selling proposition.” Evidence – done effectively everywhere for 100 years, we know it works when done well. Question of quality, Karen Smith in UR thinks it would be great. Student/faculty ratio wouldn’t change, but impacts along value impact good.</w:t>
            </w:r>
          </w:p>
          <w:p w:rsidR="00BF4C7A" w:rsidRPr="00BF4C7A" w:rsidRDefault="00BF4C7A" w:rsidP="008E546E">
            <w:pPr>
              <w:pStyle w:val="Heading1"/>
              <w:numPr>
                <w:ilvl w:val="1"/>
                <w:numId w:val="1"/>
              </w:numPr>
              <w:tabs>
                <w:tab w:val="left" w:pos="819"/>
                <w:tab w:val="left" w:pos="820"/>
              </w:tabs>
              <w:spacing w:line="274" w:lineRule="exact"/>
            </w:pPr>
            <w:r>
              <w:t>LMS update</w:t>
            </w:r>
          </w:p>
          <w:p w:rsidR="00BF4C7A" w:rsidRPr="00BF4C7A" w:rsidRDefault="00BF4C7A" w:rsidP="008E546E">
            <w:pPr>
              <w:pStyle w:val="Heading1"/>
              <w:numPr>
                <w:ilvl w:val="1"/>
                <w:numId w:val="1"/>
              </w:numPr>
              <w:tabs>
                <w:tab w:val="left" w:pos="819"/>
                <w:tab w:val="left" w:pos="820"/>
              </w:tabs>
              <w:spacing w:line="274" w:lineRule="exact"/>
            </w:pPr>
            <w:proofErr w:type="spellStart"/>
            <w:r>
              <w:rPr>
                <w:b w:val="0"/>
              </w:rPr>
              <w:t>Marinello</w:t>
            </w:r>
            <w:proofErr w:type="spellEnd"/>
            <w:r>
              <w:rPr>
                <w:b w:val="0"/>
              </w:rPr>
              <w:t xml:space="preserve"> – shows timeline, with summer 2022 full functioning Canvas tenant, early adopters fall 2022. Spring 2023 larger group, 50-75% of all online courses. Fall 2023 full conversion, everyone on canvas. President and provost will be using LMS task force on team for design and others. 3-4 months for technical implementation, in the fall early adopters will be testing a few courses. Summer 2022 – professional development structures ‘stood up’ + also – during the process K16 Solutions will be doing the conversion from Blackboard to Canvas and archiving courses and learning objects. Not every faculty member will want the same format so will be able to build from scratch as well. The university has contracted with Instructure for help desk support 12/365 and will help with remote campus locations</w:t>
            </w:r>
          </w:p>
          <w:p w:rsidR="00BF4C7A" w:rsidRPr="00BF4C7A" w:rsidRDefault="00BF4C7A" w:rsidP="00BF4C7A">
            <w:pPr>
              <w:pStyle w:val="Heading1"/>
              <w:numPr>
                <w:ilvl w:val="1"/>
                <w:numId w:val="1"/>
              </w:numPr>
              <w:tabs>
                <w:tab w:val="left" w:pos="819"/>
                <w:tab w:val="left" w:pos="820"/>
              </w:tabs>
              <w:spacing w:line="274" w:lineRule="exact"/>
            </w:pPr>
            <w:r>
              <w:rPr>
                <w:b w:val="0"/>
              </w:rPr>
              <w:t>Question – Senate will meet to discuss faculty participation – do we have access to Canvas instructional materials now? Do we have access for faculty to learn on their own?</w:t>
            </w:r>
          </w:p>
          <w:p w:rsidR="00BF4C7A" w:rsidRPr="00BF4C7A" w:rsidRDefault="00BF4C7A" w:rsidP="00BF4C7A">
            <w:pPr>
              <w:pStyle w:val="Heading1"/>
              <w:numPr>
                <w:ilvl w:val="1"/>
                <w:numId w:val="1"/>
              </w:numPr>
              <w:tabs>
                <w:tab w:val="left" w:pos="819"/>
                <w:tab w:val="left" w:pos="820"/>
              </w:tabs>
              <w:spacing w:line="274" w:lineRule="exact"/>
            </w:pPr>
            <w:r>
              <w:rPr>
                <w:b w:val="0"/>
              </w:rPr>
              <w:t>Answer – not yet. Will be at the time of implementation, mid-April.</w:t>
            </w:r>
          </w:p>
          <w:p w:rsidR="00BF4C7A" w:rsidRPr="00BF4C7A" w:rsidRDefault="00BF4C7A" w:rsidP="00BF4C7A">
            <w:pPr>
              <w:pStyle w:val="Heading1"/>
              <w:numPr>
                <w:ilvl w:val="1"/>
                <w:numId w:val="1"/>
              </w:numPr>
              <w:tabs>
                <w:tab w:val="left" w:pos="819"/>
                <w:tab w:val="left" w:pos="820"/>
              </w:tabs>
              <w:spacing w:line="274" w:lineRule="exact"/>
            </w:pPr>
            <w:r>
              <w:rPr>
                <w:b w:val="0"/>
              </w:rPr>
              <w:t>Comment - lots of concern about Blackboard and issues, ease, function, support; task forces from Senate, they decided on Canvas between D2L and others. Market has shown that people are moving to Canvas. Used at county colleges, transfer students know it, will be superior platform. Will replace Blackboard, so even</w:t>
            </w:r>
            <w:r w:rsidR="00540A38">
              <w:rPr>
                <w:b w:val="0"/>
              </w:rPr>
              <w:t xml:space="preserve"> </w:t>
            </w:r>
            <w:r>
              <w:rPr>
                <w:b w:val="0"/>
              </w:rPr>
              <w:t>f2f will use it, not just for online courses.</w:t>
            </w:r>
          </w:p>
          <w:p w:rsidR="00BF4C7A" w:rsidRPr="00BF4C7A" w:rsidRDefault="00BF4C7A" w:rsidP="00BF4C7A">
            <w:pPr>
              <w:pStyle w:val="Heading1"/>
              <w:numPr>
                <w:ilvl w:val="1"/>
                <w:numId w:val="1"/>
              </w:numPr>
              <w:tabs>
                <w:tab w:val="left" w:pos="819"/>
                <w:tab w:val="left" w:pos="820"/>
              </w:tabs>
              <w:spacing w:line="274" w:lineRule="exact"/>
            </w:pPr>
            <w:r>
              <w:rPr>
                <w:b w:val="0"/>
              </w:rPr>
              <w:lastRenderedPageBreak/>
              <w:t xml:space="preserve">Question – transition and K16? </w:t>
            </w:r>
          </w:p>
          <w:p w:rsidR="00BF4C7A" w:rsidRPr="00BF4C7A" w:rsidRDefault="00BF4C7A" w:rsidP="00BF4C7A">
            <w:pPr>
              <w:pStyle w:val="Heading1"/>
              <w:numPr>
                <w:ilvl w:val="1"/>
                <w:numId w:val="1"/>
              </w:numPr>
              <w:tabs>
                <w:tab w:val="left" w:pos="819"/>
                <w:tab w:val="left" w:pos="820"/>
              </w:tabs>
              <w:spacing w:line="274" w:lineRule="exact"/>
            </w:pPr>
            <w:r>
              <w:rPr>
                <w:b w:val="0"/>
              </w:rPr>
              <w:t>Answer – generally no one size fits all, will work with K16 to migrate shells but up to you, can also redesign courses.</w:t>
            </w:r>
          </w:p>
          <w:p w:rsidR="00BF4C7A" w:rsidRPr="00BF4C7A" w:rsidRDefault="00BF4C7A" w:rsidP="00BF4C7A">
            <w:pPr>
              <w:pStyle w:val="Heading1"/>
              <w:numPr>
                <w:ilvl w:val="1"/>
                <w:numId w:val="1"/>
              </w:numPr>
              <w:tabs>
                <w:tab w:val="left" w:pos="819"/>
                <w:tab w:val="left" w:pos="820"/>
              </w:tabs>
              <w:spacing w:line="274" w:lineRule="exact"/>
            </w:pPr>
            <w:r>
              <w:rPr>
                <w:b w:val="0"/>
              </w:rPr>
              <w:t>Chair – K16 has platform to migrate, faculty can tweak</w:t>
            </w:r>
          </w:p>
          <w:p w:rsidR="00BF4C7A" w:rsidRPr="00BF4C7A" w:rsidRDefault="00BF4C7A" w:rsidP="00BF4C7A">
            <w:pPr>
              <w:pStyle w:val="Heading1"/>
              <w:numPr>
                <w:ilvl w:val="1"/>
                <w:numId w:val="1"/>
              </w:numPr>
              <w:tabs>
                <w:tab w:val="left" w:pos="819"/>
                <w:tab w:val="left" w:pos="820"/>
              </w:tabs>
              <w:spacing w:line="274" w:lineRule="exact"/>
            </w:pPr>
            <w:proofErr w:type="spellStart"/>
            <w:r>
              <w:rPr>
                <w:b w:val="0"/>
              </w:rPr>
              <w:t>Marinello</w:t>
            </w:r>
            <w:proofErr w:type="spellEnd"/>
            <w:r>
              <w:rPr>
                <w:b w:val="0"/>
              </w:rPr>
              <w:t xml:space="preserve"> – depends; but with professional development offered, may want course converted, but you may reorganize the course. K16 is the best platform for conversion, but every LMS is different</w:t>
            </w:r>
            <w:r w:rsidR="009E5BAA">
              <w:rPr>
                <w:b w:val="0"/>
              </w:rPr>
              <w:t xml:space="preserve"> so won’t operate the same for </w:t>
            </w:r>
            <w:r>
              <w:rPr>
                <w:b w:val="0"/>
              </w:rPr>
              <w:t>every course.</w:t>
            </w:r>
          </w:p>
          <w:p w:rsidR="00BF4C7A" w:rsidRPr="00BF4C7A" w:rsidRDefault="00BF4C7A" w:rsidP="00BF4C7A">
            <w:pPr>
              <w:pStyle w:val="Heading1"/>
              <w:numPr>
                <w:ilvl w:val="1"/>
                <w:numId w:val="1"/>
              </w:numPr>
              <w:tabs>
                <w:tab w:val="left" w:pos="819"/>
                <w:tab w:val="left" w:pos="820"/>
              </w:tabs>
              <w:spacing w:line="274" w:lineRule="exact"/>
            </w:pPr>
            <w:r>
              <w:rPr>
                <w:b w:val="0"/>
              </w:rPr>
              <w:t>Chair – education and training? Do we have it?</w:t>
            </w:r>
          </w:p>
          <w:p w:rsidR="00BF4C7A" w:rsidRPr="00BF4C7A" w:rsidRDefault="00BF4C7A" w:rsidP="00BF4C7A">
            <w:pPr>
              <w:pStyle w:val="Heading1"/>
              <w:numPr>
                <w:ilvl w:val="1"/>
                <w:numId w:val="1"/>
              </w:numPr>
              <w:tabs>
                <w:tab w:val="left" w:pos="819"/>
                <w:tab w:val="left" w:pos="820"/>
              </w:tabs>
              <w:spacing w:line="274" w:lineRule="exact"/>
            </w:pPr>
            <w:r>
              <w:rPr>
                <w:b w:val="0"/>
              </w:rPr>
              <w:t xml:space="preserve">Answer – multi pronged approach, will have professional development from Canvas and Provost office for faculty development. In general – not fully developed or determined. Youngblood and </w:t>
            </w:r>
            <w:proofErr w:type="spellStart"/>
            <w:r>
              <w:rPr>
                <w:b w:val="0"/>
              </w:rPr>
              <w:t>O’Callahan</w:t>
            </w:r>
            <w:proofErr w:type="spellEnd"/>
            <w:r>
              <w:rPr>
                <w:b w:val="0"/>
              </w:rPr>
              <w:t xml:space="preserve"> for Kean Online.</w:t>
            </w:r>
          </w:p>
          <w:p w:rsidR="00BF4C7A" w:rsidRPr="00BF4C7A" w:rsidRDefault="009E5BAA" w:rsidP="00BF4C7A">
            <w:pPr>
              <w:pStyle w:val="Heading1"/>
              <w:numPr>
                <w:ilvl w:val="1"/>
                <w:numId w:val="1"/>
              </w:numPr>
              <w:tabs>
                <w:tab w:val="left" w:pos="819"/>
                <w:tab w:val="left" w:pos="820"/>
              </w:tabs>
              <w:spacing w:line="274" w:lineRule="exact"/>
            </w:pPr>
            <w:r>
              <w:rPr>
                <w:b w:val="0"/>
              </w:rPr>
              <w:t>Chair</w:t>
            </w:r>
            <w:r w:rsidR="00BF4C7A">
              <w:rPr>
                <w:b w:val="0"/>
              </w:rPr>
              <w:t xml:space="preserve"> – during task force work, we spoke to schools who converted, glowing recommendations for Canvas resources, so good move, resources available. Thanks institution for going with the Cadillac package. High level tiers of support, etc.</w:t>
            </w:r>
          </w:p>
          <w:p w:rsidR="00BF4C7A" w:rsidRPr="00BF4C7A" w:rsidRDefault="00BF4C7A" w:rsidP="00BF4C7A">
            <w:pPr>
              <w:pStyle w:val="Heading1"/>
              <w:numPr>
                <w:ilvl w:val="1"/>
                <w:numId w:val="1"/>
              </w:numPr>
              <w:tabs>
                <w:tab w:val="left" w:pos="819"/>
                <w:tab w:val="left" w:pos="820"/>
              </w:tabs>
              <w:spacing w:line="274" w:lineRule="exact"/>
            </w:pPr>
            <w:proofErr w:type="spellStart"/>
            <w:r>
              <w:rPr>
                <w:b w:val="0"/>
              </w:rPr>
              <w:t>Marinello</w:t>
            </w:r>
            <w:proofErr w:type="spellEnd"/>
            <w:r>
              <w:rPr>
                <w:b w:val="0"/>
              </w:rPr>
              <w:t xml:space="preserve"> – timeline is slower, but need time for professional development. </w:t>
            </w:r>
            <w:r w:rsidR="00540A38">
              <w:rPr>
                <w:b w:val="0"/>
              </w:rPr>
              <w:t>Will take time to implement.</w:t>
            </w:r>
          </w:p>
          <w:p w:rsidR="00BF4C7A" w:rsidRPr="00540A38" w:rsidRDefault="00BF4C7A" w:rsidP="00BF4C7A">
            <w:pPr>
              <w:pStyle w:val="Heading1"/>
              <w:numPr>
                <w:ilvl w:val="1"/>
                <w:numId w:val="1"/>
              </w:numPr>
              <w:tabs>
                <w:tab w:val="left" w:pos="819"/>
                <w:tab w:val="left" w:pos="820"/>
              </w:tabs>
              <w:spacing w:line="274" w:lineRule="exact"/>
            </w:pPr>
            <w:r>
              <w:rPr>
                <w:b w:val="0"/>
              </w:rPr>
              <w:t xml:space="preserve">(link in chat from library for </w:t>
            </w:r>
            <w:proofErr w:type="spellStart"/>
            <w:r>
              <w:rPr>
                <w:b w:val="0"/>
              </w:rPr>
              <w:t>Linkedin</w:t>
            </w:r>
            <w:proofErr w:type="spellEnd"/>
            <w:r>
              <w:rPr>
                <w:b w:val="0"/>
              </w:rPr>
              <w:t xml:space="preserve"> Learning course on Canvas)</w:t>
            </w:r>
          </w:p>
          <w:p w:rsidR="00540A38" w:rsidRPr="00540A38" w:rsidRDefault="00540A38" w:rsidP="00BF4C7A">
            <w:pPr>
              <w:pStyle w:val="Heading1"/>
              <w:numPr>
                <w:ilvl w:val="1"/>
                <w:numId w:val="1"/>
              </w:numPr>
              <w:tabs>
                <w:tab w:val="left" w:pos="819"/>
                <w:tab w:val="left" w:pos="820"/>
              </w:tabs>
              <w:spacing w:line="274" w:lineRule="exact"/>
            </w:pPr>
            <w:r>
              <w:rPr>
                <w:b w:val="0"/>
              </w:rPr>
              <w:t>Student comment – Canvas the best thing ever.</w:t>
            </w:r>
          </w:p>
          <w:p w:rsidR="00540A38" w:rsidRDefault="00540A38" w:rsidP="00BF4C7A">
            <w:pPr>
              <w:pStyle w:val="Heading1"/>
              <w:numPr>
                <w:ilvl w:val="1"/>
                <w:numId w:val="1"/>
              </w:numPr>
              <w:tabs>
                <w:tab w:val="left" w:pos="819"/>
                <w:tab w:val="left" w:pos="820"/>
              </w:tabs>
              <w:spacing w:line="274" w:lineRule="exact"/>
            </w:pPr>
            <w:r>
              <w:t>Discussion of clinical faculty issue</w:t>
            </w:r>
          </w:p>
          <w:p w:rsidR="00540A38" w:rsidRPr="00BF4C7A" w:rsidRDefault="00540A38" w:rsidP="00BF4C7A">
            <w:pPr>
              <w:pStyle w:val="Heading1"/>
              <w:numPr>
                <w:ilvl w:val="1"/>
                <w:numId w:val="1"/>
              </w:numPr>
              <w:tabs>
                <w:tab w:val="left" w:pos="819"/>
                <w:tab w:val="left" w:pos="820"/>
              </w:tabs>
              <w:spacing w:line="274" w:lineRule="exact"/>
            </w:pPr>
            <w:r>
              <w:rPr>
                <w:b w:val="0"/>
              </w:rPr>
              <w:t>Chair – need for additional category of faculty – hands-on instructors, called clinical or professional faculty (business, government) – people with professional experience but no pathway to teach. Clair</w:t>
            </w:r>
            <w:r w:rsidR="009E5BAA">
              <w:rPr>
                <w:b w:val="0"/>
              </w:rPr>
              <w:t>e</w:t>
            </w:r>
            <w:r>
              <w:rPr>
                <w:b w:val="0"/>
              </w:rPr>
              <w:t xml:space="preserve"> </w:t>
            </w:r>
            <w:proofErr w:type="spellStart"/>
            <w:r>
              <w:rPr>
                <w:b w:val="0"/>
              </w:rPr>
              <w:t>Mulry</w:t>
            </w:r>
            <w:proofErr w:type="spellEnd"/>
            <w:r>
              <w:rPr>
                <w:b w:val="0"/>
              </w:rPr>
              <w:t xml:space="preserve"> with update on clinical faculty issue. </w:t>
            </w:r>
            <w:r w:rsidRPr="00540A38">
              <w:t>Slideshow attached</w:t>
            </w:r>
            <w:r>
              <w:rPr>
                <w:b w:val="0"/>
              </w:rPr>
              <w:t>.</w:t>
            </w:r>
          </w:p>
          <w:p w:rsidR="00BF4C7A" w:rsidRPr="00540A38" w:rsidRDefault="00540A38" w:rsidP="00BF4C7A">
            <w:pPr>
              <w:pStyle w:val="Heading1"/>
              <w:numPr>
                <w:ilvl w:val="1"/>
                <w:numId w:val="1"/>
              </w:numPr>
              <w:tabs>
                <w:tab w:val="left" w:pos="819"/>
                <w:tab w:val="left" w:pos="820"/>
              </w:tabs>
              <w:spacing w:line="274" w:lineRule="exact"/>
            </w:pPr>
            <w:r>
              <w:rPr>
                <w:b w:val="0"/>
              </w:rPr>
              <w:t>Clinical professor or professor of practice. Task force members, lots of graduate college faculty on it. Both a current problem and an issue for the future.</w:t>
            </w:r>
          </w:p>
          <w:p w:rsidR="00540A38" w:rsidRPr="00540A38" w:rsidRDefault="00540A38" w:rsidP="00BF4C7A">
            <w:pPr>
              <w:pStyle w:val="Heading1"/>
              <w:numPr>
                <w:ilvl w:val="1"/>
                <w:numId w:val="1"/>
              </w:numPr>
              <w:tabs>
                <w:tab w:val="left" w:pos="819"/>
                <w:tab w:val="left" w:pos="820"/>
              </w:tabs>
              <w:spacing w:line="274" w:lineRule="exact"/>
            </w:pPr>
            <w:r>
              <w:rPr>
                <w:b w:val="0"/>
              </w:rPr>
              <w:t>Slide – task force charge</w:t>
            </w:r>
          </w:p>
          <w:p w:rsidR="00540A38" w:rsidRPr="00540A38" w:rsidRDefault="00540A38" w:rsidP="00BF4C7A">
            <w:pPr>
              <w:pStyle w:val="Heading1"/>
              <w:numPr>
                <w:ilvl w:val="1"/>
                <w:numId w:val="1"/>
              </w:numPr>
              <w:tabs>
                <w:tab w:val="left" w:pos="819"/>
                <w:tab w:val="left" w:pos="820"/>
              </w:tabs>
              <w:spacing w:line="274" w:lineRule="exact"/>
            </w:pPr>
            <w:r>
              <w:rPr>
                <w:b w:val="0"/>
              </w:rPr>
              <w:t>(not a lecturer by another name. We already have people doing this – 6 to 8 people now, but not in union nor lecturers).</w:t>
            </w:r>
          </w:p>
          <w:p w:rsidR="00540A38" w:rsidRPr="00540A38" w:rsidRDefault="00540A38" w:rsidP="00BF4C7A">
            <w:pPr>
              <w:pStyle w:val="Heading1"/>
              <w:numPr>
                <w:ilvl w:val="1"/>
                <w:numId w:val="1"/>
              </w:numPr>
              <w:tabs>
                <w:tab w:val="left" w:pos="819"/>
                <w:tab w:val="left" w:pos="820"/>
              </w:tabs>
              <w:spacing w:line="274" w:lineRule="exact"/>
            </w:pPr>
            <w:r>
              <w:rPr>
                <w:b w:val="0"/>
              </w:rPr>
              <w:t>Slide – key points – professor of practice, clinical assistant professor; same as and equitable with traditional academic faculty lines. Not a mechanism around tenure.</w:t>
            </w:r>
          </w:p>
          <w:p w:rsidR="00540A38" w:rsidRDefault="00540A38" w:rsidP="00BF4C7A">
            <w:pPr>
              <w:pStyle w:val="Heading1"/>
              <w:numPr>
                <w:ilvl w:val="1"/>
                <w:numId w:val="1"/>
              </w:numPr>
              <w:tabs>
                <w:tab w:val="left" w:pos="819"/>
                <w:tab w:val="left" w:pos="820"/>
              </w:tabs>
              <w:spacing w:line="274" w:lineRule="exact"/>
            </w:pPr>
            <w:r>
              <w:rPr>
                <w:b w:val="0"/>
              </w:rPr>
              <w:t>Slide – stakeholders survey with 31 responses. 12 month appointment, 48% had done it elsewhere, for 10-12 month appointment. 53% on multiple year contracts, 33% had tenure there. 77% said it would benefit them, average length of contract desired 4.2 years.</w:t>
            </w:r>
          </w:p>
        </w:tc>
      </w:tr>
      <w:tr w:rsidR="004C4AB2" w:rsidTr="00376716">
        <w:tc>
          <w:tcPr>
            <w:tcW w:w="9630" w:type="dxa"/>
          </w:tcPr>
          <w:p w:rsidR="004C4AB2" w:rsidRPr="00AE7237" w:rsidRDefault="00AE7237" w:rsidP="00DE3ECE">
            <w:pPr>
              <w:pStyle w:val="Heading1"/>
              <w:numPr>
                <w:ilvl w:val="1"/>
                <w:numId w:val="1"/>
              </w:numPr>
              <w:tabs>
                <w:tab w:val="left" w:pos="819"/>
                <w:tab w:val="left" w:pos="820"/>
              </w:tabs>
              <w:spacing w:line="274" w:lineRule="exact"/>
            </w:pPr>
            <w:r>
              <w:rPr>
                <w:b w:val="0"/>
              </w:rPr>
              <w:lastRenderedPageBreak/>
              <w:t xml:space="preserve">Slide – concerns; clear expectations; distinct with tenure. If tenured, what are the scholarship expectations? Boyer model for these. Benefits – not a </w:t>
            </w:r>
            <w:proofErr w:type="gramStart"/>
            <w:r>
              <w:rPr>
                <w:b w:val="0"/>
              </w:rPr>
              <w:t>second class</w:t>
            </w:r>
            <w:proofErr w:type="gramEnd"/>
            <w:r>
              <w:rPr>
                <w:b w:val="0"/>
              </w:rPr>
              <w:t xml:space="preserve"> position, real world experience, increased expertise of clinical teaching, increase in evidence based practice. Speaker’s field needs more people to teach, can’t get clinicians to teach. Direct quote – ‘training clinicians.’</w:t>
            </w:r>
          </w:p>
          <w:p w:rsidR="00AE7237" w:rsidRPr="00AE7237" w:rsidRDefault="00AE7237" w:rsidP="00DE3ECE">
            <w:pPr>
              <w:pStyle w:val="Heading1"/>
              <w:numPr>
                <w:ilvl w:val="1"/>
                <w:numId w:val="1"/>
              </w:numPr>
              <w:tabs>
                <w:tab w:val="left" w:pos="819"/>
                <w:tab w:val="left" w:pos="820"/>
              </w:tabs>
              <w:spacing w:line="274" w:lineRule="exact"/>
            </w:pPr>
            <w:r>
              <w:rPr>
                <w:b w:val="0"/>
              </w:rPr>
              <w:t xml:space="preserve">Data collected – job descriptions, contracts – 29 universities, most disciplines, has Google folder with contracts and job postings, promotion structures. </w:t>
            </w:r>
          </w:p>
          <w:p w:rsidR="00AE7237" w:rsidRPr="00AE7237" w:rsidRDefault="00AE7237" w:rsidP="00DE3ECE">
            <w:pPr>
              <w:pStyle w:val="Heading1"/>
              <w:numPr>
                <w:ilvl w:val="1"/>
                <w:numId w:val="1"/>
              </w:numPr>
              <w:tabs>
                <w:tab w:val="left" w:pos="819"/>
                <w:tab w:val="left" w:pos="820"/>
              </w:tabs>
              <w:spacing w:line="274" w:lineRule="exact"/>
            </w:pPr>
            <w:r>
              <w:rPr>
                <w:b w:val="0"/>
              </w:rPr>
              <w:t>Summary with sister institutions – Rutgers, Monmouth, NYU, Adelphi (good model), NYIT, CUNY, Vanderbilt (tenure track example), Eastern Michigan. Need to consider what it would look like.</w:t>
            </w:r>
          </w:p>
          <w:p w:rsidR="00AE7237" w:rsidRPr="00EA7229" w:rsidRDefault="00AE7237" w:rsidP="00DE3ECE">
            <w:pPr>
              <w:pStyle w:val="Heading1"/>
              <w:numPr>
                <w:ilvl w:val="1"/>
                <w:numId w:val="1"/>
              </w:numPr>
              <w:tabs>
                <w:tab w:val="left" w:pos="819"/>
                <w:tab w:val="left" w:pos="820"/>
              </w:tabs>
              <w:spacing w:line="274" w:lineRule="exact"/>
            </w:pPr>
            <w:r>
              <w:rPr>
                <w:b w:val="0"/>
              </w:rPr>
              <w:t xml:space="preserve">Current concerns – 6 people with 12 months, </w:t>
            </w:r>
            <w:r w:rsidR="00EA7229">
              <w:rPr>
                <w:b w:val="0"/>
              </w:rPr>
              <w:t xml:space="preserve">33-45 credits teaching load. Same scholarship and reappointment expectations as </w:t>
            </w:r>
            <w:proofErr w:type="gramStart"/>
            <w:r w:rsidR="00EA7229">
              <w:rPr>
                <w:b w:val="0"/>
              </w:rPr>
              <w:t>10 month</w:t>
            </w:r>
            <w:proofErr w:type="gramEnd"/>
            <w:r w:rsidR="00EA7229">
              <w:rPr>
                <w:b w:val="0"/>
              </w:rPr>
              <w:t xml:space="preserve"> faculty. Right </w:t>
            </w:r>
            <w:proofErr w:type="gramStart"/>
            <w:r w:rsidR="00EA7229">
              <w:rPr>
                <w:b w:val="0"/>
              </w:rPr>
              <w:t>now</w:t>
            </w:r>
            <w:proofErr w:type="gramEnd"/>
            <w:r w:rsidR="00EA7229">
              <w:rPr>
                <w:b w:val="0"/>
              </w:rPr>
              <w:t xml:space="preserve"> they have not vacation time, but they have 20 vacations days to take by the end of the year. Clinicians have to be in the field 1x/week, so they’re doing a second job as well, for maintaining accreditation as a professional, they’re not covered by the </w:t>
            </w:r>
            <w:r w:rsidR="00EA7229">
              <w:rPr>
                <w:b w:val="0"/>
              </w:rPr>
              <w:lastRenderedPageBreak/>
              <w:t>union.</w:t>
            </w:r>
          </w:p>
          <w:p w:rsidR="00EA7229" w:rsidRPr="00EA7229" w:rsidRDefault="00EA7229" w:rsidP="00DE3ECE">
            <w:pPr>
              <w:pStyle w:val="Heading1"/>
              <w:numPr>
                <w:ilvl w:val="1"/>
                <w:numId w:val="1"/>
              </w:numPr>
              <w:tabs>
                <w:tab w:val="left" w:pos="819"/>
                <w:tab w:val="left" w:pos="820"/>
              </w:tabs>
              <w:spacing w:line="274" w:lineRule="exact"/>
            </w:pPr>
            <w:r>
              <w:rPr>
                <w:b w:val="0"/>
              </w:rPr>
              <w:t>Slide – Resolution and LOA to be negotiated in contract, with a position to be created in the future. Asks for each discipline/department creates criteria with their contextual understand of the field.</w:t>
            </w:r>
          </w:p>
          <w:p w:rsidR="00EA7229" w:rsidRPr="00EA7229" w:rsidRDefault="00EA7229" w:rsidP="00DE3ECE">
            <w:pPr>
              <w:pStyle w:val="Heading1"/>
              <w:numPr>
                <w:ilvl w:val="1"/>
                <w:numId w:val="1"/>
              </w:numPr>
              <w:tabs>
                <w:tab w:val="left" w:pos="819"/>
                <w:tab w:val="left" w:pos="820"/>
              </w:tabs>
              <w:spacing w:line="274" w:lineRule="exact"/>
            </w:pPr>
            <w:r>
              <w:rPr>
                <w:b w:val="0"/>
              </w:rPr>
              <w:t>Architecture, OT, Public Administration, Nursing, etc. – these are the departments</w:t>
            </w:r>
          </w:p>
          <w:p w:rsidR="00EA7229" w:rsidRPr="00EA7229" w:rsidRDefault="00EA7229" w:rsidP="00DE3ECE">
            <w:pPr>
              <w:pStyle w:val="Heading1"/>
              <w:numPr>
                <w:ilvl w:val="1"/>
                <w:numId w:val="1"/>
              </w:numPr>
              <w:tabs>
                <w:tab w:val="left" w:pos="819"/>
                <w:tab w:val="left" w:pos="820"/>
              </w:tabs>
              <w:spacing w:line="274" w:lineRule="exact"/>
            </w:pPr>
            <w:r>
              <w:rPr>
                <w:b w:val="0"/>
              </w:rPr>
              <w:t>Slide – Resolution for Senate, wants to vote today, before Summer 2, because year is almost over, need to prepare for reappointment packages and don’t know about vacation time.</w:t>
            </w:r>
          </w:p>
          <w:p w:rsidR="00EA7229" w:rsidRPr="00846C26" w:rsidRDefault="00846C26" w:rsidP="00DE3ECE">
            <w:pPr>
              <w:pStyle w:val="Heading1"/>
              <w:numPr>
                <w:ilvl w:val="1"/>
                <w:numId w:val="1"/>
              </w:numPr>
              <w:tabs>
                <w:tab w:val="left" w:pos="819"/>
                <w:tab w:val="left" w:pos="820"/>
              </w:tabs>
              <w:spacing w:line="274" w:lineRule="exact"/>
            </w:pPr>
            <w:r>
              <w:rPr>
                <w:b w:val="0"/>
              </w:rPr>
              <w:t xml:space="preserve">Questions, chair – issue across colleges, departments, schools, professional faculty is important role </w:t>
            </w:r>
          </w:p>
          <w:p w:rsidR="00846C26" w:rsidRPr="00846C26" w:rsidRDefault="00846C26" w:rsidP="00DE3ECE">
            <w:pPr>
              <w:pStyle w:val="Heading1"/>
              <w:numPr>
                <w:ilvl w:val="1"/>
                <w:numId w:val="1"/>
              </w:numPr>
              <w:tabs>
                <w:tab w:val="left" w:pos="819"/>
                <w:tab w:val="left" w:pos="820"/>
              </w:tabs>
              <w:spacing w:line="274" w:lineRule="exact"/>
            </w:pPr>
            <w:r>
              <w:rPr>
                <w:b w:val="0"/>
              </w:rPr>
              <w:t>(in chat – no tenure? Reappointment through ARTP?)</w:t>
            </w:r>
          </w:p>
          <w:p w:rsidR="00846C26" w:rsidRPr="00846C26" w:rsidRDefault="00846C26" w:rsidP="00DE3ECE">
            <w:pPr>
              <w:pStyle w:val="Heading1"/>
              <w:numPr>
                <w:ilvl w:val="1"/>
                <w:numId w:val="1"/>
              </w:numPr>
              <w:tabs>
                <w:tab w:val="left" w:pos="819"/>
                <w:tab w:val="left" w:pos="820"/>
              </w:tabs>
              <w:spacing w:line="274" w:lineRule="exact"/>
            </w:pPr>
            <w:r>
              <w:rPr>
                <w:b w:val="0"/>
              </w:rPr>
              <w:t>(KFT in chat – negotiated vacation time for 12 TT faculty, link)</w:t>
            </w:r>
          </w:p>
          <w:p w:rsidR="00846C26" w:rsidRPr="00846C26" w:rsidRDefault="00846C26" w:rsidP="00DE3ECE">
            <w:pPr>
              <w:pStyle w:val="Heading1"/>
              <w:numPr>
                <w:ilvl w:val="1"/>
                <w:numId w:val="1"/>
              </w:numPr>
              <w:tabs>
                <w:tab w:val="left" w:pos="819"/>
                <w:tab w:val="left" w:pos="820"/>
              </w:tabs>
              <w:spacing w:line="274" w:lineRule="exact"/>
            </w:pPr>
            <w:proofErr w:type="spellStart"/>
            <w:r>
              <w:rPr>
                <w:b w:val="0"/>
              </w:rPr>
              <w:t>Mulry</w:t>
            </w:r>
            <w:proofErr w:type="spellEnd"/>
            <w:r>
              <w:rPr>
                <w:b w:val="0"/>
              </w:rPr>
              <w:t xml:space="preserve"> – no answer for vacation time for next year, union says no info from administration (time parity with 12 month faculty)</w:t>
            </w:r>
          </w:p>
          <w:p w:rsidR="00846C26" w:rsidRPr="00846C26" w:rsidRDefault="00846C26" w:rsidP="00DE3ECE">
            <w:pPr>
              <w:pStyle w:val="Heading1"/>
              <w:numPr>
                <w:ilvl w:val="1"/>
                <w:numId w:val="1"/>
              </w:numPr>
              <w:tabs>
                <w:tab w:val="left" w:pos="819"/>
                <w:tab w:val="left" w:pos="820"/>
              </w:tabs>
              <w:spacing w:line="274" w:lineRule="exact"/>
            </w:pPr>
            <w:r>
              <w:rPr>
                <w:b w:val="0"/>
              </w:rPr>
              <w:t xml:space="preserve">Resolution on the </w:t>
            </w:r>
            <w:proofErr w:type="gramStart"/>
            <w:r>
              <w:rPr>
                <w:b w:val="0"/>
              </w:rPr>
              <w:t>floor</w:t>
            </w:r>
            <w:r w:rsidR="00F15E8A">
              <w:rPr>
                <w:b w:val="0"/>
              </w:rPr>
              <w:t xml:space="preserve"> :</w:t>
            </w:r>
            <w:proofErr w:type="gramEnd"/>
            <w:r w:rsidR="00F15E8A">
              <w:rPr>
                <w:b w:val="0"/>
              </w:rPr>
              <w:t xml:space="preserve">  </w:t>
            </w:r>
            <w:r w:rsidR="00F15E8A" w:rsidRPr="00F15E8A">
              <w:rPr>
                <w:b w:val="0"/>
              </w:rPr>
              <w:t>Be it resolved, the University Senate strongly encourages the administration and the KFT to address the uncertain role and status of existing Clinical Assistant Professors currently on staff at Kean University. We are committed to restoring fair and equitable recogn</w:t>
            </w:r>
            <w:bookmarkStart w:id="0" w:name="_GoBack"/>
            <w:bookmarkEnd w:id="0"/>
            <w:r w:rsidR="00F15E8A" w:rsidRPr="00F15E8A">
              <w:rPr>
                <w:b w:val="0"/>
              </w:rPr>
              <w:t xml:space="preserve">ition of the Tenure Track and </w:t>
            </w:r>
            <w:proofErr w:type="gramStart"/>
            <w:r w:rsidR="00F15E8A" w:rsidRPr="00F15E8A">
              <w:rPr>
                <w:b w:val="0"/>
              </w:rPr>
              <w:t>other  Clinical</w:t>
            </w:r>
            <w:proofErr w:type="gramEnd"/>
            <w:r w:rsidR="00F15E8A" w:rsidRPr="00F15E8A">
              <w:rPr>
                <w:b w:val="0"/>
              </w:rPr>
              <w:t xml:space="preserve"> Assistant Professors with an understanding of best practices in higher education. We urge all campus decision makers to prioritize negotiating a Letter of Agreement for the existing </w:t>
            </w:r>
            <w:proofErr w:type="gramStart"/>
            <w:r w:rsidR="00F15E8A" w:rsidRPr="00F15E8A">
              <w:rPr>
                <w:b w:val="0"/>
              </w:rPr>
              <w:t>12 month</w:t>
            </w:r>
            <w:proofErr w:type="gramEnd"/>
            <w:r w:rsidR="00F15E8A" w:rsidRPr="00F15E8A">
              <w:rPr>
                <w:b w:val="0"/>
              </w:rPr>
              <w:t xml:space="preserve"> tenure track Clinical Assistant Professors that will include teaching load, vacation time and the creation of discipline specific criteria for reappointment prior to the start of Summer II.</w:t>
            </w:r>
          </w:p>
          <w:p w:rsidR="00846C26" w:rsidRPr="00846C26" w:rsidRDefault="00846C26" w:rsidP="00DE3ECE">
            <w:pPr>
              <w:pStyle w:val="Heading1"/>
              <w:numPr>
                <w:ilvl w:val="1"/>
                <w:numId w:val="1"/>
              </w:numPr>
              <w:tabs>
                <w:tab w:val="left" w:pos="819"/>
                <w:tab w:val="left" w:pos="820"/>
              </w:tabs>
              <w:spacing w:line="274" w:lineRule="exact"/>
            </w:pPr>
            <w:r>
              <w:rPr>
                <w:b w:val="0"/>
              </w:rPr>
              <w:t xml:space="preserve">Senator – </w:t>
            </w:r>
            <w:proofErr w:type="gramStart"/>
            <w:r>
              <w:rPr>
                <w:b w:val="0"/>
              </w:rPr>
              <w:t>take action</w:t>
            </w:r>
            <w:proofErr w:type="gramEnd"/>
            <w:r>
              <w:rPr>
                <w:b w:val="0"/>
              </w:rPr>
              <w:t xml:space="preserve"> for colleagues now but also for future, speaks in support of resolute</w:t>
            </w:r>
          </w:p>
          <w:p w:rsidR="00846C26" w:rsidRPr="00E77E1A" w:rsidRDefault="00846C26" w:rsidP="00DE3ECE">
            <w:pPr>
              <w:pStyle w:val="Heading1"/>
              <w:numPr>
                <w:ilvl w:val="1"/>
                <w:numId w:val="1"/>
              </w:numPr>
              <w:tabs>
                <w:tab w:val="left" w:pos="819"/>
                <w:tab w:val="left" w:pos="820"/>
              </w:tabs>
              <w:spacing w:line="274" w:lineRule="exact"/>
            </w:pPr>
            <w:r>
              <w:rPr>
                <w:b w:val="0"/>
              </w:rPr>
              <w:t>Senator – revised for Senate role? Why important for profe</w:t>
            </w:r>
            <w:r w:rsidR="00E77E1A">
              <w:rPr>
                <w:b w:val="0"/>
              </w:rPr>
              <w:t>ssional work and our students; not about terms and conditions, but why Senate should endorse this. Senator – yes.</w:t>
            </w:r>
          </w:p>
          <w:p w:rsidR="00E77E1A" w:rsidRPr="00E77E1A" w:rsidRDefault="00E77E1A" w:rsidP="00DE3ECE">
            <w:pPr>
              <w:pStyle w:val="Heading1"/>
              <w:numPr>
                <w:ilvl w:val="1"/>
                <w:numId w:val="1"/>
              </w:numPr>
              <w:tabs>
                <w:tab w:val="left" w:pos="819"/>
                <w:tab w:val="left" w:pos="820"/>
              </w:tabs>
              <w:spacing w:line="274" w:lineRule="exact"/>
            </w:pPr>
            <w:r>
              <w:rPr>
                <w:b w:val="0"/>
              </w:rPr>
              <w:t>Senator – creating committee? Each department ARTP committee should do that, not by deans and chairs – we don’t need a special committee.</w:t>
            </w:r>
          </w:p>
          <w:p w:rsidR="00E77E1A" w:rsidRPr="00E77E1A" w:rsidRDefault="00E77E1A" w:rsidP="00DE3ECE">
            <w:pPr>
              <w:pStyle w:val="Heading1"/>
              <w:numPr>
                <w:ilvl w:val="1"/>
                <w:numId w:val="1"/>
              </w:numPr>
              <w:tabs>
                <w:tab w:val="left" w:pos="819"/>
                <w:tab w:val="left" w:pos="820"/>
              </w:tabs>
              <w:spacing w:line="274" w:lineRule="exact"/>
            </w:pPr>
            <w:r>
              <w:rPr>
                <w:b w:val="0"/>
              </w:rPr>
              <w:t xml:space="preserve"> Senator – good point, rationale is whatever the name, the expectations should be related to the profession, not the academic discipline; their </w:t>
            </w:r>
            <w:r>
              <w:t>peers</w:t>
            </w:r>
            <w:r>
              <w:rPr>
                <w:b w:val="0"/>
              </w:rPr>
              <w:t>, not researchers.</w:t>
            </w:r>
          </w:p>
          <w:p w:rsidR="00E77E1A" w:rsidRPr="004B58CB" w:rsidRDefault="00E77E1A" w:rsidP="00DE3ECE">
            <w:pPr>
              <w:pStyle w:val="Heading1"/>
              <w:numPr>
                <w:ilvl w:val="1"/>
                <w:numId w:val="1"/>
              </w:numPr>
              <w:tabs>
                <w:tab w:val="left" w:pos="819"/>
                <w:tab w:val="left" w:pos="820"/>
              </w:tabs>
              <w:spacing w:line="274" w:lineRule="exact"/>
            </w:pPr>
            <w:r>
              <w:rPr>
                <w:b w:val="0"/>
              </w:rPr>
              <w:t>Senator – professor of practice in marketing as example, people in other fields can’t evaluate, so ARTP can use the job description.</w:t>
            </w:r>
          </w:p>
          <w:p w:rsidR="004B58CB" w:rsidRPr="004B58CB" w:rsidRDefault="004B58CB" w:rsidP="00DE3ECE">
            <w:pPr>
              <w:pStyle w:val="Heading1"/>
              <w:numPr>
                <w:ilvl w:val="1"/>
                <w:numId w:val="1"/>
              </w:numPr>
              <w:tabs>
                <w:tab w:val="left" w:pos="819"/>
                <w:tab w:val="left" w:pos="820"/>
              </w:tabs>
              <w:spacing w:line="274" w:lineRule="exact"/>
            </w:pPr>
            <w:r>
              <w:rPr>
                <w:b w:val="0"/>
              </w:rPr>
              <w:t>Senator – disciplinary participation is better, not EDs or dean. If not doing research not getting tenure, as long as ARTP understands the different criteria.</w:t>
            </w:r>
          </w:p>
          <w:p w:rsidR="004B58CB" w:rsidRDefault="004B58CB" w:rsidP="004B58CB">
            <w:pPr>
              <w:pStyle w:val="Heading1"/>
              <w:tabs>
                <w:tab w:val="left" w:pos="819"/>
                <w:tab w:val="left" w:pos="820"/>
              </w:tabs>
              <w:spacing w:line="274" w:lineRule="exact"/>
              <w:ind w:left="1180"/>
              <w:rPr>
                <w:b w:val="0"/>
              </w:rPr>
            </w:pPr>
            <w:r>
              <w:rPr>
                <w:b w:val="0"/>
              </w:rPr>
              <w:t>Senator mentions Rutgers clinical profession with teaching awards and promotion.</w:t>
            </w:r>
          </w:p>
          <w:p w:rsidR="004B58CB" w:rsidRDefault="004B58CB" w:rsidP="004B58CB">
            <w:pPr>
              <w:pStyle w:val="Heading1"/>
              <w:tabs>
                <w:tab w:val="left" w:pos="819"/>
                <w:tab w:val="left" w:pos="820"/>
              </w:tabs>
              <w:spacing w:line="274" w:lineRule="exact"/>
              <w:ind w:left="1180"/>
              <w:rPr>
                <w:b w:val="0"/>
              </w:rPr>
            </w:pPr>
            <w:r>
              <w:rPr>
                <w:b w:val="0"/>
              </w:rPr>
              <w:t xml:space="preserve">Chair – 2 points here 1) need for structure across campus for professional faculty – what they look like, expectations, etc. and 2) provide support for people now here. Two separate things. Could look at resolution, get it tweaked, then we can look at it in 2 weeks at the next full Senate meeting with a small working group –the KFT, Senate, administration to look at the future and structure of the plan. Then can look at the union level negotiations, part-time, full-time, visiting, tenure track? </w:t>
            </w:r>
          </w:p>
          <w:p w:rsidR="004B58CB" w:rsidRDefault="004B58CB" w:rsidP="004B58CB">
            <w:pPr>
              <w:pStyle w:val="Heading1"/>
              <w:tabs>
                <w:tab w:val="left" w:pos="819"/>
                <w:tab w:val="left" w:pos="820"/>
              </w:tabs>
              <w:spacing w:line="274" w:lineRule="exact"/>
              <w:ind w:left="1180"/>
              <w:rPr>
                <w:b w:val="0"/>
              </w:rPr>
            </w:pPr>
            <w:r>
              <w:rPr>
                <w:b w:val="0"/>
              </w:rPr>
              <w:t>Senator – 2 separate resolutions?</w:t>
            </w:r>
          </w:p>
          <w:p w:rsidR="004B58CB" w:rsidRDefault="004B58CB" w:rsidP="004B58CB">
            <w:pPr>
              <w:pStyle w:val="Heading1"/>
              <w:tabs>
                <w:tab w:val="left" w:pos="819"/>
                <w:tab w:val="left" w:pos="820"/>
              </w:tabs>
              <w:spacing w:line="274" w:lineRule="exact"/>
              <w:ind w:left="1180"/>
              <w:rPr>
                <w:b w:val="0"/>
              </w:rPr>
            </w:pPr>
            <w:r>
              <w:rPr>
                <w:b w:val="0"/>
              </w:rPr>
              <w:t xml:space="preserve">Answer – resolution here is for people here now, 2 weeks from now to vote, but also need discussion and agreement with union, Senate, administration about professional faculty roles in general for the future. Right </w:t>
            </w:r>
            <w:proofErr w:type="gramStart"/>
            <w:r>
              <w:rPr>
                <w:b w:val="0"/>
              </w:rPr>
              <w:t>now</w:t>
            </w:r>
            <w:proofErr w:type="gramEnd"/>
            <w:r>
              <w:rPr>
                <w:b w:val="0"/>
              </w:rPr>
              <w:t xml:space="preserve"> it doesn’t exist as a job listing. They do lots of great work, we do need them, now we need to institutionalize the role.</w:t>
            </w:r>
          </w:p>
          <w:p w:rsidR="004B58CB" w:rsidRDefault="004B58CB" w:rsidP="004B58CB">
            <w:pPr>
              <w:pStyle w:val="Heading1"/>
              <w:tabs>
                <w:tab w:val="left" w:pos="819"/>
                <w:tab w:val="left" w:pos="820"/>
              </w:tabs>
              <w:spacing w:line="274" w:lineRule="exact"/>
              <w:ind w:left="1180"/>
              <w:rPr>
                <w:b w:val="0"/>
              </w:rPr>
            </w:pPr>
            <w:r>
              <w:rPr>
                <w:b w:val="0"/>
              </w:rPr>
              <w:t xml:space="preserve">Senator – by definition they can’t be tenured, why a separate classification? Two tier </w:t>
            </w:r>
            <w:r>
              <w:rPr>
                <w:b w:val="0"/>
              </w:rPr>
              <w:lastRenderedPageBreak/>
              <w:t>system?</w:t>
            </w:r>
          </w:p>
          <w:p w:rsidR="004B58CB" w:rsidRDefault="004B58CB" w:rsidP="004B58CB">
            <w:pPr>
              <w:pStyle w:val="Heading1"/>
              <w:tabs>
                <w:tab w:val="left" w:pos="819"/>
                <w:tab w:val="left" w:pos="820"/>
              </w:tabs>
              <w:spacing w:line="274" w:lineRule="exact"/>
              <w:ind w:left="1180"/>
              <w:rPr>
                <w:b w:val="0"/>
              </w:rPr>
            </w:pPr>
            <w:r>
              <w:rPr>
                <w:b w:val="0"/>
              </w:rPr>
              <w:t xml:space="preserve">Senator – different kind of line; depends, 1/3 universities have these jobs. 2 </w:t>
            </w:r>
            <w:proofErr w:type="gramStart"/>
            <w:r>
              <w:rPr>
                <w:b w:val="0"/>
              </w:rPr>
              <w:t>tier</w:t>
            </w:r>
            <w:proofErr w:type="gramEnd"/>
            <w:r>
              <w:rPr>
                <w:b w:val="0"/>
              </w:rPr>
              <w:t xml:space="preserve"> with no tenure for </w:t>
            </w:r>
            <w:proofErr w:type="spellStart"/>
            <w:r>
              <w:rPr>
                <w:b w:val="0"/>
              </w:rPr>
              <w:t>non research</w:t>
            </w:r>
            <w:proofErr w:type="spellEnd"/>
            <w:r>
              <w:rPr>
                <w:b w:val="0"/>
              </w:rPr>
              <w:t xml:space="preserve"> people.</w:t>
            </w:r>
          </w:p>
          <w:p w:rsidR="004B58CB" w:rsidRDefault="004B58CB" w:rsidP="004B58CB">
            <w:pPr>
              <w:pStyle w:val="Heading1"/>
              <w:tabs>
                <w:tab w:val="left" w:pos="819"/>
                <w:tab w:val="left" w:pos="820"/>
              </w:tabs>
              <w:spacing w:line="274" w:lineRule="exact"/>
              <w:ind w:left="1180"/>
              <w:rPr>
                <w:b w:val="0"/>
              </w:rPr>
            </w:pPr>
            <w:r>
              <w:rPr>
                <w:b w:val="0"/>
              </w:rPr>
              <w:t>Senator – in the business school at Rutgers they don’t get tenure, but can be promoted to associate professor.</w:t>
            </w:r>
          </w:p>
          <w:p w:rsidR="004B58CB" w:rsidRDefault="004B58CB" w:rsidP="004B58CB">
            <w:pPr>
              <w:pStyle w:val="Heading1"/>
              <w:tabs>
                <w:tab w:val="left" w:pos="819"/>
                <w:tab w:val="left" w:pos="820"/>
              </w:tabs>
              <w:spacing w:line="274" w:lineRule="exact"/>
              <w:ind w:left="1180"/>
              <w:rPr>
                <w:b w:val="0"/>
              </w:rPr>
            </w:pPr>
            <w:r>
              <w:rPr>
                <w:b w:val="0"/>
              </w:rPr>
              <w:t>Senator – depends on the institution, Vanderbilt has tenure for professor of practice, some have multi-year contracts with no research obligations.</w:t>
            </w:r>
          </w:p>
          <w:p w:rsidR="004B58CB" w:rsidRDefault="004B58CB" w:rsidP="004B58CB">
            <w:pPr>
              <w:pStyle w:val="Heading1"/>
              <w:tabs>
                <w:tab w:val="left" w:pos="819"/>
                <w:tab w:val="left" w:pos="820"/>
              </w:tabs>
              <w:spacing w:line="274" w:lineRule="exact"/>
              <w:ind w:left="1180"/>
              <w:rPr>
                <w:b w:val="0"/>
              </w:rPr>
            </w:pPr>
            <w:r>
              <w:rPr>
                <w:b w:val="0"/>
              </w:rPr>
              <w:t>Senator – we have this in terms of Art faculty (Secretary note – this is not correct)</w:t>
            </w:r>
          </w:p>
          <w:p w:rsidR="004B58CB" w:rsidRDefault="004B58CB" w:rsidP="004B58CB">
            <w:pPr>
              <w:pStyle w:val="Heading1"/>
              <w:tabs>
                <w:tab w:val="left" w:pos="819"/>
                <w:tab w:val="left" w:pos="820"/>
              </w:tabs>
              <w:spacing w:line="274" w:lineRule="exact"/>
              <w:ind w:left="1180"/>
              <w:rPr>
                <w:b w:val="0"/>
              </w:rPr>
            </w:pPr>
            <w:r>
              <w:rPr>
                <w:b w:val="0"/>
              </w:rPr>
              <w:t>Senator – with the clinical services they provide, they have no time for research</w:t>
            </w:r>
          </w:p>
          <w:p w:rsidR="004B58CB" w:rsidRDefault="004B58CB" w:rsidP="004B58CB">
            <w:pPr>
              <w:pStyle w:val="Heading1"/>
              <w:tabs>
                <w:tab w:val="left" w:pos="819"/>
                <w:tab w:val="left" w:pos="820"/>
              </w:tabs>
              <w:spacing w:line="274" w:lineRule="exact"/>
              <w:ind w:left="1180"/>
              <w:rPr>
                <w:b w:val="0"/>
              </w:rPr>
            </w:pPr>
            <w:r>
              <w:rPr>
                <w:b w:val="0"/>
              </w:rPr>
              <w:t>Senator – will see if Rutgers gives tenure in the business school</w:t>
            </w:r>
          </w:p>
          <w:p w:rsidR="004B58CB" w:rsidRDefault="004B58CB" w:rsidP="004B58CB">
            <w:pPr>
              <w:pStyle w:val="Heading1"/>
              <w:tabs>
                <w:tab w:val="left" w:pos="819"/>
                <w:tab w:val="left" w:pos="820"/>
              </w:tabs>
              <w:spacing w:line="274" w:lineRule="exact"/>
              <w:ind w:left="1180"/>
              <w:rPr>
                <w:b w:val="0"/>
              </w:rPr>
            </w:pPr>
            <w:r>
              <w:rPr>
                <w:b w:val="0"/>
              </w:rPr>
              <w:t>Senator – most don’t</w:t>
            </w:r>
          </w:p>
          <w:p w:rsidR="004B58CB" w:rsidRDefault="004B58CB" w:rsidP="004B58CB">
            <w:pPr>
              <w:pStyle w:val="Heading1"/>
              <w:tabs>
                <w:tab w:val="left" w:pos="819"/>
                <w:tab w:val="left" w:pos="820"/>
              </w:tabs>
              <w:spacing w:line="274" w:lineRule="exact"/>
              <w:ind w:left="1180"/>
              <w:rPr>
                <w:b w:val="0"/>
              </w:rPr>
            </w:pPr>
            <w:r>
              <w:rPr>
                <w:b w:val="0"/>
              </w:rPr>
              <w:t>Senator – 30% do, but do give promotions and criteria for reappointment is different</w:t>
            </w:r>
          </w:p>
          <w:p w:rsidR="004B58CB" w:rsidRDefault="004B58CB" w:rsidP="004B58CB">
            <w:pPr>
              <w:pStyle w:val="Heading1"/>
              <w:tabs>
                <w:tab w:val="left" w:pos="819"/>
                <w:tab w:val="left" w:pos="820"/>
              </w:tabs>
              <w:spacing w:line="274" w:lineRule="exact"/>
              <w:ind w:left="1180"/>
              <w:rPr>
                <w:b w:val="0"/>
              </w:rPr>
            </w:pPr>
            <w:r>
              <w:rPr>
                <w:b w:val="0"/>
              </w:rPr>
              <w:t xml:space="preserve">Chair – licensure, etc. to be able to give clinical training skills to students. In Government, retired government workers, with no doctoral degrees, want to give back, have 20-30 </w:t>
            </w:r>
            <w:proofErr w:type="spellStart"/>
            <w:r>
              <w:rPr>
                <w:b w:val="0"/>
              </w:rPr>
              <w:t>years experience</w:t>
            </w:r>
            <w:proofErr w:type="spellEnd"/>
            <w:r>
              <w:rPr>
                <w:b w:val="0"/>
              </w:rPr>
              <w:t>, not looking for tenure track job</w:t>
            </w:r>
          </w:p>
          <w:p w:rsidR="004B58CB" w:rsidRDefault="004B58CB" w:rsidP="004B58CB">
            <w:pPr>
              <w:pStyle w:val="Heading1"/>
              <w:tabs>
                <w:tab w:val="left" w:pos="819"/>
                <w:tab w:val="left" w:pos="820"/>
              </w:tabs>
              <w:spacing w:line="274" w:lineRule="exact"/>
              <w:ind w:left="1180"/>
              <w:rPr>
                <w:b w:val="0"/>
              </w:rPr>
            </w:pPr>
            <w:r>
              <w:rPr>
                <w:b w:val="0"/>
              </w:rPr>
              <w:t>Senator – asking for LOA for existing people. Can we vote on that?</w:t>
            </w:r>
          </w:p>
          <w:p w:rsidR="004B58CB" w:rsidRDefault="004B58CB" w:rsidP="004B58CB">
            <w:pPr>
              <w:pStyle w:val="Heading1"/>
              <w:tabs>
                <w:tab w:val="left" w:pos="819"/>
                <w:tab w:val="left" w:pos="820"/>
              </w:tabs>
              <w:spacing w:line="274" w:lineRule="exact"/>
              <w:ind w:left="1180"/>
              <w:rPr>
                <w:b w:val="0"/>
              </w:rPr>
            </w:pPr>
            <w:r>
              <w:rPr>
                <w:b w:val="0"/>
              </w:rPr>
              <w:t xml:space="preserve">Motion – </w:t>
            </w:r>
            <w:proofErr w:type="spellStart"/>
            <w:r>
              <w:rPr>
                <w:b w:val="0"/>
              </w:rPr>
              <w:t>Mulry</w:t>
            </w:r>
            <w:proofErr w:type="spellEnd"/>
          </w:p>
          <w:p w:rsidR="004B58CB" w:rsidRDefault="004B58CB" w:rsidP="004B58CB">
            <w:pPr>
              <w:pStyle w:val="Heading1"/>
              <w:tabs>
                <w:tab w:val="left" w:pos="819"/>
                <w:tab w:val="left" w:pos="820"/>
              </w:tabs>
              <w:spacing w:line="274" w:lineRule="exact"/>
              <w:ind w:left="1180"/>
              <w:rPr>
                <w:b w:val="0"/>
              </w:rPr>
            </w:pPr>
            <w:r>
              <w:rPr>
                <w:b w:val="0"/>
              </w:rPr>
              <w:t>Second – Marks</w:t>
            </w:r>
          </w:p>
          <w:p w:rsidR="004B58CB" w:rsidRDefault="004B58CB" w:rsidP="004B58CB">
            <w:pPr>
              <w:pStyle w:val="Heading1"/>
              <w:tabs>
                <w:tab w:val="left" w:pos="819"/>
                <w:tab w:val="left" w:pos="820"/>
              </w:tabs>
              <w:spacing w:line="274" w:lineRule="exact"/>
              <w:ind w:left="1180"/>
            </w:pPr>
            <w:r>
              <w:rPr>
                <w:b w:val="0"/>
              </w:rPr>
              <w:t>Approved</w:t>
            </w:r>
          </w:p>
        </w:tc>
      </w:tr>
      <w:tr w:rsidR="004C4AB2" w:rsidTr="00376716">
        <w:tc>
          <w:tcPr>
            <w:tcW w:w="9630" w:type="dxa"/>
          </w:tcPr>
          <w:p w:rsidR="004C4AB2" w:rsidRDefault="004B58CB" w:rsidP="004B58CB">
            <w:pPr>
              <w:pStyle w:val="Heading1"/>
              <w:tabs>
                <w:tab w:val="left" w:pos="819"/>
                <w:tab w:val="left" w:pos="820"/>
              </w:tabs>
              <w:spacing w:line="274" w:lineRule="exact"/>
              <w:ind w:left="1180"/>
              <w:rPr>
                <w:b w:val="0"/>
              </w:rPr>
            </w:pPr>
            <w:r>
              <w:rPr>
                <w:b w:val="0"/>
              </w:rPr>
              <w:lastRenderedPageBreak/>
              <w:t xml:space="preserve">Senator </w:t>
            </w:r>
            <w:r w:rsidR="009E5BAA">
              <w:rPr>
                <w:b w:val="0"/>
              </w:rPr>
              <w:t>–</w:t>
            </w:r>
            <w:r>
              <w:rPr>
                <w:b w:val="0"/>
              </w:rPr>
              <w:t xml:space="preserve"> </w:t>
            </w:r>
            <w:r w:rsidR="009E5BAA">
              <w:rPr>
                <w:b w:val="0"/>
              </w:rPr>
              <w:t xml:space="preserve">we should </w:t>
            </w:r>
            <w:proofErr w:type="gramStart"/>
            <w:r w:rsidR="009E5BAA">
              <w:rPr>
                <w:b w:val="0"/>
              </w:rPr>
              <w:t>have a discussion about</w:t>
            </w:r>
            <w:proofErr w:type="gramEnd"/>
            <w:r w:rsidR="009E5BAA">
              <w:rPr>
                <w:b w:val="0"/>
              </w:rPr>
              <w:t xml:space="preserve"> jumbo classes. Concerned that the decision was made. We’re not Harvard. At Columbia, 100-250 students, 4 hours lectures, recitations 1 to 1.5 hours with 15-20 students. Who will staff the recitations with no grad students? At Case Western, some 60 student lectures, 15-20 student recitations. The question was raised about student learning, how will this help our students? Also equity issues. How can you make history or other departments teach 300 student sections?</w:t>
            </w:r>
          </w:p>
          <w:p w:rsidR="009E5BAA" w:rsidRPr="004B58CB" w:rsidRDefault="009E5BAA" w:rsidP="004B58CB">
            <w:pPr>
              <w:pStyle w:val="Heading1"/>
              <w:tabs>
                <w:tab w:val="left" w:pos="819"/>
                <w:tab w:val="left" w:pos="820"/>
              </w:tabs>
              <w:spacing w:line="274" w:lineRule="exact"/>
              <w:ind w:left="1180"/>
              <w:rPr>
                <w:b w:val="0"/>
              </w:rPr>
            </w:pPr>
            <w:r>
              <w:rPr>
                <w:b w:val="0"/>
              </w:rPr>
              <w:t>Chair – the discussion is just starting. Senate will discuss in executive committee and in the full Senate for the rest of the semester. Provost of course wants this. Also – as of 10 April mask mandate drops, there will be a blast later this week with guidance on procedures. OCC is already mask free.</w:t>
            </w:r>
          </w:p>
        </w:tc>
      </w:tr>
      <w:tr w:rsidR="004C4AB2" w:rsidTr="00376716">
        <w:tc>
          <w:tcPr>
            <w:tcW w:w="9630" w:type="dxa"/>
          </w:tcPr>
          <w:p w:rsidR="004C4AB2" w:rsidRDefault="009E5BAA" w:rsidP="004B58CB">
            <w:pPr>
              <w:pStyle w:val="Heading1"/>
              <w:numPr>
                <w:ilvl w:val="1"/>
                <w:numId w:val="1"/>
              </w:numPr>
              <w:tabs>
                <w:tab w:val="left" w:pos="819"/>
                <w:tab w:val="left" w:pos="820"/>
              </w:tabs>
              <w:spacing w:line="274" w:lineRule="exact"/>
              <w:jc w:val="both"/>
            </w:pPr>
            <w:r>
              <w:t>Meeting adjourned at 4:20 p.m.</w:t>
            </w:r>
          </w:p>
        </w:tc>
      </w:tr>
      <w:tr w:rsidR="004C4AB2" w:rsidTr="00376716">
        <w:tc>
          <w:tcPr>
            <w:tcW w:w="9630" w:type="dxa"/>
          </w:tcPr>
          <w:p w:rsidR="004C4AB2" w:rsidRDefault="004C4AB2" w:rsidP="00DE3ECE">
            <w:pPr>
              <w:pStyle w:val="Heading1"/>
              <w:numPr>
                <w:ilvl w:val="1"/>
                <w:numId w:val="1"/>
              </w:numPr>
              <w:tabs>
                <w:tab w:val="left" w:pos="819"/>
                <w:tab w:val="left" w:pos="820"/>
              </w:tabs>
              <w:spacing w:line="274" w:lineRule="exact"/>
            </w:pPr>
          </w:p>
        </w:tc>
      </w:tr>
      <w:tr w:rsidR="004C4AB2" w:rsidTr="00376716">
        <w:tc>
          <w:tcPr>
            <w:tcW w:w="9630" w:type="dxa"/>
          </w:tcPr>
          <w:p w:rsidR="004C4AB2" w:rsidRDefault="004C4AB2" w:rsidP="00DE3ECE">
            <w:pPr>
              <w:pStyle w:val="Heading1"/>
              <w:numPr>
                <w:ilvl w:val="1"/>
                <w:numId w:val="1"/>
              </w:numPr>
              <w:tabs>
                <w:tab w:val="left" w:pos="819"/>
                <w:tab w:val="left" w:pos="820"/>
              </w:tabs>
              <w:spacing w:line="274" w:lineRule="exact"/>
            </w:pPr>
          </w:p>
        </w:tc>
      </w:tr>
      <w:tr w:rsidR="004C4AB2" w:rsidTr="00376716">
        <w:tc>
          <w:tcPr>
            <w:tcW w:w="9630" w:type="dxa"/>
          </w:tcPr>
          <w:p w:rsidR="004C4AB2" w:rsidRDefault="004C4AB2" w:rsidP="00DE3ECE">
            <w:pPr>
              <w:pStyle w:val="Heading1"/>
              <w:numPr>
                <w:ilvl w:val="1"/>
                <w:numId w:val="1"/>
              </w:numPr>
              <w:tabs>
                <w:tab w:val="left" w:pos="819"/>
                <w:tab w:val="left" w:pos="820"/>
              </w:tabs>
              <w:spacing w:line="274" w:lineRule="exact"/>
            </w:pPr>
          </w:p>
        </w:tc>
      </w:tr>
      <w:tr w:rsidR="004C4AB2" w:rsidTr="00376716">
        <w:tc>
          <w:tcPr>
            <w:tcW w:w="9630" w:type="dxa"/>
          </w:tcPr>
          <w:p w:rsidR="004C4AB2" w:rsidRDefault="004C4AB2" w:rsidP="00DE3ECE">
            <w:pPr>
              <w:pStyle w:val="Heading1"/>
              <w:numPr>
                <w:ilvl w:val="1"/>
                <w:numId w:val="1"/>
              </w:numPr>
              <w:tabs>
                <w:tab w:val="left" w:pos="819"/>
                <w:tab w:val="left" w:pos="820"/>
              </w:tabs>
              <w:spacing w:line="274" w:lineRule="exact"/>
            </w:pPr>
          </w:p>
        </w:tc>
      </w:tr>
      <w:tr w:rsidR="004C4AB2" w:rsidTr="00376716">
        <w:tc>
          <w:tcPr>
            <w:tcW w:w="9630" w:type="dxa"/>
          </w:tcPr>
          <w:p w:rsidR="004C4AB2" w:rsidRDefault="004C4AB2" w:rsidP="00DE3ECE">
            <w:pPr>
              <w:pStyle w:val="Heading1"/>
              <w:numPr>
                <w:ilvl w:val="1"/>
                <w:numId w:val="1"/>
              </w:numPr>
              <w:tabs>
                <w:tab w:val="left" w:pos="819"/>
                <w:tab w:val="left" w:pos="820"/>
              </w:tabs>
              <w:spacing w:line="274" w:lineRule="exact"/>
            </w:pPr>
          </w:p>
        </w:tc>
      </w:tr>
      <w:tr w:rsidR="004C4AB2" w:rsidTr="00376716">
        <w:tc>
          <w:tcPr>
            <w:tcW w:w="9630" w:type="dxa"/>
          </w:tcPr>
          <w:p w:rsidR="004C4AB2" w:rsidRDefault="004C4AB2" w:rsidP="00DE3ECE">
            <w:pPr>
              <w:pStyle w:val="Heading1"/>
              <w:numPr>
                <w:ilvl w:val="1"/>
                <w:numId w:val="1"/>
              </w:numPr>
              <w:tabs>
                <w:tab w:val="left" w:pos="819"/>
                <w:tab w:val="left" w:pos="820"/>
              </w:tabs>
              <w:spacing w:line="274" w:lineRule="exact"/>
            </w:pPr>
          </w:p>
        </w:tc>
      </w:tr>
      <w:tr w:rsidR="00A03297" w:rsidTr="00376716">
        <w:tc>
          <w:tcPr>
            <w:tcW w:w="9630" w:type="dxa"/>
          </w:tcPr>
          <w:p w:rsidR="00A03297" w:rsidRDefault="00A03297" w:rsidP="00DE3ECE">
            <w:pPr>
              <w:pStyle w:val="Heading1"/>
              <w:numPr>
                <w:ilvl w:val="1"/>
                <w:numId w:val="1"/>
              </w:numPr>
              <w:tabs>
                <w:tab w:val="left" w:pos="819"/>
                <w:tab w:val="left" w:pos="820"/>
              </w:tabs>
              <w:spacing w:line="274" w:lineRule="exact"/>
            </w:pPr>
          </w:p>
        </w:tc>
      </w:tr>
    </w:tbl>
    <w:p w:rsidR="00060D7C" w:rsidRDefault="00060D7C" w:rsidP="00060D7C">
      <w:pPr>
        <w:pStyle w:val="Heading1"/>
        <w:tabs>
          <w:tab w:val="left" w:pos="819"/>
          <w:tab w:val="left" w:pos="820"/>
        </w:tabs>
        <w:spacing w:line="274" w:lineRule="exact"/>
        <w:jc w:val="right"/>
      </w:pPr>
    </w:p>
    <w:p w:rsidR="009C15BB" w:rsidRDefault="00060D7C">
      <w:pPr>
        <w:pStyle w:val="Heading1"/>
        <w:numPr>
          <w:ilvl w:val="0"/>
          <w:numId w:val="1"/>
        </w:numPr>
        <w:tabs>
          <w:tab w:val="left" w:pos="819"/>
          <w:tab w:val="left" w:pos="820"/>
        </w:tabs>
        <w:spacing w:before="1" w:line="274" w:lineRule="exact"/>
        <w:ind w:hanging="593"/>
        <w:jc w:val="left"/>
      </w:pPr>
      <w:r>
        <w:t>Next</w:t>
      </w:r>
      <w:r>
        <w:rPr>
          <w:spacing w:val="-2"/>
        </w:rPr>
        <w:t xml:space="preserve"> </w:t>
      </w:r>
      <w:r>
        <w:t>Meetings</w:t>
      </w:r>
    </w:p>
    <w:p w:rsidR="004B1966" w:rsidRDefault="00090E0D" w:rsidP="00D64DB6">
      <w:pPr>
        <w:pStyle w:val="ListParagraph"/>
        <w:numPr>
          <w:ilvl w:val="1"/>
          <w:numId w:val="1"/>
        </w:numPr>
        <w:tabs>
          <w:tab w:val="left" w:pos="1180"/>
        </w:tabs>
        <w:rPr>
          <w:sz w:val="24"/>
        </w:rPr>
      </w:pPr>
      <w:r w:rsidRPr="00D64DB6">
        <w:rPr>
          <w:sz w:val="24"/>
        </w:rPr>
        <w:t xml:space="preserve">Executive Committee Meeting – </w:t>
      </w:r>
      <w:r>
        <w:rPr>
          <w:sz w:val="24"/>
        </w:rPr>
        <w:t>March</w:t>
      </w:r>
      <w:r w:rsidRPr="00D64DB6">
        <w:rPr>
          <w:sz w:val="24"/>
        </w:rPr>
        <w:t xml:space="preserve"> </w:t>
      </w:r>
      <w:r>
        <w:rPr>
          <w:sz w:val="24"/>
        </w:rPr>
        <w:t>29</w:t>
      </w:r>
      <w:r w:rsidRPr="00D64DB6">
        <w:rPr>
          <w:sz w:val="24"/>
        </w:rPr>
        <w:t>, 2022 – Zoom at 2:15 p.m.</w:t>
      </w:r>
    </w:p>
    <w:p w:rsidR="00D64DB6" w:rsidRPr="00D64DB6" w:rsidRDefault="00090E0D" w:rsidP="00D64DB6">
      <w:pPr>
        <w:pStyle w:val="ListParagraph"/>
        <w:numPr>
          <w:ilvl w:val="1"/>
          <w:numId w:val="1"/>
        </w:numPr>
        <w:rPr>
          <w:sz w:val="24"/>
        </w:rPr>
      </w:pPr>
      <w:r>
        <w:rPr>
          <w:sz w:val="24"/>
        </w:rPr>
        <w:t>Full Senate Meeting – April 5, 2022 – Zoom Webinar at 2:15 p.m.</w:t>
      </w:r>
    </w:p>
    <w:p w:rsidR="00D64DB6" w:rsidRDefault="00D64DB6" w:rsidP="00D64DB6">
      <w:pPr>
        <w:pStyle w:val="ListParagraph"/>
        <w:pBdr>
          <w:bottom w:val="single" w:sz="4" w:space="1" w:color="auto"/>
        </w:pBdr>
        <w:tabs>
          <w:tab w:val="left" w:pos="1180"/>
        </w:tabs>
        <w:ind w:firstLine="0"/>
        <w:jc w:val="right"/>
        <w:rPr>
          <w:sz w:val="24"/>
        </w:rPr>
      </w:pPr>
    </w:p>
    <w:p w:rsidR="004B1966" w:rsidRDefault="004B1966" w:rsidP="00FC025D">
      <w:pPr>
        <w:pStyle w:val="ListParagraph"/>
        <w:tabs>
          <w:tab w:val="left" w:pos="1180"/>
        </w:tabs>
        <w:ind w:firstLine="0"/>
        <w:rPr>
          <w:sz w:val="24"/>
        </w:rPr>
      </w:pPr>
    </w:p>
    <w:p w:rsidR="00CE509C" w:rsidRPr="00CE509C" w:rsidRDefault="00CE509C" w:rsidP="00CE509C">
      <w:pPr>
        <w:tabs>
          <w:tab w:val="left" w:pos="1180"/>
        </w:tabs>
        <w:rPr>
          <w:b/>
          <w:sz w:val="24"/>
        </w:rPr>
      </w:pPr>
      <w:r w:rsidRPr="00CE509C">
        <w:rPr>
          <w:b/>
          <w:sz w:val="24"/>
        </w:rPr>
        <w:t>For assistance in logging in, etc.:</w:t>
      </w:r>
    </w:p>
    <w:p w:rsidR="00CE509C" w:rsidRPr="00CE509C" w:rsidRDefault="00CE509C" w:rsidP="00CE509C">
      <w:pPr>
        <w:tabs>
          <w:tab w:val="left" w:pos="1180"/>
        </w:tabs>
        <w:rPr>
          <w:sz w:val="24"/>
        </w:rPr>
      </w:pPr>
      <w:r w:rsidRPr="00CE509C">
        <w:rPr>
          <w:sz w:val="24"/>
        </w:rPr>
        <w:t>Co-Hosts</w:t>
      </w:r>
    </w:p>
    <w:p w:rsidR="00CE509C" w:rsidRPr="00CE509C" w:rsidRDefault="00CE509C" w:rsidP="00CE509C">
      <w:pPr>
        <w:tabs>
          <w:tab w:val="left" w:pos="1180"/>
        </w:tabs>
        <w:rPr>
          <w:sz w:val="24"/>
        </w:rPr>
      </w:pPr>
      <w:r w:rsidRPr="00CE509C">
        <w:rPr>
          <w:sz w:val="24"/>
        </w:rPr>
        <w:t xml:space="preserve">Emily Filardo </w:t>
      </w:r>
      <w:hyperlink r:id="rId5" w:history="1">
        <w:r w:rsidRPr="00CE509C">
          <w:rPr>
            <w:rStyle w:val="Hyperlink"/>
            <w:sz w:val="24"/>
          </w:rPr>
          <w:t>&lt;efilardo@kean.edu&gt;</w:t>
        </w:r>
      </w:hyperlink>
      <w:r w:rsidRPr="00CE509C">
        <w:rPr>
          <w:sz w:val="24"/>
        </w:rPr>
        <w:t xml:space="preserve"> 973-699-4066</w:t>
      </w:r>
    </w:p>
    <w:p w:rsidR="00060D7C" w:rsidRPr="00060D7C" w:rsidRDefault="00CE509C" w:rsidP="00CE509C">
      <w:pPr>
        <w:tabs>
          <w:tab w:val="left" w:pos="1180"/>
        </w:tabs>
        <w:rPr>
          <w:sz w:val="24"/>
        </w:rPr>
      </w:pPr>
      <w:r w:rsidRPr="00CE509C">
        <w:rPr>
          <w:sz w:val="24"/>
        </w:rPr>
        <w:t xml:space="preserve">Robyn Roebuck </w:t>
      </w:r>
      <w:hyperlink r:id="rId6" w:history="1">
        <w:r w:rsidRPr="00CE509C">
          <w:rPr>
            <w:rStyle w:val="Hyperlink"/>
            <w:sz w:val="24"/>
          </w:rPr>
          <w:t>&lt;rroebuck@kean.edu&gt;</w:t>
        </w:r>
      </w:hyperlink>
      <w:r w:rsidRPr="00CE509C">
        <w:rPr>
          <w:sz w:val="24"/>
        </w:rPr>
        <w:t xml:space="preserve"> 908-337-0877</w:t>
      </w:r>
    </w:p>
    <w:sectPr w:rsidR="00060D7C" w:rsidRPr="00060D7C" w:rsidSect="00BE5874">
      <w:type w:val="continuous"/>
      <w:pgSz w:w="12240" w:h="15840"/>
      <w:pgMar w:top="1440" w:right="1380" w:bottom="72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C14395"/>
    <w:multiLevelType w:val="hybridMultilevel"/>
    <w:tmpl w:val="8204308E"/>
    <w:lvl w:ilvl="0" w:tplc="F34403EE">
      <w:start w:val="1"/>
      <w:numFmt w:val="upperRoman"/>
      <w:lvlText w:val="%1."/>
      <w:lvlJc w:val="left"/>
      <w:pPr>
        <w:ind w:left="820" w:hanging="514"/>
        <w:jc w:val="right"/>
      </w:pPr>
      <w:rPr>
        <w:rFonts w:ascii="Times New Roman" w:eastAsia="Times New Roman" w:hAnsi="Times New Roman" w:cs="Times New Roman" w:hint="default"/>
        <w:b/>
        <w:bCs/>
        <w:spacing w:val="-1"/>
        <w:w w:val="100"/>
        <w:sz w:val="24"/>
        <w:szCs w:val="24"/>
      </w:rPr>
    </w:lvl>
    <w:lvl w:ilvl="1" w:tplc="4BD48F80">
      <w:start w:val="1"/>
      <w:numFmt w:val="upperLetter"/>
      <w:lvlText w:val="%2."/>
      <w:lvlJc w:val="left"/>
      <w:pPr>
        <w:ind w:left="1180" w:hanging="360"/>
      </w:pPr>
      <w:rPr>
        <w:rFonts w:ascii="Times New Roman" w:eastAsia="Times New Roman" w:hAnsi="Times New Roman" w:cs="Times New Roman" w:hint="default"/>
        <w:b w:val="0"/>
        <w:spacing w:val="-1"/>
        <w:w w:val="100"/>
        <w:sz w:val="24"/>
        <w:szCs w:val="24"/>
      </w:rPr>
    </w:lvl>
    <w:lvl w:ilvl="2" w:tplc="49F0F57A">
      <w:start w:val="1"/>
      <w:numFmt w:val="decimal"/>
      <w:lvlText w:val="%3."/>
      <w:lvlJc w:val="left"/>
      <w:pPr>
        <w:ind w:left="1480" w:hanging="300"/>
      </w:pPr>
      <w:rPr>
        <w:rFonts w:ascii="Times New Roman" w:eastAsia="Times New Roman" w:hAnsi="Times New Roman" w:cs="Times New Roman" w:hint="default"/>
        <w:spacing w:val="-5"/>
        <w:w w:val="100"/>
        <w:sz w:val="24"/>
        <w:szCs w:val="24"/>
      </w:rPr>
    </w:lvl>
    <w:lvl w:ilvl="3" w:tplc="FB3E03B2">
      <w:numFmt w:val="bullet"/>
      <w:lvlText w:val="•"/>
      <w:lvlJc w:val="left"/>
      <w:pPr>
        <w:ind w:left="2485" w:hanging="300"/>
      </w:pPr>
      <w:rPr>
        <w:rFonts w:hint="default"/>
      </w:rPr>
    </w:lvl>
    <w:lvl w:ilvl="4" w:tplc="1A26A2B6">
      <w:numFmt w:val="bullet"/>
      <w:lvlText w:val="•"/>
      <w:lvlJc w:val="left"/>
      <w:pPr>
        <w:ind w:left="3490" w:hanging="300"/>
      </w:pPr>
      <w:rPr>
        <w:rFonts w:hint="default"/>
      </w:rPr>
    </w:lvl>
    <w:lvl w:ilvl="5" w:tplc="8DCA29A4">
      <w:numFmt w:val="bullet"/>
      <w:lvlText w:val="•"/>
      <w:lvlJc w:val="left"/>
      <w:pPr>
        <w:ind w:left="4495" w:hanging="300"/>
      </w:pPr>
      <w:rPr>
        <w:rFonts w:hint="default"/>
      </w:rPr>
    </w:lvl>
    <w:lvl w:ilvl="6" w:tplc="FA7AE0CA">
      <w:numFmt w:val="bullet"/>
      <w:lvlText w:val="•"/>
      <w:lvlJc w:val="left"/>
      <w:pPr>
        <w:ind w:left="5500" w:hanging="300"/>
      </w:pPr>
      <w:rPr>
        <w:rFonts w:hint="default"/>
      </w:rPr>
    </w:lvl>
    <w:lvl w:ilvl="7" w:tplc="45A2A590">
      <w:numFmt w:val="bullet"/>
      <w:lvlText w:val="•"/>
      <w:lvlJc w:val="left"/>
      <w:pPr>
        <w:ind w:left="6505" w:hanging="300"/>
      </w:pPr>
      <w:rPr>
        <w:rFonts w:hint="default"/>
      </w:rPr>
    </w:lvl>
    <w:lvl w:ilvl="8" w:tplc="1A0ED65A">
      <w:numFmt w:val="bullet"/>
      <w:lvlText w:val="•"/>
      <w:lvlJc w:val="left"/>
      <w:pPr>
        <w:ind w:left="7510" w:hanging="3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OxtDCzMDM0MbIwNTFX0lEKTi0uzszPAykwNKoFAD5fLuMtAAAA"/>
  </w:docVars>
  <w:rsids>
    <w:rsidRoot w:val="009C15BB"/>
    <w:rsid w:val="00060D7C"/>
    <w:rsid w:val="0008386F"/>
    <w:rsid w:val="00090E0D"/>
    <w:rsid w:val="00142DDC"/>
    <w:rsid w:val="001747D0"/>
    <w:rsid w:val="001B7CD3"/>
    <w:rsid w:val="001F5E43"/>
    <w:rsid w:val="00231D4E"/>
    <w:rsid w:val="002776A6"/>
    <w:rsid w:val="00334079"/>
    <w:rsid w:val="00376716"/>
    <w:rsid w:val="003C3D18"/>
    <w:rsid w:val="00446B96"/>
    <w:rsid w:val="004B1966"/>
    <w:rsid w:val="004B58CB"/>
    <w:rsid w:val="004C4AB2"/>
    <w:rsid w:val="004F6A66"/>
    <w:rsid w:val="0051129F"/>
    <w:rsid w:val="00540A38"/>
    <w:rsid w:val="005A3C8C"/>
    <w:rsid w:val="0060055A"/>
    <w:rsid w:val="007038A1"/>
    <w:rsid w:val="0083698D"/>
    <w:rsid w:val="00846C26"/>
    <w:rsid w:val="008E546E"/>
    <w:rsid w:val="00953F41"/>
    <w:rsid w:val="00991AB3"/>
    <w:rsid w:val="009C15BB"/>
    <w:rsid w:val="009E5BAA"/>
    <w:rsid w:val="00A03297"/>
    <w:rsid w:val="00A30A6D"/>
    <w:rsid w:val="00A30C18"/>
    <w:rsid w:val="00A41B52"/>
    <w:rsid w:val="00A7288E"/>
    <w:rsid w:val="00AE7237"/>
    <w:rsid w:val="00B50745"/>
    <w:rsid w:val="00BE5874"/>
    <w:rsid w:val="00BF4C7A"/>
    <w:rsid w:val="00BF5897"/>
    <w:rsid w:val="00C73CD0"/>
    <w:rsid w:val="00C86807"/>
    <w:rsid w:val="00CE509C"/>
    <w:rsid w:val="00D52F6C"/>
    <w:rsid w:val="00D64DB6"/>
    <w:rsid w:val="00E125C5"/>
    <w:rsid w:val="00E77E1A"/>
    <w:rsid w:val="00EA7229"/>
    <w:rsid w:val="00EE3640"/>
    <w:rsid w:val="00F15E8A"/>
    <w:rsid w:val="00F251FA"/>
    <w:rsid w:val="00FB789F"/>
    <w:rsid w:val="00FC025D"/>
    <w:rsid w:val="00FE0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1C9A4"/>
  <w15:docId w15:val="{392CF7B4-2FB6-492C-BC53-AA4287CEB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2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1"/>
    </w:pPr>
    <w:rPr>
      <w:sz w:val="24"/>
      <w:szCs w:val="24"/>
    </w:rPr>
  </w:style>
  <w:style w:type="paragraph" w:styleId="ListParagraph">
    <w:name w:val="List Paragraph"/>
    <w:basedOn w:val="Normal"/>
    <w:uiPriority w:val="1"/>
    <w:qFormat/>
    <w:pPr>
      <w:ind w:left="118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91AB3"/>
    <w:rPr>
      <w:color w:val="0000FF" w:themeColor="hyperlink"/>
      <w:u w:val="single"/>
    </w:rPr>
  </w:style>
  <w:style w:type="table" w:styleId="TableGrid">
    <w:name w:val="Table Grid"/>
    <w:basedOn w:val="TableNormal"/>
    <w:uiPriority w:val="39"/>
    <w:rsid w:val="003767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876087">
      <w:bodyDiv w:val="1"/>
      <w:marLeft w:val="0"/>
      <w:marRight w:val="0"/>
      <w:marTop w:val="0"/>
      <w:marBottom w:val="0"/>
      <w:divBdr>
        <w:top w:val="none" w:sz="0" w:space="0" w:color="auto"/>
        <w:left w:val="none" w:sz="0" w:space="0" w:color="auto"/>
        <w:bottom w:val="none" w:sz="0" w:space="0" w:color="auto"/>
        <w:right w:val="none" w:sz="0" w:space="0" w:color="auto"/>
      </w:divBdr>
    </w:div>
    <w:div w:id="894240035">
      <w:bodyDiv w:val="1"/>
      <w:marLeft w:val="0"/>
      <w:marRight w:val="0"/>
      <w:marTop w:val="0"/>
      <w:marBottom w:val="0"/>
      <w:divBdr>
        <w:top w:val="none" w:sz="0" w:space="0" w:color="auto"/>
        <w:left w:val="none" w:sz="0" w:space="0" w:color="auto"/>
        <w:bottom w:val="none" w:sz="0" w:space="0" w:color="auto"/>
        <w:right w:val="none" w:sz="0" w:space="0" w:color="auto"/>
      </w:divBdr>
    </w:div>
    <w:div w:id="1190684567">
      <w:bodyDiv w:val="1"/>
      <w:marLeft w:val="0"/>
      <w:marRight w:val="0"/>
      <w:marTop w:val="0"/>
      <w:marBottom w:val="0"/>
      <w:divBdr>
        <w:top w:val="none" w:sz="0" w:space="0" w:color="auto"/>
        <w:left w:val="none" w:sz="0" w:space="0" w:color="auto"/>
        <w:bottom w:val="none" w:sz="0" w:space="0" w:color="auto"/>
        <w:right w:val="none" w:sz="0" w:space="0" w:color="auto"/>
      </w:divBdr>
    </w:div>
    <w:div w:id="1250820300">
      <w:bodyDiv w:val="1"/>
      <w:marLeft w:val="0"/>
      <w:marRight w:val="0"/>
      <w:marTop w:val="0"/>
      <w:marBottom w:val="0"/>
      <w:divBdr>
        <w:top w:val="none" w:sz="0" w:space="0" w:color="auto"/>
        <w:left w:val="none" w:sz="0" w:space="0" w:color="auto"/>
        <w:bottom w:val="none" w:sz="0" w:space="0" w:color="auto"/>
        <w:right w:val="none" w:sz="0" w:space="0" w:color="auto"/>
      </w:divBdr>
    </w:div>
    <w:div w:id="1478571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roebuck@kean.edu" TargetMode="External"/><Relationship Id="rId5" Type="http://schemas.openxmlformats.org/officeDocument/2006/relationships/hyperlink" Target="mailto:efilardo@kea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3217</Words>
  <Characters>18343</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 Mulry</dc:creator>
  <cp:lastModifiedBy>Shareakah Hopson</cp:lastModifiedBy>
  <cp:revision>2</cp:revision>
  <dcterms:created xsi:type="dcterms:W3CDTF">2022-04-05T20:24:00Z</dcterms:created>
  <dcterms:modified xsi:type="dcterms:W3CDTF">2022-04-05T20:24:00Z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2021-09-17T00:00:00Z</vt:filetime>
  </property>
  <property fmtid="{D5CDD505-2E9C-101B-9397-08002B2CF9AE}" pid="3" name="Creator">
    <vt:lpwstr>Acrobat PDFMaker 17 for Word</vt:lpwstr>
  </property>
  <property fmtid="{D5CDD505-2E9C-101B-9397-08002B2CF9AE}" pid="4" name="LastSaved">
    <vt:filetime>2021-10-05T00:00:00Z</vt:filetime>
  </property>
</Properties>
</file>