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1016FA" w:rsidP="144F40D3" w:rsidRDefault="00913DB1" w14:paraId="44B8A85A" w14:textId="2E0B7AA8">
      <w:pPr>
        <w:jc w:val="center"/>
      </w:pPr>
      <w:r w:rsidR="1A107DA0">
        <w:drawing>
          <wp:inline wp14:editId="00A41929" wp14:anchorId="6A0757E2">
            <wp:extent cx="2386013" cy="724031"/>
            <wp:effectExtent l="0" t="0" r="0" b="0"/>
            <wp:docPr id="990522704" name="image1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xmlns:r="http://schemas.openxmlformats.org/officeDocument/2006/relationships"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724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6FA" w:rsidRDefault="00913DB1" w14:paraId="7B1F637A" w14:textId="777777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College of Education</w:t>
      </w:r>
    </w:p>
    <w:p w:rsidR="001016FA" w:rsidRDefault="00913DB1" w14:paraId="7E3836E7" w14:textId="777777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Department of Special Education &amp; Literacy</w:t>
      </w:r>
    </w:p>
    <w:p w:rsidR="001016FA" w:rsidRDefault="00913DB1" w14:paraId="4D9F3839" w14:textId="777777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Learning Disabilities Teacher/Consultant</w:t>
      </w:r>
    </w:p>
    <w:p w:rsidR="001016FA" w:rsidRDefault="00913DB1" w14:paraId="703CC9BB" w14:textId="77777777">
      <w:pPr>
        <w:pBdr>
          <w:bottom w:val="single" w:color="000000" w:sz="12" w:space="1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Post-Master's Certification</w:t>
      </w:r>
    </w:p>
    <w:p w:rsidR="001016FA" w:rsidP="17147C47" w:rsidRDefault="00913DB1" w14:paraId="671401C5" w14:textId="00F1557B">
      <w:pPr>
        <w:pBdr>
          <w:bottom w:val="single" w:color="000000" w:sz="12" w:space="1"/>
        </w:pBdr>
        <w:jc w:val="center"/>
        <w:rPr>
          <w:b w:val="1"/>
          <w:bCs w:val="1"/>
          <w:i w:val="1"/>
          <w:iCs w:val="1"/>
          <w:color w:val="4471C4" w:themeColor="accent1" w:themeTint="FF" w:themeShade="FF"/>
          <w:sz w:val="28"/>
          <w:szCs w:val="28"/>
        </w:rPr>
      </w:pPr>
      <w:r w:rsidRPr="17147C47" w:rsidR="00913DB1">
        <w:rPr>
          <w:b w:val="1"/>
          <w:bCs w:val="1"/>
          <w:i w:val="1"/>
          <w:iCs w:val="1"/>
          <w:color w:val="4471C4"/>
          <w:sz w:val="28"/>
          <w:szCs w:val="28"/>
        </w:rPr>
        <w:t xml:space="preserve">Fully </w:t>
      </w:r>
      <w:r w:rsidRPr="17147C47" w:rsidR="5E154A45">
        <w:rPr>
          <w:b w:val="1"/>
          <w:bCs w:val="1"/>
          <w:i w:val="1"/>
          <w:iCs w:val="1"/>
          <w:color w:val="4471C4"/>
          <w:sz w:val="28"/>
          <w:szCs w:val="28"/>
        </w:rPr>
        <w:t>Onlin</w:t>
      </w:r>
      <w:r w:rsidRPr="17147C47" w:rsidR="00913DB1">
        <w:rPr>
          <w:b w:val="1"/>
          <w:bCs w:val="1"/>
          <w:i w:val="1"/>
          <w:iCs w:val="1"/>
          <w:color w:val="4471C4"/>
          <w:sz w:val="28"/>
          <w:szCs w:val="28"/>
        </w:rPr>
        <w:t>e Program</w:t>
      </w:r>
    </w:p>
    <w:p w:rsidR="001016FA" w:rsidRDefault="00913DB1" w14:paraId="0594BF8E" w14:textId="77777777">
      <w:pPr>
        <w:rPr>
          <w:b/>
        </w:rPr>
      </w:pPr>
      <w:r>
        <w:rPr>
          <w:b/>
        </w:rPr>
        <w:t xml:space="preserve">Program Coordinator: </w:t>
      </w:r>
      <w:r>
        <w:t>Dr. Joseph A. Hogan, LDT/C</w:t>
      </w:r>
    </w:p>
    <w:p w:rsidR="001016FA" w:rsidRDefault="00913DB1" w14:paraId="36856E06" w14:textId="77777777">
      <w:pPr>
        <w:rPr>
          <w:b/>
        </w:rPr>
      </w:pPr>
      <w:r>
        <w:rPr>
          <w:b/>
        </w:rPr>
        <w:t xml:space="preserve">Office: </w:t>
      </w:r>
      <w:r>
        <w:t>Hennings Hall 312</w:t>
      </w:r>
    </w:p>
    <w:p w:rsidR="001016FA" w:rsidRDefault="00913DB1" w14:paraId="37DAA1F0" w14:textId="77777777">
      <w:pPr>
        <w:rPr>
          <w:b/>
        </w:rPr>
      </w:pPr>
      <w:r>
        <w:rPr>
          <w:b/>
        </w:rPr>
        <w:t xml:space="preserve">Phone: </w:t>
      </w:r>
      <w:r>
        <w:t>908-737-3845</w:t>
      </w:r>
    </w:p>
    <w:p w:rsidR="001016FA" w:rsidRDefault="00913DB1" w14:paraId="59835225" w14:textId="77777777">
      <w:pPr>
        <w:pBdr>
          <w:bottom w:val="single" w:color="000000" w:sz="12" w:space="1"/>
        </w:pBdr>
      </w:pPr>
      <w:r>
        <w:rPr>
          <w:b/>
        </w:rPr>
        <w:t>Email</w:t>
      </w:r>
      <w:r>
        <w:t xml:space="preserve">: </w:t>
      </w:r>
      <w:hyperlink r:id="rId9">
        <w:r w:rsidR="001016FA">
          <w:rPr>
            <w:color w:val="0563C1"/>
            <w:u w:val="single"/>
          </w:rPr>
          <w:t>JHogan@kean.edu</w:t>
        </w:r>
      </w:hyperlink>
    </w:p>
    <w:p w:rsidR="001016FA" w:rsidRDefault="001016FA" w14:paraId="1DF34D1B" w14:textId="77777777">
      <w:pPr>
        <w:rPr>
          <w:sz w:val="28"/>
          <w:szCs w:val="28"/>
        </w:rPr>
      </w:pPr>
    </w:p>
    <w:p w:rsidR="001016FA" w:rsidRDefault="00913DB1" w14:paraId="19E1BB5C" w14:textId="77777777">
      <w:pPr>
        <w:rPr>
          <w:b/>
          <w:sz w:val="22"/>
          <w:szCs w:val="22"/>
        </w:rPr>
      </w:pPr>
      <w:r>
        <w:rPr>
          <w:b/>
          <w:sz w:val="22"/>
          <w:szCs w:val="22"/>
        </w:rPr>
        <w:t>Program Description:</w:t>
      </w:r>
    </w:p>
    <w:p w:rsidR="001016FA" w:rsidRDefault="00913DB1" w14:paraId="06F2B558" w14:textId="0D825678">
      <w:pPr>
        <w:rPr>
          <w:sz w:val="22"/>
          <w:szCs w:val="22"/>
        </w:rPr>
      </w:pPr>
      <w:r w:rsidRPr="17147C47" w:rsidR="00913DB1">
        <w:rPr>
          <w:sz w:val="22"/>
          <w:szCs w:val="22"/>
        </w:rPr>
        <w:t>This program leads to certification as a Learning Disabilities Teacher/Consultant (LDT/C) in the state of New Jersey.</w:t>
      </w:r>
      <w:r w:rsidRPr="17147C47" w:rsidR="00913DB1">
        <w:rPr>
          <w:sz w:val="22"/>
          <w:szCs w:val="22"/>
        </w:rPr>
        <w:t xml:space="preserve"> The program is designed for </w:t>
      </w:r>
      <w:r w:rsidRPr="17147C47" w:rsidR="5564C3D5">
        <w:rPr>
          <w:sz w:val="22"/>
          <w:szCs w:val="22"/>
        </w:rPr>
        <w:t>experienced teachers</w:t>
      </w:r>
      <w:r w:rsidRPr="17147C47" w:rsidR="00913DB1">
        <w:rPr>
          <w:sz w:val="22"/>
          <w:szCs w:val="22"/>
        </w:rPr>
        <w:t xml:space="preserve"> who </w:t>
      </w:r>
      <w:r w:rsidRPr="17147C47" w:rsidR="761490DE">
        <w:rPr>
          <w:sz w:val="22"/>
          <w:szCs w:val="22"/>
        </w:rPr>
        <w:t>want</w:t>
      </w:r>
      <w:r w:rsidRPr="17147C47" w:rsidR="00913DB1">
        <w:rPr>
          <w:sz w:val="22"/>
          <w:szCs w:val="22"/>
        </w:rPr>
        <w:t xml:space="preserve"> to advance to a position on </w:t>
      </w:r>
      <w:r w:rsidRPr="17147C47" w:rsidR="778A5762">
        <w:rPr>
          <w:sz w:val="22"/>
          <w:szCs w:val="22"/>
        </w:rPr>
        <w:t xml:space="preserve">the </w:t>
      </w:r>
      <w:r w:rsidRPr="17147C47" w:rsidR="00913DB1">
        <w:rPr>
          <w:sz w:val="22"/>
          <w:szCs w:val="22"/>
        </w:rPr>
        <w:t xml:space="preserve">Child Study Team. </w:t>
      </w:r>
      <w:r w:rsidRPr="17147C47" w:rsidR="00913DB1">
        <w:rPr>
          <w:sz w:val="22"/>
          <w:szCs w:val="22"/>
        </w:rPr>
        <w:t>Its purpose is to prepare competent</w:t>
      </w:r>
      <w:r w:rsidRPr="17147C47" w:rsidR="5842A7A2">
        <w:rPr>
          <w:sz w:val="22"/>
          <w:szCs w:val="22"/>
        </w:rPr>
        <w:t xml:space="preserve">, </w:t>
      </w:r>
      <w:r w:rsidRPr="17147C47" w:rsidR="00913DB1">
        <w:rPr>
          <w:sz w:val="22"/>
          <w:szCs w:val="22"/>
        </w:rPr>
        <w:t xml:space="preserve">capable, </w:t>
      </w:r>
      <w:r w:rsidRPr="17147C47" w:rsidR="4F283B1B">
        <w:rPr>
          <w:sz w:val="22"/>
          <w:szCs w:val="22"/>
        </w:rPr>
        <w:t>and ethical</w:t>
      </w:r>
      <w:r w:rsidRPr="17147C47" w:rsidR="00913DB1">
        <w:rPr>
          <w:sz w:val="22"/>
          <w:szCs w:val="22"/>
        </w:rPr>
        <w:t xml:space="preserve"> Learning Disabilities Teacher/Consultants to function in a variety of settings</w:t>
      </w:r>
      <w:r w:rsidRPr="17147C47" w:rsidR="2847A77A">
        <w:rPr>
          <w:sz w:val="22"/>
          <w:szCs w:val="22"/>
        </w:rPr>
        <w:t xml:space="preserve"> as diagnosticians, case managers, and consultants</w:t>
      </w:r>
      <w:r w:rsidRPr="17147C47" w:rsidR="68CFEAB4">
        <w:rPr>
          <w:sz w:val="22"/>
          <w:szCs w:val="22"/>
        </w:rPr>
        <w:t>.</w:t>
      </w:r>
      <w:r w:rsidRPr="17147C47" w:rsidR="68CFEAB4">
        <w:rPr>
          <w:sz w:val="22"/>
          <w:szCs w:val="22"/>
        </w:rPr>
        <w:t xml:space="preserve"> </w:t>
      </w:r>
      <w:r w:rsidRPr="17147C47" w:rsidR="00913DB1">
        <w:rPr>
          <w:sz w:val="22"/>
          <w:szCs w:val="22"/>
        </w:rPr>
        <w:t>The program’s</w:t>
      </w:r>
      <w:r w:rsidRPr="17147C47" w:rsidR="00913DB1">
        <w:rPr>
          <w:sz w:val="22"/>
          <w:szCs w:val="22"/>
        </w:rPr>
        <w:t xml:space="preserve"> design follows a cohort model in which specific competencies are presented sequentially integrating the background and experience of the </w:t>
      </w:r>
      <w:r w:rsidRPr="17147C47" w:rsidR="22388A5F">
        <w:rPr>
          <w:sz w:val="22"/>
          <w:szCs w:val="22"/>
        </w:rPr>
        <w:t>students</w:t>
      </w:r>
      <w:r w:rsidRPr="17147C47" w:rsidR="00913DB1">
        <w:rPr>
          <w:sz w:val="22"/>
          <w:szCs w:val="22"/>
        </w:rPr>
        <w:t xml:space="preserve"> entering the program. Students are admitted in the Fall and follow a sequence of courses as a cohort leading to the culminating Internship experience in a PK-12 school-based setting. </w:t>
      </w:r>
      <w:r w:rsidRPr="17147C47" w:rsidR="00913DB1">
        <w:rPr>
          <w:b w:val="1"/>
          <w:bCs w:val="1"/>
          <w:sz w:val="22"/>
          <w:szCs w:val="22"/>
        </w:rPr>
        <w:t xml:space="preserve">This program is offered in a fully </w:t>
      </w:r>
      <w:r w:rsidRPr="17147C47" w:rsidR="16EF3074">
        <w:rPr>
          <w:b w:val="1"/>
          <w:bCs w:val="1"/>
          <w:sz w:val="22"/>
          <w:szCs w:val="22"/>
        </w:rPr>
        <w:t xml:space="preserve">online </w:t>
      </w:r>
      <w:r w:rsidRPr="17147C47" w:rsidR="00913DB1">
        <w:rPr>
          <w:b w:val="1"/>
          <w:bCs w:val="1"/>
          <w:sz w:val="22"/>
          <w:szCs w:val="22"/>
        </w:rPr>
        <w:t>modality</w:t>
      </w:r>
      <w:r w:rsidRPr="17147C47" w:rsidR="6FEBCB95">
        <w:rPr>
          <w:b w:val="1"/>
          <w:bCs w:val="1"/>
          <w:sz w:val="22"/>
          <w:szCs w:val="22"/>
        </w:rPr>
        <w:t xml:space="preserve"> with three courses having synchronous live sessions to better support students in their coursework.</w:t>
      </w:r>
      <w:r w:rsidRPr="17147C47" w:rsidR="273AEEB6">
        <w:rPr>
          <w:b w:val="1"/>
          <w:bCs w:val="1"/>
          <w:sz w:val="22"/>
          <w:szCs w:val="22"/>
        </w:rPr>
        <w:t xml:space="preserve"> </w:t>
      </w:r>
      <w:r w:rsidRPr="17147C47" w:rsidR="00913DB1">
        <w:rPr>
          <w:sz w:val="22"/>
          <w:szCs w:val="22"/>
        </w:rPr>
        <w:t>This program meets the required state standards of the New Jersey Department of Education leading to standard certification as a Learning Disabilities Teacher/Consultant.</w:t>
      </w:r>
    </w:p>
    <w:p w:rsidR="001016FA" w:rsidRDefault="001016FA" w14:paraId="28239F6D" w14:textId="77777777">
      <w:pPr>
        <w:rPr>
          <w:sz w:val="22"/>
          <w:szCs w:val="22"/>
        </w:rPr>
      </w:pPr>
    </w:p>
    <w:p w:rsidR="001016FA" w:rsidRDefault="00913DB1" w14:paraId="79A7E3BF" w14:textId="77777777">
      <w:pPr>
        <w:rPr>
          <w:b/>
          <w:sz w:val="22"/>
          <w:szCs w:val="22"/>
        </w:rPr>
      </w:pPr>
      <w:r>
        <w:rPr>
          <w:b/>
          <w:sz w:val="22"/>
          <w:szCs w:val="22"/>
        </w:rPr>
        <w:t>Admission Requirements (Fall Admittance Only):</w:t>
      </w:r>
    </w:p>
    <w:p w:rsidR="001016FA" w:rsidP="144F40D3" w:rsidRDefault="001016FA" w14:paraId="061CDE92" w14:textId="2CC8C3BE">
      <w:pPr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144F40D3" w:rsidR="00913DB1">
        <w:rPr>
          <w:sz w:val="22"/>
          <w:szCs w:val="22"/>
        </w:rPr>
        <w:t>In Addition to the University’s Admissions requirements:</w:t>
      </w:r>
    </w:p>
    <w:p w:rsidR="001016FA" w:rsidP="144F40D3" w:rsidRDefault="001016FA" w14:paraId="3449B22F" w14:textId="75DBB700">
      <w:pPr>
        <w:pStyle w:val="ListParagraph"/>
        <w:numPr>
          <w:ilvl w:val="0"/>
          <w:numId w:val="12"/>
        </w:numPr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144F40D3" w:rsidR="619224D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Master’s degree from an accredited college or university in education or a related field with a minimum cumulative graduate degree GPA of 3.0 (on a 4.0 scale). The cumulative GPA inclusive of all programs attended will also be considered as part of the application; </w:t>
      </w:r>
    </w:p>
    <w:p w:rsidR="001016FA" w:rsidP="144F40D3" w:rsidRDefault="001016FA" w14:paraId="34597AE6" w14:textId="78511953">
      <w:pPr>
        <w:pStyle w:val="ListParagraph"/>
        <w:numPr>
          <w:ilvl w:val="0"/>
          <w:numId w:val="6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144F40D3" w:rsidR="619224D6">
        <w:rPr>
          <w:rFonts w:ascii="Calibri" w:hAnsi="Calibri" w:eastAsia="Calibri" w:cs="Calibri"/>
          <w:noProof w:val="0"/>
          <w:sz w:val="22"/>
          <w:szCs w:val="22"/>
          <w:lang w:val="en-US"/>
        </w:rPr>
        <w:t>Official transcripts from all institutions attended;</w:t>
      </w:r>
    </w:p>
    <w:p w:rsidR="001016FA" w:rsidP="144F40D3" w:rsidRDefault="001016FA" w14:paraId="7A8AF424" w14:textId="4CB99EFD">
      <w:pPr>
        <w:pStyle w:val="ListParagraph"/>
        <w:numPr>
          <w:ilvl w:val="0"/>
          <w:numId w:val="7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144F40D3" w:rsidR="619224D6">
        <w:rPr>
          <w:rFonts w:ascii="Calibri" w:hAnsi="Calibri" w:eastAsia="Calibri" w:cs="Calibri"/>
          <w:noProof w:val="0"/>
          <w:sz w:val="22"/>
          <w:szCs w:val="22"/>
          <w:lang w:val="en-US"/>
        </w:rPr>
        <w:t>Copies of all valid New Jersey Teaching Certifications;</w:t>
      </w:r>
    </w:p>
    <w:p w:rsidR="001016FA" w:rsidP="144F40D3" w:rsidRDefault="001016FA" w14:paraId="3D6E5C98" w14:textId="06560401">
      <w:pPr>
        <w:pStyle w:val="ListParagraph"/>
        <w:numPr>
          <w:ilvl w:val="0"/>
          <w:numId w:val="8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126465BB" w:rsidR="619224D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 letter from the school administrator/school district on official letterhead documenting at least three years of full-time teaching experience is </w:t>
      </w:r>
      <w:r w:rsidRPr="126465BB" w:rsidR="619224D6">
        <w:rPr>
          <w:rFonts w:ascii="Calibri" w:hAnsi="Calibri" w:eastAsia="Calibri" w:cs="Calibri"/>
          <w:noProof w:val="0"/>
          <w:sz w:val="22"/>
          <w:szCs w:val="22"/>
          <w:lang w:val="en-US"/>
        </w:rPr>
        <w:t>required</w:t>
      </w:r>
      <w:r w:rsidRPr="126465BB" w:rsidR="619224D6">
        <w:rPr>
          <w:rFonts w:ascii="Calibri" w:hAnsi="Calibri" w:eastAsia="Calibri" w:cs="Calibri"/>
          <w:noProof w:val="0"/>
          <w:sz w:val="22"/>
          <w:szCs w:val="22"/>
          <w:lang w:val="en-US"/>
        </w:rPr>
        <w:t>. Only full-time teaching experience is considered;</w:t>
      </w:r>
    </w:p>
    <w:p w:rsidR="51089083" w:rsidP="126465BB" w:rsidRDefault="51089083" w14:paraId="64A64187" w14:textId="0C0CE7C0">
      <w:pPr>
        <w:pStyle w:val="ListParagraph"/>
        <w:numPr>
          <w:ilvl w:val="0"/>
          <w:numId w:val="8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126465BB" w:rsidR="51089083">
        <w:rPr>
          <w:rFonts w:ascii="Calibri" w:hAnsi="Calibri" w:eastAsia="Calibri" w:cs="Calibri"/>
          <w:noProof w:val="0"/>
          <w:sz w:val="24"/>
          <w:szCs w:val="24"/>
          <w:lang w:val="en-US"/>
        </w:rPr>
        <w:t>Two professional and/or academic letters of recommendation;</w:t>
      </w:r>
    </w:p>
    <w:p w:rsidR="001016FA" w:rsidP="144F40D3" w:rsidRDefault="001016FA" w14:paraId="41752E2F" w14:textId="5059257A">
      <w:pPr>
        <w:pStyle w:val="ListParagraph"/>
        <w:numPr>
          <w:ilvl w:val="0"/>
          <w:numId w:val="9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144F40D3" w:rsidR="619224D6">
        <w:rPr>
          <w:rFonts w:ascii="Calibri" w:hAnsi="Calibri" w:eastAsia="Calibri" w:cs="Calibri"/>
          <w:noProof w:val="0"/>
          <w:sz w:val="22"/>
          <w:szCs w:val="22"/>
          <w:lang w:val="en-US"/>
        </w:rPr>
        <w:t>Written statement (1-2 pages) detailing why you are pursuing this certification and future goals;</w:t>
      </w:r>
    </w:p>
    <w:p w:rsidR="001016FA" w:rsidP="144F40D3" w:rsidRDefault="001016FA" w14:paraId="548CB6A5" w14:textId="2324CE7A">
      <w:pPr>
        <w:pStyle w:val="ListParagraph"/>
        <w:numPr>
          <w:ilvl w:val="0"/>
          <w:numId w:val="10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144F40D3" w:rsidR="619224D6">
        <w:rPr>
          <w:rFonts w:ascii="Calibri" w:hAnsi="Calibri" w:eastAsia="Calibri" w:cs="Calibri"/>
          <w:noProof w:val="0"/>
          <w:sz w:val="22"/>
          <w:szCs w:val="22"/>
          <w:lang w:val="en-US"/>
        </w:rPr>
        <w:t>Professional Resume/CV; and</w:t>
      </w:r>
    </w:p>
    <w:p w:rsidR="001016FA" w:rsidP="144F40D3" w:rsidRDefault="001016FA" w14:paraId="7BDCFFD8" w14:textId="51C1F36A">
      <w:pPr>
        <w:pStyle w:val="ListParagraph"/>
        <w:numPr>
          <w:ilvl w:val="0"/>
          <w:numId w:val="1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17147C47" w:rsidR="619224D6">
        <w:rPr>
          <w:rFonts w:ascii="Calibri" w:hAnsi="Calibri" w:eastAsia="Calibri" w:cs="Calibri"/>
          <w:noProof w:val="0"/>
          <w:sz w:val="22"/>
          <w:szCs w:val="22"/>
          <w:lang w:val="en-US"/>
        </w:rPr>
        <w:t>TOEFL score (for non-native English speakers).</w:t>
      </w:r>
    </w:p>
    <w:p w:rsidR="17147C47" w:rsidP="17147C47" w:rsidRDefault="17147C47" w14:paraId="14745C02" w14:textId="3D70CEE4">
      <w:pPr>
        <w:pStyle w:val="ListParagraph"/>
        <w:spacing w:before="240" w:beforeAutospacing="off" w:after="240" w:afterAutospacing="off"/>
        <w:ind w:left="720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001016FA" w:rsidRDefault="00913DB1" w14:paraId="684FEE6A" w14:textId="77777777">
      <w:pPr>
        <w:rPr>
          <w:b/>
          <w:sz w:val="22"/>
          <w:szCs w:val="22"/>
        </w:rPr>
      </w:pPr>
      <w:r>
        <w:rPr>
          <w:b/>
          <w:sz w:val="22"/>
          <w:szCs w:val="22"/>
        </w:rPr>
        <w:t>Transfer of Credits:</w:t>
      </w:r>
    </w:p>
    <w:p w:rsidR="001016FA" w:rsidRDefault="00913DB1" w14:paraId="5D7A3664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>Two courses from another institution of higher learning may be accepted provided credits are within six years (6) of previous graduate work.</w:t>
      </w:r>
    </w:p>
    <w:p w:rsidR="001016FA" w:rsidRDefault="00913DB1" w14:paraId="34858B05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>Course work descriptions must be submitted with application.</w:t>
      </w:r>
    </w:p>
    <w:p w:rsidR="001016FA" w:rsidRDefault="001016FA" w14:paraId="02331FDA" w14:textId="77777777">
      <w:pPr>
        <w:rPr>
          <w:sz w:val="22"/>
          <w:szCs w:val="22"/>
        </w:rPr>
      </w:pPr>
    </w:p>
    <w:p w:rsidR="001016FA" w:rsidRDefault="00913DB1" w14:paraId="7E59AA49" w14:textId="77777777">
      <w:pPr>
        <w:rPr>
          <w:b/>
          <w:sz w:val="22"/>
          <w:szCs w:val="22"/>
        </w:rPr>
      </w:pPr>
      <w:r>
        <w:rPr>
          <w:b/>
          <w:sz w:val="22"/>
          <w:szCs w:val="22"/>
        </w:rPr>
        <w:t>Kean University Credits</w:t>
      </w:r>
    </w:p>
    <w:p w:rsidR="001016FA" w:rsidRDefault="00913DB1" w14:paraId="50E6A649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>Courses previously taken at Kean may be accepted if they fall within the 6-year limit of previous graduate work. Acceptance is pending review of courses by coordinator.</w:t>
      </w:r>
    </w:p>
    <w:p w:rsidR="001016FA" w:rsidRDefault="00913DB1" w14:paraId="3B86215A" w14:textId="77777777">
      <w:pPr>
        <w:pBdr>
          <w:top w:val="nil"/>
          <w:left w:val="nil"/>
          <w:bottom w:val="nil"/>
          <w:right w:val="nil"/>
          <w:between w:val="nil"/>
        </w:pBd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* Students with transfer credits from Kean University or another </w:t>
      </w:r>
      <w:r>
        <w:rPr>
          <w:i/>
          <w:sz w:val="22"/>
          <w:szCs w:val="22"/>
        </w:rPr>
        <w:t>institution will meet with the program coordinator to determine entrance into an already established cohort.</w:t>
      </w:r>
    </w:p>
    <w:p w:rsidR="001016FA" w:rsidRDefault="001016FA" w14:paraId="23BA4394" w14:textId="77777777">
      <w:pPr>
        <w:rPr>
          <w:sz w:val="22"/>
          <w:szCs w:val="22"/>
        </w:rPr>
      </w:pPr>
    </w:p>
    <w:p w:rsidR="001016FA" w:rsidRDefault="00913DB1" w14:paraId="3BBF3BFD" w14:textId="77777777">
      <w:pPr>
        <w:rPr>
          <w:b/>
          <w:sz w:val="22"/>
          <w:szCs w:val="22"/>
        </w:rPr>
      </w:pPr>
      <w:r>
        <w:rPr>
          <w:b/>
          <w:sz w:val="22"/>
          <w:szCs w:val="22"/>
        </w:rPr>
        <w:t>Program Requirements:</w:t>
      </w:r>
    </w:p>
    <w:p w:rsidR="001016FA" w:rsidRDefault="00913DB1" w14:paraId="326D2DBB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24 credits</w:t>
      </w:r>
      <w:r>
        <w:rPr>
          <w:sz w:val="22"/>
          <w:szCs w:val="22"/>
        </w:rPr>
        <w:t>; maintain 3.0 GPA throughout program completion.</w:t>
      </w:r>
    </w:p>
    <w:p w:rsidR="001016FA" w:rsidRDefault="00913DB1" w14:paraId="21802A17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Practicum and internship (</w:t>
      </w:r>
      <w:r>
        <w:rPr>
          <w:sz w:val="22"/>
          <w:szCs w:val="22"/>
        </w:rPr>
        <w:t>90</w:t>
      </w:r>
      <w:r>
        <w:rPr>
          <w:color w:val="000000"/>
          <w:sz w:val="22"/>
          <w:szCs w:val="22"/>
        </w:rPr>
        <w:t xml:space="preserve"> Clinical hours).</w:t>
      </w:r>
    </w:p>
    <w:p w:rsidR="001016FA" w:rsidP="144F40D3" w:rsidRDefault="001016FA" w14:paraId="193C3BC4" w14:textId="171E27AF">
      <w:pPr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b w:val="1"/>
          <w:bCs w:val="1"/>
          <w:color w:val="000000" w:themeColor="text1" w:themeTint="FF" w:themeShade="FF"/>
          <w:sz w:val="22"/>
          <w:szCs w:val="22"/>
        </w:rPr>
      </w:pPr>
      <w:r w:rsidRPr="17147C47" w:rsidR="00913DB1">
        <w:rPr>
          <w:color w:val="000000" w:themeColor="text1" w:themeTint="FF" w:themeShade="FF"/>
          <w:sz w:val="22"/>
          <w:szCs w:val="22"/>
        </w:rPr>
        <w:t>Minimum 3 years, successful full-time teaching experience with a valid New Jersey teaching certificate required for certification.</w:t>
      </w:r>
    </w:p>
    <w:p w:rsidR="17147C47" w:rsidP="17147C47" w:rsidRDefault="17147C47" w14:paraId="57D6B0F9" w14:textId="765826F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720"/>
        <w:rPr>
          <w:b w:val="1"/>
          <w:bCs w:val="1"/>
          <w:color w:val="000000" w:themeColor="text1" w:themeTint="FF" w:themeShade="FF"/>
          <w:sz w:val="22"/>
          <w:szCs w:val="22"/>
        </w:rPr>
      </w:pPr>
    </w:p>
    <w:tbl>
      <w:tblPr>
        <w:tblW w:w="9480" w:type="dxa"/>
        <w:tblInd w:w="-108" w:type="dxa"/>
        <w:tbl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3435"/>
        <w:gridCol w:w="1185"/>
        <w:gridCol w:w="1830"/>
        <w:gridCol w:w="2235"/>
      </w:tblGrid>
      <w:tr w:rsidR="001016FA" w:rsidTr="126465BB" w14:paraId="790AB2A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tcW w:w="7245" w:type="dxa"/>
            <w:gridSpan w:val="4"/>
            <w:shd w:val="clear" w:color="auto" w:fill="AEAAAA" w:themeFill="background2" w:themeFillShade="BF"/>
            <w:tcMar/>
          </w:tcPr>
          <w:p w:rsidR="001016FA" w:rsidRDefault="00913DB1" w14:paraId="36CD9FBA" w14:textId="77777777">
            <w:pPr>
              <w:jc w:val="center"/>
            </w:pPr>
            <w:r>
              <w:t>LDT/C Cohort Program Structure: 8 Courses (24 Credits)</w:t>
            </w:r>
          </w:p>
        </w:tc>
        <w:tc>
          <w:tcPr>
            <w:tcW w:w="2235" w:type="dxa"/>
            <w:shd w:val="clear" w:color="auto" w:fill="AEAAAA" w:themeFill="background2" w:themeFillShade="BF"/>
            <w:tcMar/>
          </w:tcPr>
          <w:p w:rsidR="001016FA" w:rsidRDefault="00913DB1" w14:paraId="09756E07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Modality</w:t>
            </w:r>
          </w:p>
        </w:tc>
      </w:tr>
      <w:tr w:rsidR="001016FA" w:rsidTr="126465BB" w14:paraId="2256EF2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5" w:type="dxa"/>
            <w:tcMar/>
          </w:tcPr>
          <w:p w:rsidR="001016FA" w:rsidRDefault="00913DB1" w14:paraId="2A74554F" w14:textId="77777777">
            <w:r>
              <w:t>SPED 5000</w:t>
            </w:r>
          </w:p>
        </w:tc>
        <w:tc>
          <w:tcPr>
            <w:tcW w:w="3435" w:type="dxa"/>
            <w:tcMar/>
          </w:tcPr>
          <w:p w:rsidR="001016FA" w:rsidRDefault="00913DB1" w14:paraId="4BF98AC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Physiological Bases of Learning and Behavior</w:t>
            </w:r>
          </w:p>
        </w:tc>
        <w:tc>
          <w:tcPr>
            <w:tcW w:w="1185" w:type="dxa"/>
            <w:tcMar/>
          </w:tcPr>
          <w:p w:rsidR="001016FA" w:rsidRDefault="00913DB1" w14:paraId="3F4E787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Credits</w:t>
            </w:r>
          </w:p>
        </w:tc>
        <w:tc>
          <w:tcPr>
            <w:tcW w:w="1830" w:type="dxa"/>
            <w:tcMar/>
          </w:tcPr>
          <w:p w:rsidR="001016FA" w:rsidP="17147C47" w:rsidRDefault="00913DB1" w14:paraId="406F7A1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00913DB1">
              <w:rPr/>
              <w:t xml:space="preserve">Year 1 - </w:t>
            </w:r>
            <w:r w:rsidR="00913DB1">
              <w:rPr/>
              <w:t>Fall</w:t>
            </w:r>
          </w:p>
        </w:tc>
        <w:tc>
          <w:tcPr>
            <w:tcW w:w="2235" w:type="dxa"/>
            <w:tcMar/>
          </w:tcPr>
          <w:p w:rsidR="001016FA" w:rsidRDefault="00913DB1" w14:paraId="0FAAB10D" w14:textId="6B64A4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Fully </w:t>
            </w:r>
            <w:r w:rsidR="00F56F3C">
              <w:rPr>
                <w:sz w:val="20"/>
                <w:szCs w:val="20"/>
              </w:rPr>
              <w:t>Online – ONF (First Half Fall)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016FA" w:rsidTr="126465BB" w14:paraId="36550017" w14:textId="77777777">
        <w:tc>
          <w:tcPr>
            <w:tcW w:w="795" w:type="dxa"/>
            <w:tcMar/>
          </w:tcPr>
          <w:p w:rsidR="001016FA" w:rsidRDefault="00913DB1" w14:paraId="7C21842E" w14:textId="77777777">
            <w:r>
              <w:t>SPED 5402</w:t>
            </w:r>
          </w:p>
        </w:tc>
        <w:tc>
          <w:tcPr>
            <w:tcW w:w="3435" w:type="dxa"/>
            <w:tcMar/>
          </w:tcPr>
          <w:p w:rsidR="001016FA" w:rsidRDefault="00913DB1" w14:paraId="2CD8D0D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Theory and Practices for Students with Dyslexia</w:t>
            </w:r>
          </w:p>
        </w:tc>
        <w:tc>
          <w:tcPr>
            <w:tcW w:w="1185" w:type="dxa"/>
            <w:tcMar/>
          </w:tcPr>
          <w:p w:rsidR="001016FA" w:rsidRDefault="00913DB1" w14:paraId="14CFE8B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 Credits</w:t>
            </w:r>
          </w:p>
        </w:tc>
        <w:tc>
          <w:tcPr>
            <w:tcW w:w="1830" w:type="dxa"/>
            <w:tcMar/>
          </w:tcPr>
          <w:p w:rsidR="001016FA" w:rsidP="17147C47" w:rsidRDefault="00913DB1" w14:paraId="071FD24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00913DB1">
              <w:rPr/>
              <w:t>Year 1 - Fall</w:t>
            </w:r>
          </w:p>
        </w:tc>
        <w:tc>
          <w:tcPr>
            <w:tcW w:w="2235" w:type="dxa"/>
            <w:tcMar/>
          </w:tcPr>
          <w:p w:rsidR="001016FA" w:rsidP="126465BB" w:rsidRDefault="00913DB1" w14:paraId="6AD2DC29" w14:textId="20A9B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126465BB" w:rsidR="00913DB1">
              <w:rPr>
                <w:sz w:val="20"/>
                <w:szCs w:val="20"/>
              </w:rPr>
              <w:t xml:space="preserve">Fully </w:t>
            </w:r>
            <w:r w:rsidRPr="126465BB" w:rsidR="46374A39">
              <w:rPr>
                <w:sz w:val="20"/>
                <w:szCs w:val="20"/>
              </w:rPr>
              <w:t xml:space="preserve">Online – </w:t>
            </w:r>
            <w:r w:rsidRPr="126465BB" w:rsidR="7F710645">
              <w:rPr>
                <w:sz w:val="20"/>
                <w:szCs w:val="20"/>
              </w:rPr>
              <w:t>ONH (Second Half Fall)</w:t>
            </w:r>
            <w:r w:rsidRPr="126465BB" w:rsidR="46374A39">
              <w:rPr>
                <w:sz w:val="20"/>
                <w:szCs w:val="20"/>
              </w:rPr>
              <w:t xml:space="preserve"> </w:t>
            </w:r>
            <w:r w:rsidRPr="126465BB" w:rsidR="46374A39">
              <w:rPr>
                <w:b w:val="1"/>
                <w:bCs w:val="1"/>
                <w:sz w:val="20"/>
                <w:szCs w:val="20"/>
              </w:rPr>
              <w:t xml:space="preserve">*Synchronous sessions </w:t>
            </w:r>
            <w:r w:rsidRPr="126465BB" w:rsidR="46374A39">
              <w:rPr>
                <w:b w:val="1"/>
                <w:bCs w:val="1"/>
                <w:sz w:val="20"/>
                <w:szCs w:val="20"/>
              </w:rPr>
              <w:t>required</w:t>
            </w:r>
            <w:r w:rsidRPr="126465BB" w:rsidR="46374A39">
              <w:rPr>
                <w:b w:val="1"/>
                <w:bCs w:val="1"/>
                <w:sz w:val="20"/>
                <w:szCs w:val="20"/>
              </w:rPr>
              <w:t>.</w:t>
            </w:r>
          </w:p>
        </w:tc>
      </w:tr>
      <w:tr w:rsidR="001016FA" w:rsidTr="126465BB" w14:paraId="429CA0A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5" w:type="dxa"/>
            <w:tcMar/>
          </w:tcPr>
          <w:p w:rsidR="001016FA" w:rsidRDefault="00913DB1" w14:paraId="75F13B1C" w14:textId="77777777">
            <w:r>
              <w:t>SPED 5050</w:t>
            </w:r>
          </w:p>
        </w:tc>
        <w:tc>
          <w:tcPr>
            <w:tcW w:w="3435" w:type="dxa"/>
            <w:tcMar/>
          </w:tcPr>
          <w:p w:rsidR="001016FA" w:rsidRDefault="00913DB1" w14:paraId="4275895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Assessment in Special Education</w:t>
            </w:r>
          </w:p>
        </w:tc>
        <w:tc>
          <w:tcPr>
            <w:tcW w:w="1185" w:type="dxa"/>
            <w:tcMar/>
          </w:tcPr>
          <w:p w:rsidR="001016FA" w:rsidRDefault="00913DB1" w14:paraId="3221FB1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Credits</w:t>
            </w:r>
          </w:p>
        </w:tc>
        <w:tc>
          <w:tcPr>
            <w:tcW w:w="1830" w:type="dxa"/>
            <w:tcMar/>
          </w:tcPr>
          <w:p w:rsidR="001016FA" w:rsidP="17147C47" w:rsidRDefault="00913DB1" w14:paraId="5CA95A5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00913DB1">
              <w:rPr/>
              <w:t>Year 1 - Spring</w:t>
            </w:r>
          </w:p>
        </w:tc>
        <w:tc>
          <w:tcPr>
            <w:tcW w:w="2235" w:type="dxa"/>
            <w:tcMar/>
          </w:tcPr>
          <w:p w:rsidR="001016FA" w:rsidRDefault="00F56F3C" w14:paraId="67FBD163" w14:textId="0F2FED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>Fully Online – ONF (First Half Spring)</w:t>
            </w:r>
          </w:p>
        </w:tc>
      </w:tr>
      <w:tr w:rsidR="001016FA" w:rsidTr="126465BB" w14:paraId="7E4C0F61" w14:textId="77777777">
        <w:tc>
          <w:tcPr>
            <w:tcW w:w="795" w:type="dxa"/>
            <w:tcMar/>
          </w:tcPr>
          <w:p w:rsidR="001016FA" w:rsidRDefault="00913DB1" w14:paraId="0DCAF5EA" w14:textId="77777777">
            <w:r>
              <w:t>SPED 5422</w:t>
            </w:r>
          </w:p>
        </w:tc>
        <w:tc>
          <w:tcPr>
            <w:tcW w:w="3435" w:type="dxa"/>
            <w:tcMar/>
          </w:tcPr>
          <w:p w:rsidR="001016FA" w:rsidRDefault="00913DB1" w14:paraId="3E48D90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School-Based Testing</w:t>
            </w:r>
          </w:p>
        </w:tc>
        <w:tc>
          <w:tcPr>
            <w:tcW w:w="1185" w:type="dxa"/>
            <w:tcMar/>
          </w:tcPr>
          <w:p w:rsidR="001016FA" w:rsidRDefault="00913DB1" w14:paraId="0BBB35F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 Credits</w:t>
            </w:r>
          </w:p>
        </w:tc>
        <w:tc>
          <w:tcPr>
            <w:tcW w:w="1830" w:type="dxa"/>
            <w:tcMar/>
          </w:tcPr>
          <w:p w:rsidR="001016FA" w:rsidP="17147C47" w:rsidRDefault="00913DB1" w14:paraId="28121CB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00913DB1">
              <w:rPr/>
              <w:t>Year 1 - Spring</w:t>
            </w:r>
          </w:p>
        </w:tc>
        <w:tc>
          <w:tcPr>
            <w:tcW w:w="2235" w:type="dxa"/>
            <w:tcMar/>
          </w:tcPr>
          <w:p w:rsidR="001016FA" w:rsidP="17147C47" w:rsidRDefault="00913DB1" w14:paraId="10AE003E" w14:textId="32F56D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17147C47" w:rsidR="7F9D3EA6">
              <w:rPr>
                <w:sz w:val="20"/>
                <w:szCs w:val="20"/>
              </w:rPr>
              <w:t xml:space="preserve">Fully Online – Full Semester </w:t>
            </w:r>
            <w:r w:rsidRPr="17147C47" w:rsidR="7F9D3EA6">
              <w:rPr>
                <w:b w:val="1"/>
                <w:bCs w:val="1"/>
                <w:sz w:val="20"/>
                <w:szCs w:val="20"/>
              </w:rPr>
              <w:t xml:space="preserve">*Synchronous sessions </w:t>
            </w:r>
            <w:r w:rsidRPr="17147C47" w:rsidR="7F9D3EA6">
              <w:rPr>
                <w:b w:val="1"/>
                <w:bCs w:val="1"/>
                <w:sz w:val="20"/>
                <w:szCs w:val="20"/>
              </w:rPr>
              <w:t>required</w:t>
            </w:r>
            <w:r w:rsidRPr="17147C47" w:rsidR="7F9D3EA6">
              <w:rPr>
                <w:b w:val="1"/>
                <w:bCs w:val="1"/>
                <w:sz w:val="20"/>
                <w:szCs w:val="20"/>
              </w:rPr>
              <w:t>.</w:t>
            </w:r>
          </w:p>
        </w:tc>
      </w:tr>
      <w:tr w:rsidR="001016FA" w:rsidTr="126465BB" w14:paraId="406D111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5" w:type="dxa"/>
            <w:tcMar/>
          </w:tcPr>
          <w:p w:rsidR="001016FA" w:rsidRDefault="00913DB1" w14:paraId="46F6F9AB" w14:textId="77777777">
            <w:r>
              <w:t>SPED 5005</w:t>
            </w:r>
          </w:p>
        </w:tc>
        <w:tc>
          <w:tcPr>
            <w:tcW w:w="3435" w:type="dxa"/>
            <w:tcMar/>
          </w:tcPr>
          <w:p w:rsidR="001016FA" w:rsidRDefault="00913DB1" w14:paraId="0BD4F183" w14:textId="51E46D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Foundations in Special Education </w:t>
            </w:r>
          </w:p>
        </w:tc>
        <w:tc>
          <w:tcPr>
            <w:tcW w:w="1185" w:type="dxa"/>
            <w:tcMar/>
          </w:tcPr>
          <w:p w:rsidR="001016FA" w:rsidRDefault="00913DB1" w14:paraId="0341E0A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Credits</w:t>
            </w:r>
          </w:p>
        </w:tc>
        <w:tc>
          <w:tcPr>
            <w:tcW w:w="1830" w:type="dxa"/>
            <w:tcMar/>
          </w:tcPr>
          <w:p w:rsidR="001016FA" w:rsidP="17147C47" w:rsidRDefault="00913DB1" w14:paraId="1153DA4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00913DB1">
              <w:rPr/>
              <w:t>Year 1 - Summer</w:t>
            </w:r>
          </w:p>
        </w:tc>
        <w:tc>
          <w:tcPr>
            <w:tcW w:w="2235" w:type="dxa"/>
            <w:tcMar/>
          </w:tcPr>
          <w:p w:rsidR="001016FA" w:rsidRDefault="00F56F3C" w14:paraId="58EABD4D" w14:textId="53E4F1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>Fully Online – Summer I</w:t>
            </w:r>
          </w:p>
        </w:tc>
      </w:tr>
      <w:tr w:rsidR="001016FA" w:rsidTr="126465BB" w14:paraId="6091115C" w14:textId="77777777">
        <w:tc>
          <w:tcPr>
            <w:tcW w:w="795" w:type="dxa"/>
            <w:tcMar/>
          </w:tcPr>
          <w:p w:rsidR="001016FA" w:rsidRDefault="00913DB1" w14:paraId="333531DD" w14:textId="77777777">
            <w:r>
              <w:t>SPED 5423</w:t>
            </w:r>
          </w:p>
        </w:tc>
        <w:tc>
          <w:tcPr>
            <w:tcW w:w="3435" w:type="dxa"/>
            <w:tcMar/>
          </w:tcPr>
          <w:p w:rsidR="001016FA" w:rsidRDefault="00913DB1" w14:paraId="1AC6BFF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Correction and Diagnosis of Learning Disabilities</w:t>
            </w:r>
          </w:p>
        </w:tc>
        <w:tc>
          <w:tcPr>
            <w:tcW w:w="1185" w:type="dxa"/>
            <w:tcMar/>
          </w:tcPr>
          <w:p w:rsidR="001016FA" w:rsidRDefault="00913DB1" w14:paraId="55BED73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 Credits</w:t>
            </w:r>
          </w:p>
        </w:tc>
        <w:tc>
          <w:tcPr>
            <w:tcW w:w="1830" w:type="dxa"/>
            <w:tcMar/>
          </w:tcPr>
          <w:p w:rsidR="001016FA" w:rsidP="17147C47" w:rsidRDefault="00913DB1" w14:paraId="1553688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00913DB1">
              <w:rPr/>
              <w:t>Year 2 - Fall</w:t>
            </w:r>
          </w:p>
        </w:tc>
        <w:tc>
          <w:tcPr>
            <w:tcW w:w="2235" w:type="dxa"/>
            <w:tcMar/>
          </w:tcPr>
          <w:p w:rsidR="001016FA" w:rsidP="17147C47" w:rsidRDefault="00913DB1" w14:paraId="3BDE773C" w14:textId="76395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126465BB" w:rsidR="00913DB1">
              <w:rPr>
                <w:sz w:val="20"/>
                <w:szCs w:val="20"/>
              </w:rPr>
              <w:t xml:space="preserve">Fully </w:t>
            </w:r>
            <w:r w:rsidRPr="126465BB" w:rsidR="782A04C2">
              <w:rPr>
                <w:sz w:val="20"/>
                <w:szCs w:val="20"/>
              </w:rPr>
              <w:t>Online</w:t>
            </w:r>
            <w:r w:rsidRPr="126465BB" w:rsidR="461CA09A">
              <w:rPr>
                <w:sz w:val="20"/>
                <w:szCs w:val="20"/>
              </w:rPr>
              <w:t xml:space="preserve"> – </w:t>
            </w:r>
            <w:r w:rsidRPr="126465BB" w:rsidR="782A04C2">
              <w:rPr>
                <w:sz w:val="20"/>
                <w:szCs w:val="20"/>
              </w:rPr>
              <w:t>ON</w:t>
            </w:r>
            <w:r w:rsidRPr="126465BB" w:rsidR="336190AD">
              <w:rPr>
                <w:sz w:val="20"/>
                <w:szCs w:val="20"/>
              </w:rPr>
              <w:t>F</w:t>
            </w:r>
            <w:r w:rsidRPr="126465BB" w:rsidR="00913DB1">
              <w:rPr>
                <w:sz w:val="20"/>
                <w:szCs w:val="20"/>
              </w:rPr>
              <w:t xml:space="preserve"> </w:t>
            </w:r>
            <w:r w:rsidRPr="126465BB" w:rsidR="461CA09A">
              <w:rPr>
                <w:sz w:val="20"/>
                <w:szCs w:val="20"/>
              </w:rPr>
              <w:t>(</w:t>
            </w:r>
            <w:r w:rsidRPr="126465BB" w:rsidR="10F140B3">
              <w:rPr>
                <w:sz w:val="20"/>
                <w:szCs w:val="20"/>
              </w:rPr>
              <w:t>First</w:t>
            </w:r>
            <w:r w:rsidRPr="126465BB" w:rsidR="461CA09A">
              <w:rPr>
                <w:sz w:val="20"/>
                <w:szCs w:val="20"/>
              </w:rPr>
              <w:t xml:space="preserve"> Half Fall) </w:t>
            </w:r>
          </w:p>
        </w:tc>
      </w:tr>
      <w:tr w:rsidR="001016FA" w:rsidTr="126465BB" w14:paraId="5F70878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5" w:type="dxa"/>
            <w:tcMar/>
          </w:tcPr>
          <w:p w:rsidR="001016FA" w:rsidRDefault="00913DB1" w14:paraId="3853EB16" w14:textId="77777777">
            <w:r>
              <w:t>SPED 5420</w:t>
            </w:r>
          </w:p>
        </w:tc>
        <w:tc>
          <w:tcPr>
            <w:tcW w:w="3435" w:type="dxa"/>
            <w:tcMar/>
          </w:tcPr>
          <w:p w:rsidR="001016FA" w:rsidRDefault="00913DB1" w14:paraId="066E7DB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Learning Theories and </w:t>
            </w:r>
            <w:r>
              <w:t>Applications in Inclusive Settings</w:t>
            </w:r>
          </w:p>
        </w:tc>
        <w:tc>
          <w:tcPr>
            <w:tcW w:w="1185" w:type="dxa"/>
            <w:tcMar/>
          </w:tcPr>
          <w:p w:rsidR="001016FA" w:rsidRDefault="00913DB1" w14:paraId="57D99D5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Credits</w:t>
            </w:r>
          </w:p>
        </w:tc>
        <w:tc>
          <w:tcPr>
            <w:tcW w:w="1830" w:type="dxa"/>
            <w:tcMar/>
          </w:tcPr>
          <w:p w:rsidR="001016FA" w:rsidP="17147C47" w:rsidRDefault="00913DB1" w14:paraId="5275CD8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00913DB1">
              <w:rPr/>
              <w:t>Year 2 - Fall</w:t>
            </w:r>
          </w:p>
        </w:tc>
        <w:tc>
          <w:tcPr>
            <w:tcW w:w="2235" w:type="dxa"/>
            <w:tcMar/>
          </w:tcPr>
          <w:p w:rsidR="001016FA" w:rsidRDefault="00F56F3C" w14:paraId="0C597880" w14:textId="79885D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6465BB" w:rsidR="00F56F3C">
              <w:rPr>
                <w:sz w:val="20"/>
                <w:szCs w:val="20"/>
              </w:rPr>
              <w:t>Fully Online – ON</w:t>
            </w:r>
            <w:r w:rsidRPr="126465BB" w:rsidR="5430E955">
              <w:rPr>
                <w:sz w:val="20"/>
                <w:szCs w:val="20"/>
              </w:rPr>
              <w:t>H</w:t>
            </w:r>
            <w:r w:rsidRPr="126465BB" w:rsidR="00F56F3C">
              <w:rPr>
                <w:sz w:val="20"/>
                <w:szCs w:val="20"/>
              </w:rPr>
              <w:t xml:space="preserve"> (</w:t>
            </w:r>
            <w:r w:rsidRPr="126465BB" w:rsidR="1D2FE9BA">
              <w:rPr>
                <w:sz w:val="20"/>
                <w:szCs w:val="20"/>
              </w:rPr>
              <w:t xml:space="preserve">Second </w:t>
            </w:r>
            <w:r w:rsidRPr="126465BB" w:rsidR="00F56F3C">
              <w:rPr>
                <w:sz w:val="20"/>
                <w:szCs w:val="20"/>
              </w:rPr>
              <w:t>Half Fall)</w:t>
            </w:r>
          </w:p>
        </w:tc>
      </w:tr>
      <w:tr w:rsidR="001016FA" w:rsidTr="126465BB" w14:paraId="7D77ED9D" w14:textId="77777777">
        <w:tc>
          <w:tcPr>
            <w:tcW w:w="795" w:type="dxa"/>
            <w:tcMar/>
          </w:tcPr>
          <w:p w:rsidR="001016FA" w:rsidRDefault="00913DB1" w14:paraId="7B0C8615" w14:textId="77777777">
            <w:r>
              <w:t>SPED 5490</w:t>
            </w:r>
          </w:p>
        </w:tc>
        <w:tc>
          <w:tcPr>
            <w:tcW w:w="3435" w:type="dxa"/>
            <w:tcMar/>
          </w:tcPr>
          <w:p w:rsidR="001016FA" w:rsidRDefault="00913DB1" w14:paraId="2A80C26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Internship for Learning Consultants</w:t>
            </w:r>
          </w:p>
        </w:tc>
        <w:tc>
          <w:tcPr>
            <w:tcW w:w="1185" w:type="dxa"/>
            <w:tcMar/>
          </w:tcPr>
          <w:p w:rsidR="001016FA" w:rsidRDefault="00913DB1" w14:paraId="28ADA22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 Credits</w:t>
            </w:r>
          </w:p>
        </w:tc>
        <w:tc>
          <w:tcPr>
            <w:tcW w:w="1830" w:type="dxa"/>
            <w:tcMar/>
          </w:tcPr>
          <w:p w:rsidR="001016FA" w:rsidP="17147C47" w:rsidRDefault="00913DB1" w14:paraId="2833BF9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00913DB1">
              <w:rPr/>
              <w:t>Year 2 - Spring</w:t>
            </w:r>
          </w:p>
        </w:tc>
        <w:tc>
          <w:tcPr>
            <w:tcW w:w="2235" w:type="dxa"/>
            <w:tcMar/>
          </w:tcPr>
          <w:p w:rsidR="001016FA" w:rsidP="17147C47" w:rsidRDefault="00913DB1" w14:paraId="6449C784" w14:textId="40AEA6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1"/>
                <w:bCs w:val="1"/>
                <w:i w:val="1"/>
                <w:iCs w:val="1"/>
                <w:sz w:val="20"/>
                <w:szCs w:val="20"/>
              </w:rPr>
            </w:pPr>
            <w:r w:rsidRPr="17147C47" w:rsidR="2651C669">
              <w:rPr>
                <w:sz w:val="20"/>
                <w:szCs w:val="20"/>
              </w:rPr>
              <w:t xml:space="preserve">Fully Online – Full Semester </w:t>
            </w:r>
            <w:r w:rsidRPr="17147C47" w:rsidR="2651C669">
              <w:rPr>
                <w:b w:val="1"/>
                <w:bCs w:val="1"/>
                <w:sz w:val="20"/>
                <w:szCs w:val="20"/>
              </w:rPr>
              <w:t xml:space="preserve">*Synchronous sessions </w:t>
            </w:r>
            <w:r w:rsidRPr="17147C47" w:rsidR="2651C669">
              <w:rPr>
                <w:b w:val="1"/>
                <w:bCs w:val="1"/>
                <w:sz w:val="20"/>
                <w:szCs w:val="20"/>
              </w:rPr>
              <w:t>required</w:t>
            </w:r>
            <w:r w:rsidRPr="17147C47" w:rsidR="2651C669">
              <w:rPr>
                <w:b w:val="1"/>
                <w:bCs w:val="1"/>
                <w:sz w:val="20"/>
                <w:szCs w:val="20"/>
              </w:rPr>
              <w:t>.</w:t>
            </w:r>
          </w:p>
        </w:tc>
      </w:tr>
    </w:tbl>
    <w:p w:rsidR="006F720C" w:rsidP="17147C47" w:rsidRDefault="006F720C" w14:paraId="6EF6F1C9" w14:textId="3400F992">
      <w:pPr>
        <w:pStyle w:val="Normal"/>
        <w:ind w:left="0" w:firstLine="0"/>
        <w:jc w:val="left"/>
        <w:rPr>
          <w:i w:val="1"/>
          <w:iCs w:val="1"/>
          <w:sz w:val="16"/>
          <w:szCs w:val="16"/>
        </w:rPr>
      </w:pPr>
      <w:r w:rsidRPr="17147C47" w:rsidR="006F720C">
        <w:rPr>
          <w:b w:val="1"/>
          <w:bCs w:val="1"/>
          <w:i w:val="1"/>
          <w:iCs w:val="1"/>
          <w:sz w:val="16"/>
          <w:szCs w:val="16"/>
        </w:rPr>
        <w:t>Note</w:t>
      </w:r>
      <w:r w:rsidRPr="17147C47" w:rsidR="006F720C">
        <w:rPr>
          <w:i w:val="1"/>
          <w:iCs w:val="1"/>
          <w:sz w:val="16"/>
          <w:szCs w:val="16"/>
        </w:rPr>
        <w:t xml:space="preserve">: Fully Online Courses – 8 Weeks, Asynchronous; </w:t>
      </w:r>
      <w:r w:rsidRPr="17147C47" w:rsidR="3469953B">
        <w:rPr>
          <w:i w:val="1"/>
          <w:iCs w:val="1"/>
          <w:sz w:val="16"/>
          <w:szCs w:val="16"/>
        </w:rPr>
        <w:t xml:space="preserve">ONF – first 8 weeks of the semester; ONH – second </w:t>
      </w:r>
      <w:r w:rsidRPr="17147C47" w:rsidR="3469953B">
        <w:rPr>
          <w:i w:val="1"/>
          <w:iCs w:val="1"/>
          <w:sz w:val="16"/>
          <w:szCs w:val="16"/>
        </w:rPr>
        <w:t>8 weeks</w:t>
      </w:r>
      <w:r w:rsidRPr="17147C47" w:rsidR="3469953B">
        <w:rPr>
          <w:i w:val="1"/>
          <w:iCs w:val="1"/>
          <w:sz w:val="16"/>
          <w:szCs w:val="16"/>
        </w:rPr>
        <w:t xml:space="preserve"> of the semester.</w:t>
      </w:r>
    </w:p>
    <w:p w:rsidR="006F720C" w:rsidRDefault="006F720C" w14:paraId="6FD20E0A" w14:textId="77777777">
      <w:pPr>
        <w:ind w:left="720"/>
        <w:jc w:val="right"/>
        <w:rPr>
          <w:i/>
          <w:sz w:val="16"/>
          <w:szCs w:val="16"/>
        </w:rPr>
      </w:pPr>
    </w:p>
    <w:p w:rsidR="001016FA" w:rsidP="126465BB" w:rsidRDefault="00913DB1" w14:paraId="424AE422" w14:textId="7A4FEABA">
      <w:pPr>
        <w:ind w:left="720"/>
        <w:jc w:val="right"/>
        <w:rPr>
          <w:i w:val="1"/>
          <w:iCs w:val="1"/>
          <w:sz w:val="10"/>
          <w:szCs w:val="10"/>
        </w:rPr>
      </w:pPr>
      <w:r w:rsidRPr="126465BB" w:rsidR="00913DB1">
        <w:rPr>
          <w:i w:val="1"/>
          <w:iCs w:val="1"/>
          <w:sz w:val="16"/>
          <w:szCs w:val="16"/>
        </w:rPr>
        <w:t xml:space="preserve">Revised </w:t>
      </w:r>
      <w:r w:rsidRPr="126465BB" w:rsidR="33C3884D">
        <w:rPr>
          <w:i w:val="1"/>
          <w:iCs w:val="1"/>
          <w:sz w:val="16"/>
          <w:szCs w:val="16"/>
        </w:rPr>
        <w:t>10</w:t>
      </w:r>
      <w:r w:rsidRPr="126465BB" w:rsidR="00F56F3C">
        <w:rPr>
          <w:i w:val="1"/>
          <w:iCs w:val="1"/>
          <w:sz w:val="16"/>
          <w:szCs w:val="16"/>
        </w:rPr>
        <w:t>/2025</w:t>
      </w:r>
    </w:p>
    <w:sectPr w:rsidR="001016FA">
      <w:foot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F23A9" w:rsidRDefault="004F23A9" w14:paraId="62B47CEE" w14:textId="77777777">
      <w:r>
        <w:separator/>
      </w:r>
    </w:p>
  </w:endnote>
  <w:endnote w:type="continuationSeparator" w:id="0">
    <w:p w:rsidR="004F23A9" w:rsidRDefault="004F23A9" w14:paraId="7469166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CEDF8426-2F07-4CE3-BABE-5FBB7BD2907C}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CC13724-88B3-41A2-AA38-24AF3A0642ED}" r:id="rId2"/>
    <w:embedBold w:fontKey="{148BF508-8097-4C80-B570-630219A957DE}" r:id="rId3"/>
    <w:embedItalic w:fontKey="{3E178852-17E9-429B-8ECF-6758267D2BA4}" r:id="rId4"/>
    <w:embedBoldItalic w:fontKey="{80B00C62-E1DF-4020-A3D0-FFC528C79B95}" r:id="rId5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0972020-8EF2-4A84-BB12-20F5E1AACED1}" r:id="rId6"/>
    <w:embedItalic w:fontKey="{4A79AFF8-D455-447E-B60C-64286C861AF9}" r:id="rId7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EE7A15B6-0932-4928-944B-2B0CEE974446}" r:id="rId8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1016FA" w:rsidRDefault="00913DB1" w14:paraId="4B81B3E3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A05AACE" wp14:editId="66765B94">
          <wp:extent cx="5943600" cy="426085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426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F23A9" w:rsidRDefault="004F23A9" w14:paraId="53EB4722" w14:textId="77777777">
      <w:r>
        <w:separator/>
      </w:r>
    </w:p>
  </w:footnote>
  <w:footnote w:type="continuationSeparator" w:id="0">
    <w:p w:rsidR="004F23A9" w:rsidRDefault="004F23A9" w14:paraId="2E9EA4F4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1">
    <w:nsid w:val="6d20db3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b0dc42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72a7d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62eae3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44305f1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7da382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22fd9c9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acc797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6be3c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1273C23"/>
    <w:multiLevelType w:val="multilevel"/>
    <w:tmpl w:val="8182E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eastAsia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3B1E3FA5"/>
    <w:multiLevelType w:val="multilevel"/>
    <w:tmpl w:val="9C68E9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5BDC48F5"/>
    <w:multiLevelType w:val="multilevel"/>
    <w:tmpl w:val="233AB0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1" w16cid:durableId="1883052520">
    <w:abstractNumId w:val="2"/>
  </w:num>
  <w:num w:numId="2" w16cid:durableId="1076514449">
    <w:abstractNumId w:val="1"/>
  </w:num>
  <w:num w:numId="3" w16cid:durableId="874927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6FA"/>
    <w:rsid w:val="001016FA"/>
    <w:rsid w:val="004F23A9"/>
    <w:rsid w:val="006F720C"/>
    <w:rsid w:val="008F79FA"/>
    <w:rsid w:val="00913DB1"/>
    <w:rsid w:val="00B6737E"/>
    <w:rsid w:val="00F56F3C"/>
    <w:rsid w:val="014F9A49"/>
    <w:rsid w:val="07B22B90"/>
    <w:rsid w:val="0BAC1DF3"/>
    <w:rsid w:val="0EAB94ED"/>
    <w:rsid w:val="10F140B3"/>
    <w:rsid w:val="126465BB"/>
    <w:rsid w:val="12B8DFF6"/>
    <w:rsid w:val="144F40D3"/>
    <w:rsid w:val="1647FD29"/>
    <w:rsid w:val="16C8BAA9"/>
    <w:rsid w:val="16EF3074"/>
    <w:rsid w:val="17147C47"/>
    <w:rsid w:val="17CBBA17"/>
    <w:rsid w:val="1A107DA0"/>
    <w:rsid w:val="1A6D3EAF"/>
    <w:rsid w:val="1AFC998E"/>
    <w:rsid w:val="1D2FE9BA"/>
    <w:rsid w:val="22388A5F"/>
    <w:rsid w:val="2338003C"/>
    <w:rsid w:val="243ABA0F"/>
    <w:rsid w:val="245E3406"/>
    <w:rsid w:val="2651C669"/>
    <w:rsid w:val="27315D23"/>
    <w:rsid w:val="273AEEB6"/>
    <w:rsid w:val="2847A77A"/>
    <w:rsid w:val="28B01436"/>
    <w:rsid w:val="29BBB6F0"/>
    <w:rsid w:val="2CF1CEA3"/>
    <w:rsid w:val="30BE381F"/>
    <w:rsid w:val="3226D4CA"/>
    <w:rsid w:val="336190AD"/>
    <w:rsid w:val="33C3884D"/>
    <w:rsid w:val="3469953B"/>
    <w:rsid w:val="3584EC4F"/>
    <w:rsid w:val="3AEA1BCE"/>
    <w:rsid w:val="3BD4322E"/>
    <w:rsid w:val="42DC3436"/>
    <w:rsid w:val="461CA09A"/>
    <w:rsid w:val="46374A39"/>
    <w:rsid w:val="491F78C3"/>
    <w:rsid w:val="4AB50D2A"/>
    <w:rsid w:val="4F283B1B"/>
    <w:rsid w:val="51089083"/>
    <w:rsid w:val="5430E955"/>
    <w:rsid w:val="54A6140F"/>
    <w:rsid w:val="5564C3D5"/>
    <w:rsid w:val="55884327"/>
    <w:rsid w:val="57CB9542"/>
    <w:rsid w:val="5842A7A2"/>
    <w:rsid w:val="58CFF57E"/>
    <w:rsid w:val="5E154A45"/>
    <w:rsid w:val="5E75B145"/>
    <w:rsid w:val="619224D6"/>
    <w:rsid w:val="6221D740"/>
    <w:rsid w:val="6237966B"/>
    <w:rsid w:val="665EBE94"/>
    <w:rsid w:val="67C39045"/>
    <w:rsid w:val="68CFEAB4"/>
    <w:rsid w:val="69DDE304"/>
    <w:rsid w:val="6F0F113E"/>
    <w:rsid w:val="6FEBCB95"/>
    <w:rsid w:val="72BC831C"/>
    <w:rsid w:val="761490DE"/>
    <w:rsid w:val="778A5762"/>
    <w:rsid w:val="77B5EBDC"/>
    <w:rsid w:val="782A04C2"/>
    <w:rsid w:val="799A69C8"/>
    <w:rsid w:val="7F710645"/>
    <w:rsid w:val="7F9D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59EF14"/>
  <w15:docId w15:val="{1A89C085-99FC-0443-AF27-447FC760A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0F14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146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F1469"/>
    <w:pPr>
      <w:ind w:left="720"/>
      <w:contextualSpacing/>
    </w:pPr>
  </w:style>
  <w:style w:type="table" w:styleId="TableGrid">
    <w:name w:val="Table Grid"/>
    <w:basedOn w:val="TableNormal"/>
    <w:uiPriority w:val="39"/>
    <w:rsid w:val="000F146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PlainTable1">
    <w:name w:val="Plain Table 1"/>
    <w:basedOn w:val="TableNormal"/>
    <w:uiPriority w:val="41"/>
    <w:rsid w:val="000F1469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0F14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F1469"/>
  </w:style>
  <w:style w:type="paragraph" w:styleId="Footer">
    <w:name w:val="footer"/>
    <w:basedOn w:val="Normal"/>
    <w:link w:val="FooterChar"/>
    <w:uiPriority w:val="99"/>
    <w:unhideWhenUsed/>
    <w:rsid w:val="000F14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F146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color="BFBFBF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yperlink" Target="mailto:JHogan@kean.edu" TargetMode="Externa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l89g4tdZSmayx+J87YOEZOlBYg==">CgMxLjA4AHIhMXM1b2V5cmZub2lNRDJIU3U1LV93N3h5T2xCTzB5OHFT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Hogan, Joseph Alfredo</dc:creator>
  <lastModifiedBy>Joseph Hogan (Faculty)</lastModifiedBy>
  <revision>7</revision>
  <lastPrinted>2025-01-30T20:04:00.0000000Z</lastPrinted>
  <dcterms:created xsi:type="dcterms:W3CDTF">2025-06-17T18:28:00.0000000Z</dcterms:created>
  <dcterms:modified xsi:type="dcterms:W3CDTF">2025-10-16T18:07:00.4609570Z</dcterms:modified>
</coreProperties>
</file>