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877F29">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133CBB">
              <w:rPr>
                <w:rFonts w:ascii="Century Gothic" w:hAnsi="Century Gothic"/>
                <w:b/>
                <w:color w:val="26286F"/>
                <w:sz w:val="18"/>
                <w:szCs w:val="18"/>
              </w:rPr>
              <w:t xml:space="preserve"> </w:t>
            </w:r>
            <w:r w:rsidR="00877F29">
              <w:rPr>
                <w:rFonts w:ascii="Century Gothic" w:hAnsi="Century Gothic"/>
                <w:b/>
                <w:color w:val="26286F"/>
                <w:sz w:val="18"/>
                <w:szCs w:val="18"/>
              </w:rPr>
              <w:t>2</w:t>
            </w:r>
            <w:r>
              <w:rPr>
                <w:rFonts w:ascii="Century Gothic" w:hAnsi="Century Gothic"/>
                <w:b/>
                <w:color w:val="26286F"/>
                <w:sz w:val="18"/>
                <w:szCs w:val="18"/>
              </w:rPr>
              <w:t xml:space="preserve"> </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877F29">
              <w:rPr>
                <w:rFonts w:ascii="Century Gothic" w:hAnsi="Century Gothic"/>
                <w:b/>
                <w:color w:val="26286F"/>
                <w:sz w:val="18"/>
                <w:szCs w:val="18"/>
              </w:rPr>
              <w:t>4</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p w:rsidR="00252AF3" w:rsidRDefault="00252AF3" w:rsidP="005F1092">
      <w:pPr>
        <w:pBdr>
          <w:top w:val="nil"/>
          <w:left w:val="nil"/>
          <w:bottom w:val="nil"/>
          <w:right w:val="nil"/>
          <w:between w:val="nil"/>
        </w:pBdr>
        <w:rPr>
          <w:rFonts w:ascii="Century Gothic" w:eastAsia="Calibri" w:hAnsi="Century Gothic" w:cs="Arial"/>
          <w:b/>
          <w:color w:val="FF9A01"/>
          <w:sz w:val="6"/>
          <w:szCs w:val="6"/>
          <w:lang w:eastAsia="zh-CN"/>
        </w:rPr>
      </w:pPr>
    </w:p>
    <w:p w:rsidR="00252AF3" w:rsidRPr="00380933" w:rsidRDefault="00252AF3"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7"/>
        <w:gridCol w:w="1495"/>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252AF3" w:rsidRDefault="00252AF3" w:rsidP="00252AF3">
            <w:pPr>
              <w:pStyle w:val="Normal1"/>
              <w:spacing w:line="240" w:lineRule="auto"/>
              <w:rPr>
                <w:rFonts w:ascii="Times New Roman" w:eastAsia="Calibri" w:hAnsi="Times New Roman" w:cs="Times New Roman"/>
                <w:i/>
              </w:rPr>
            </w:pPr>
            <w:r>
              <w:rPr>
                <w:rFonts w:ascii="Century Gothic" w:eastAsia="Calibri" w:hAnsi="Century Gothic"/>
                <w:b/>
                <w:color w:val="BB114A"/>
                <w:lang w:eastAsia="zh-CN"/>
              </w:rPr>
              <w:t xml:space="preserve">Lesson Essential Question: </w:t>
            </w:r>
            <w:r>
              <w:rPr>
                <w:rFonts w:ascii="Calibri" w:eastAsia="Calibri" w:hAnsi="Calibri" w:cs="Calibri"/>
                <w:sz w:val="20"/>
                <w:szCs w:val="20"/>
              </w:rPr>
              <w:t xml:space="preserve"> </w:t>
            </w:r>
            <w:r w:rsidRPr="00F65261">
              <w:rPr>
                <w:rFonts w:ascii="Times New Roman" w:eastAsia="Calibri" w:hAnsi="Times New Roman" w:cs="Times New Roman"/>
                <w:i/>
                <w:sz w:val="20"/>
                <w:szCs w:val="20"/>
              </w:rPr>
              <w:t>In an interconnected world, to what degree do geography and location impact social issues such as education equity?</w:t>
            </w:r>
            <w:r w:rsidRPr="00F65261">
              <w:rPr>
                <w:rFonts w:ascii="Times New Roman" w:eastAsia="Calibri" w:hAnsi="Times New Roman" w:cs="Times New Roman"/>
                <w:i/>
              </w:rPr>
              <w:t xml:space="preserve"> </w:t>
            </w:r>
          </w:p>
          <w:p w:rsidR="00252AF3" w:rsidRPr="00252AF3" w:rsidRDefault="00252AF3" w:rsidP="00252AF3">
            <w:pPr>
              <w:pStyle w:val="Normal1"/>
              <w:spacing w:line="240" w:lineRule="auto"/>
              <w:rPr>
                <w:rFonts w:ascii="Times New Roman" w:eastAsia="Calibri" w:hAnsi="Times New Roman" w:cs="Times New Roman"/>
                <w:i/>
                <w:sz w:val="8"/>
                <w:szCs w:val="8"/>
              </w:rPr>
            </w:pPr>
          </w:p>
          <w:p w:rsidR="005F1092" w:rsidRPr="00286D41" w:rsidRDefault="00DA4403" w:rsidP="00252AF3">
            <w:pPr>
              <w:pStyle w:val="Normal1"/>
              <w:spacing w:line="240" w:lineRule="auto"/>
              <w:rPr>
                <w:rFonts w:ascii="Calibri" w:eastAsia="Cambria" w:hAnsi="Calibri"/>
                <w:b/>
                <w:i/>
                <w:sz w:val="16"/>
                <w:szCs w:val="16"/>
              </w:rPr>
            </w:pPr>
            <w:r>
              <w:rPr>
                <w:rFonts w:ascii="Century Gothic" w:eastAsia="Calibri" w:hAnsi="Century Gothic"/>
                <w:b/>
                <w:color w:val="BB114A"/>
                <w:lang w:eastAsia="zh-CN"/>
              </w:rPr>
              <w:t>Curriculum C</w:t>
            </w:r>
            <w:r w:rsidRPr="00887BBA">
              <w:rPr>
                <w:rFonts w:ascii="Century Gothic" w:eastAsia="Calibri" w:hAnsi="Century Gothic"/>
                <w:b/>
                <w:color w:val="BB114A"/>
                <w:lang w:eastAsia="zh-CN"/>
              </w:rPr>
              <w:t>onnection</w:t>
            </w:r>
            <w:r>
              <w:rPr>
                <w:rFonts w:ascii="Century Gothic" w:eastAsia="Calibri" w:hAnsi="Century Gothic"/>
                <w:b/>
                <w:color w:val="BB114A"/>
                <w:lang w:eastAsia="zh-CN"/>
              </w:rPr>
              <w:t xml:space="preserve">  </w:t>
            </w:r>
            <w:r w:rsidR="008416E5" w:rsidRPr="00887BBA">
              <w:rPr>
                <w:rFonts w:ascii="Century Gothic" w:eastAsia="Cambria" w:hAnsi="Century Gothic" w:cs="Times New Roman (Body CS)"/>
                <w:b/>
                <w:bCs/>
                <w:color w:val="27276F"/>
                <w:spacing w:val="2"/>
                <w:sz w:val="20"/>
              </w:rPr>
              <w:t>Program Can-Do Statement &amp; Performance Assessment Task</w:t>
            </w:r>
          </w:p>
        </w:tc>
      </w:tr>
      <w:tr w:rsidR="005D5C21" w:rsidRPr="00DB52F1" w:rsidTr="00126F3E">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FFFFFF" w:themeFill="background1"/>
            <w:vAlign w:val="center"/>
          </w:tcPr>
          <w:p w:rsidR="005D5C21" w:rsidRPr="00126F3E" w:rsidRDefault="005D5C21" w:rsidP="008C5AD0">
            <w:pPr>
              <w:rPr>
                <w:rFonts w:ascii="Calibri" w:eastAsia="Cambria" w:hAnsi="Calibri" w:cs="Arial"/>
                <w:b/>
                <w:color w:val="FF0000"/>
                <w:sz w:val="22"/>
                <w:szCs w:val="22"/>
              </w:rPr>
            </w:pPr>
            <w:r w:rsidRPr="00126F3E">
              <w:rPr>
                <w:rFonts w:ascii="Calibri" w:eastAsia="Cambria" w:hAnsi="Calibri" w:cs="Times New Roman"/>
                <w:b/>
                <w:color w:val="FF0000"/>
                <w:sz w:val="22"/>
                <w:szCs w:val="22"/>
              </w:rPr>
              <w:t>INTERPERSONAL</w:t>
            </w:r>
          </w:p>
        </w:tc>
        <w:tc>
          <w:tcPr>
            <w:tcW w:w="511" w:type="pct"/>
            <w:vMerge w:val="restart"/>
            <w:tcBorders>
              <w:top w:val="single" w:sz="4" w:space="0" w:color="F2F2F2" w:themeColor="background1" w:themeShade="F2"/>
              <w:left w:val="nil"/>
              <w:bottom w:val="nil"/>
              <w:right w:val="nil"/>
            </w:tcBorders>
            <w:shd w:val="clear" w:color="auto" w:fill="FFFFFF" w:themeFill="background1"/>
            <w:vAlign w:val="center"/>
          </w:tcPr>
          <w:p w:rsidR="005D5C21" w:rsidRPr="00126F3E" w:rsidRDefault="00E0482D" w:rsidP="008C5AD0">
            <w:pPr>
              <w:spacing w:before="120" w:after="120"/>
              <w:jc w:val="center"/>
              <w:rPr>
                <w:rFonts w:cs="Arial"/>
                <w:noProof/>
                <w:sz w:val="22"/>
                <w:szCs w:val="22"/>
              </w:rPr>
            </w:pPr>
            <w:r w:rsidRPr="00E0482D">
              <w:rPr>
                <w:rFonts w:ascii="Times New Roman" w:hAnsi="Times New Roman" w:cs="Times New Roman"/>
                <w:noProof/>
                <w:sz w:val="20"/>
                <w:szCs w:val="20"/>
                <w:lang w:eastAsia="zh-CN"/>
              </w:rPr>
            </w:r>
            <w:r w:rsidRPr="00E0482D">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D5C21" w:rsidRPr="00941DED" w:rsidRDefault="005D5C21" w:rsidP="008C5AD0">
            <w:pPr>
              <w:spacing w:before="60" w:after="60" w:line="216" w:lineRule="auto"/>
              <w:rPr>
                <w:rFonts w:ascii="Calibri" w:eastAsia="Cambria" w:hAnsi="Calibri" w:cs="Times New Roman"/>
                <w:b/>
                <w:color w:val="FF0000"/>
                <w:sz w:val="22"/>
                <w:szCs w:val="22"/>
              </w:rPr>
            </w:pPr>
            <w:r>
              <w:rPr>
                <w:rFonts w:ascii="Calibri" w:eastAsia="Cambria" w:hAnsi="Calibri" w:cs="Times New Roman"/>
                <w:b/>
                <w:color w:val="FF0000"/>
                <w:sz w:val="22"/>
                <w:szCs w:val="22"/>
              </w:rPr>
              <w:t xml:space="preserve">Interpersonal </w:t>
            </w:r>
            <w:r w:rsidRPr="00941DED">
              <w:rPr>
                <w:rFonts w:ascii="Calibri" w:eastAsia="Cambria" w:hAnsi="Calibri" w:cs="Times New Roman"/>
                <w:b/>
                <w:color w:val="FF0000"/>
                <w:sz w:val="22"/>
                <w:szCs w:val="22"/>
              </w:rPr>
              <w:t>Performance Assessment Task</w:t>
            </w:r>
            <w:r>
              <w:rPr>
                <w:rFonts w:ascii="Calibri" w:eastAsia="Cambria" w:hAnsi="Calibri" w:cs="Times New Roman"/>
                <w:b/>
                <w:color w:val="FF0000"/>
                <w:sz w:val="22"/>
                <w:szCs w:val="22"/>
              </w:rPr>
              <w:t>s</w:t>
            </w:r>
            <w:r w:rsidRPr="00941DED">
              <w:rPr>
                <w:rFonts w:ascii="Calibri" w:eastAsia="Cambria" w:hAnsi="Calibri" w:cs="Times New Roman"/>
                <w:b/>
                <w:color w:val="FF0000"/>
                <w:sz w:val="22"/>
                <w:szCs w:val="22"/>
              </w:rPr>
              <w:t>:</w:t>
            </w:r>
          </w:p>
        </w:tc>
      </w:tr>
      <w:tr w:rsidR="005D5C21" w:rsidRPr="00DB52F1" w:rsidTr="00126F3E">
        <w:trPr>
          <w:trHeight w:val="661"/>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hemeFill="background1"/>
          </w:tcPr>
          <w:p w:rsidR="005D5C21" w:rsidRPr="00126F3E" w:rsidRDefault="005D5C21" w:rsidP="00F93D85">
            <w:pPr>
              <w:spacing w:before="60" w:after="60" w:line="216" w:lineRule="auto"/>
              <w:rPr>
                <w:rFonts w:ascii="Times New Roman" w:eastAsia="Times New Roman" w:hAnsi="Times New Roman" w:cs="Times New Roman"/>
                <w:sz w:val="20"/>
                <w:szCs w:val="20"/>
              </w:rPr>
            </w:pPr>
            <w:r w:rsidRPr="00126F3E">
              <w:rPr>
                <w:rFonts w:ascii="Times New Roman" w:hAnsi="Times New Roman" w:cs="Times New Roman"/>
                <w:sz w:val="20"/>
                <w:szCs w:val="20"/>
                <w:shd w:val="clear" w:color="auto" w:fill="F9F9F9"/>
              </w:rPr>
              <w:t> </w:t>
            </w:r>
            <w:r w:rsidRPr="00126F3E">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752CFD">
              <w:rPr>
                <w:rFonts w:ascii="Times New Roman" w:eastAsia="Times New Roman" w:hAnsi="Times New Roman" w:cs="Times New Roman"/>
                <w:b/>
                <w:color w:val="FF0000"/>
                <w:sz w:val="20"/>
                <w:szCs w:val="20"/>
              </w:rPr>
              <w:t>(Intercultural Can Do</w:t>
            </w:r>
            <w:r w:rsidRPr="00752CFD">
              <w:rPr>
                <w:rFonts w:ascii="Times New Roman" w:eastAsia="Times New Roman" w:hAnsi="Times New Roman" w:cs="Times New Roman"/>
                <w:b/>
                <w:sz w:val="20"/>
                <w:szCs w:val="20"/>
              </w:rPr>
              <w:t>)</w:t>
            </w:r>
            <w:r w:rsidRPr="00126F3E">
              <w:rPr>
                <w:rFonts w:ascii="Times New Roman" w:eastAsia="Times New Roman" w:hAnsi="Times New Roman" w:cs="Times New Roman"/>
                <w:sz w:val="20"/>
                <w:szCs w:val="20"/>
              </w:rPr>
              <w:t xml:space="preserve"> when addressing situations in conversations or to meet group needs.</w:t>
            </w:r>
          </w:p>
          <w:p w:rsidR="005D5C21" w:rsidRPr="00126F3E" w:rsidRDefault="005D5C21" w:rsidP="008C5AD0">
            <w:pPr>
              <w:spacing w:before="60" w:after="60" w:line="216" w:lineRule="auto"/>
              <w:rPr>
                <w:rFonts w:ascii="Times New Roman" w:eastAsia="Cambria" w:hAnsi="Times New Roman" w:cs="Times New Roman"/>
                <w:sz w:val="20"/>
                <w:szCs w:val="20"/>
              </w:rPr>
            </w:pPr>
          </w:p>
          <w:p w:rsidR="005D5C21" w:rsidRPr="00126F3E" w:rsidRDefault="005D5C21" w:rsidP="00126F3E">
            <w:pPr>
              <w:shd w:val="clear" w:color="auto" w:fill="FFFFFF" w:themeFill="background1"/>
              <w:spacing w:after="158"/>
              <w:rPr>
                <w:rFonts w:ascii="Times New Roman" w:eastAsia="Times New Roman" w:hAnsi="Times New Roman" w:cs="Times New Roman"/>
                <w:sz w:val="20"/>
                <w:szCs w:val="20"/>
              </w:rPr>
            </w:pPr>
            <w:r w:rsidRPr="00126F3E">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5D5C21" w:rsidRPr="00126F3E" w:rsidRDefault="005D5C21" w:rsidP="008C5AD0">
            <w:pPr>
              <w:spacing w:before="60" w:after="60" w:line="216" w:lineRule="auto"/>
              <w:rPr>
                <w:rFonts w:ascii="Times New Roman" w:eastAsia="Cambria" w:hAnsi="Times New Roman" w:cs="Times New Roman"/>
                <w:b/>
                <w:color w:val="FF0000"/>
                <w:sz w:val="20"/>
                <w:szCs w:val="20"/>
              </w:rPr>
            </w:pPr>
            <w:r w:rsidRPr="00126F3E">
              <w:rPr>
                <w:rFonts w:ascii="Times New Roman" w:eastAsia="Cambria" w:hAnsi="Times New Roman" w:cs="Times New Roman"/>
                <w:b/>
                <w:color w:val="FF0000"/>
                <w:sz w:val="20"/>
                <w:szCs w:val="20"/>
              </w:rPr>
              <w:t>PRESENTATIONAL</w:t>
            </w:r>
          </w:p>
          <w:p w:rsidR="005D5C21" w:rsidRPr="00126F3E" w:rsidRDefault="005D5C21" w:rsidP="00E4513C">
            <w:pPr>
              <w:shd w:val="clear" w:color="auto" w:fill="FFFFFF" w:themeFill="background1"/>
              <w:spacing w:before="60" w:after="60" w:line="216" w:lineRule="auto"/>
              <w:rPr>
                <w:rFonts w:ascii="Times New Roman" w:hAnsi="Times New Roman" w:cs="Times New Roman"/>
                <w:sz w:val="20"/>
                <w:szCs w:val="20"/>
                <w:shd w:val="clear" w:color="auto" w:fill="F9F9F9"/>
              </w:rPr>
            </w:pPr>
            <w:r w:rsidRPr="00126F3E">
              <w:rPr>
                <w:rFonts w:ascii="Times New Roman" w:hAnsi="Times New Roman" w:cs="Times New Roman"/>
                <w:sz w:val="20"/>
                <w:szCs w:val="20"/>
                <w:shd w:val="clear" w:color="auto" w:fill="F9F9F9"/>
              </w:rPr>
              <w:t> </w:t>
            </w:r>
            <w:r w:rsidRPr="00E4513C">
              <w:rPr>
                <w:rFonts w:ascii="Times New Roman" w:hAnsi="Times New Roman" w:cs="Times New Roman"/>
                <w:sz w:val="20"/>
                <w:szCs w:val="20"/>
              </w:rPr>
              <w:t xml:space="preserve">I can tell a fictional story I have created about </w:t>
            </w:r>
            <w:proofErr w:type="gramStart"/>
            <w:r w:rsidRPr="00E4513C">
              <w:rPr>
                <w:rFonts w:ascii="Times New Roman" w:hAnsi="Times New Roman" w:cs="Times New Roman"/>
                <w:sz w:val="20"/>
                <w:szCs w:val="20"/>
              </w:rPr>
              <w:t>an education</w:t>
            </w:r>
            <w:proofErr w:type="gramEnd"/>
            <w:r w:rsidRPr="00E4513C">
              <w:rPr>
                <w:rFonts w:ascii="Times New Roman" w:hAnsi="Times New Roman" w:cs="Times New Roman"/>
                <w:sz w:val="20"/>
                <w:szCs w:val="20"/>
              </w:rPr>
              <w:t xml:space="preserve"> equity issue(s) to authentic audiences and narrate about related topics using organized paragraphs in different time frames</w:t>
            </w:r>
            <w:r w:rsidRPr="00126F3E">
              <w:rPr>
                <w:rFonts w:ascii="Times New Roman" w:hAnsi="Times New Roman" w:cs="Times New Roman"/>
                <w:sz w:val="20"/>
                <w:szCs w:val="20"/>
                <w:shd w:val="clear" w:color="auto" w:fill="F9F9F9"/>
              </w:rPr>
              <w:t>.</w:t>
            </w:r>
          </w:p>
          <w:p w:rsidR="005D5C21" w:rsidRPr="00126F3E" w:rsidRDefault="005D5C21" w:rsidP="00126F3E">
            <w:pPr>
              <w:shd w:val="clear" w:color="auto" w:fill="FFFFFF" w:themeFill="background1"/>
              <w:spacing w:before="60" w:after="60" w:line="216" w:lineRule="auto"/>
              <w:rPr>
                <w:rFonts w:ascii="Times New Roman" w:hAnsi="Times New Roman" w:cs="Times New Roman"/>
                <w:sz w:val="20"/>
                <w:szCs w:val="20"/>
                <w:shd w:val="clear" w:color="auto" w:fill="F9F9F9"/>
              </w:rPr>
            </w:pPr>
          </w:p>
          <w:p w:rsidR="005D5C21" w:rsidRPr="00126F3E" w:rsidRDefault="005D5C21" w:rsidP="00126F3E">
            <w:pPr>
              <w:spacing w:before="60" w:after="60" w:line="216" w:lineRule="auto"/>
              <w:rPr>
                <w:rFonts w:ascii="Times New Roman" w:hAnsi="Times New Roman" w:cs="Times New Roman"/>
                <w:sz w:val="20"/>
                <w:szCs w:val="20"/>
                <w:shd w:val="clear" w:color="auto" w:fill="F9F9F9"/>
              </w:rPr>
            </w:pPr>
            <w:r w:rsidRPr="00126F3E">
              <w:rPr>
                <w:rFonts w:ascii="Times New Roman" w:hAnsi="Times New Roman" w:cs="Times New Roman"/>
                <w:sz w:val="20"/>
                <w:szCs w:val="20"/>
                <w:shd w:val="clear" w:color="auto" w:fill="F9F9F9"/>
              </w:rPr>
              <w:t> </w:t>
            </w:r>
            <w:r w:rsidRPr="00E4513C">
              <w:rPr>
                <w:rFonts w:ascii="Times New Roman" w:hAnsi="Times New Roman" w:cs="Times New Roman"/>
                <w:sz w:val="20"/>
                <w:szCs w:val="20"/>
              </w:rPr>
              <w:t>I can present information to authentic audiences to give a preference, opinion or persuasive argument with supporting evidence on topics related to education equity using organized paragraphs in different time frames.</w:t>
            </w:r>
          </w:p>
          <w:p w:rsidR="005D5C21" w:rsidRPr="00126F3E" w:rsidRDefault="005D5C21" w:rsidP="00126F3E">
            <w:pPr>
              <w:shd w:val="clear" w:color="auto" w:fill="FFFFFF" w:themeFill="background1"/>
              <w:spacing w:before="60" w:after="60" w:line="216" w:lineRule="auto"/>
              <w:rPr>
                <w:rFonts w:ascii="Times New Roman" w:hAnsi="Times New Roman" w:cs="Times New Roman"/>
                <w:sz w:val="16"/>
                <w:szCs w:val="16"/>
                <w:shd w:val="clear" w:color="auto" w:fill="F9F9F9"/>
              </w:rPr>
            </w:pPr>
          </w:p>
          <w:p w:rsidR="005D5C21" w:rsidRPr="00126F3E" w:rsidRDefault="005D5C21" w:rsidP="00126F3E">
            <w:pPr>
              <w:spacing w:before="60" w:after="60" w:line="216" w:lineRule="auto"/>
              <w:rPr>
                <w:rFonts w:ascii="Times New Roman" w:eastAsia="Cambria" w:hAnsi="Times New Roman" w:cs="Times New Roman"/>
                <w:sz w:val="20"/>
                <w:szCs w:val="20"/>
              </w:rPr>
            </w:pPr>
            <w:r w:rsidRPr="00E4513C">
              <w:rPr>
                <w:rFonts w:ascii="Times New Roman" w:hAnsi="Times New Roman" w:cs="Times New Roman"/>
                <w:sz w:val="20"/>
                <w:szCs w:val="20"/>
              </w:rPr>
              <w:t xml:space="preserve">I can deliver detailed presentations to authentic audiences and elaborate about topics related to education equity to inform, describe or explain how current education practices are related to perspectives </w:t>
            </w:r>
            <w:r w:rsidRPr="00752CFD">
              <w:rPr>
                <w:rFonts w:ascii="Times New Roman" w:hAnsi="Times New Roman" w:cs="Times New Roman"/>
                <w:b/>
                <w:color w:val="FF0000"/>
                <w:sz w:val="20"/>
                <w:szCs w:val="20"/>
              </w:rPr>
              <w:t>(</w:t>
            </w:r>
            <w:r w:rsidR="00126F3E" w:rsidRPr="00752CFD">
              <w:rPr>
                <w:rFonts w:ascii="Times New Roman" w:hAnsi="Times New Roman" w:cs="Times New Roman"/>
                <w:b/>
                <w:color w:val="FF0000"/>
                <w:sz w:val="20"/>
                <w:szCs w:val="20"/>
              </w:rPr>
              <w:t>I</w:t>
            </w:r>
            <w:r w:rsidRPr="00752CFD">
              <w:rPr>
                <w:rFonts w:ascii="Times New Roman" w:hAnsi="Times New Roman" w:cs="Times New Roman"/>
                <w:b/>
                <w:color w:val="FF0000"/>
                <w:sz w:val="20"/>
                <w:szCs w:val="20"/>
              </w:rPr>
              <w:t>ntercultural Can Do</w:t>
            </w:r>
            <w:r w:rsidRPr="00752CFD">
              <w:rPr>
                <w:rFonts w:ascii="Times New Roman" w:hAnsi="Times New Roman" w:cs="Times New Roman"/>
                <w:color w:val="FF0000"/>
                <w:sz w:val="20"/>
                <w:szCs w:val="20"/>
              </w:rPr>
              <w:t>)</w:t>
            </w:r>
            <w:r w:rsidRPr="00E4513C">
              <w:rPr>
                <w:rFonts w:ascii="Times New Roman" w:hAnsi="Times New Roman" w:cs="Times New Roman"/>
                <w:sz w:val="20"/>
                <w:szCs w:val="20"/>
              </w:rPr>
              <w:t xml:space="preserve"> using organized paragraphs in different time frames</w:t>
            </w:r>
            <w:r w:rsidRPr="00126F3E">
              <w:rPr>
                <w:rFonts w:ascii="Times New Roman" w:hAnsi="Times New Roman" w:cs="Times New Roman"/>
                <w:sz w:val="20"/>
                <w:szCs w:val="20"/>
                <w:shd w:val="clear" w:color="auto" w:fill="F9F9F9"/>
              </w:rPr>
              <w:t>.</w:t>
            </w:r>
          </w:p>
        </w:tc>
        <w:tc>
          <w:tcPr>
            <w:tcW w:w="511" w:type="pct"/>
            <w:vMerge/>
            <w:tcBorders>
              <w:top w:val="nil"/>
              <w:left w:val="nil"/>
              <w:bottom w:val="single" w:sz="4" w:space="0" w:color="A6A6A6" w:themeColor="background1" w:themeShade="A6"/>
              <w:right w:val="nil"/>
            </w:tcBorders>
            <w:shd w:val="clear" w:color="auto" w:fill="FFFFFF" w:themeFill="background1"/>
            <w:vAlign w:val="center"/>
          </w:tcPr>
          <w:p w:rsidR="005D5C21" w:rsidRPr="00126F3E" w:rsidRDefault="005D5C21"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5D5C21" w:rsidRPr="00F93D85" w:rsidRDefault="005D5C21" w:rsidP="008C5AD0">
            <w:pPr>
              <w:spacing w:before="60" w:after="60" w:line="216" w:lineRule="auto"/>
              <w:rPr>
                <w:rFonts w:ascii="Times New Roman" w:eastAsia="Cambria" w:hAnsi="Times New Roman" w:cs="Times New Roman"/>
                <w:color w:val="000000"/>
                <w:sz w:val="20"/>
                <w:szCs w:val="20"/>
              </w:rPr>
            </w:pPr>
            <w:r w:rsidRPr="00F93D85">
              <w:rPr>
                <w:rFonts w:ascii="Times New Roman" w:eastAsia="Cambria" w:hAnsi="Times New Roman" w:cs="Times New Roman"/>
                <w:color w:val="000000"/>
                <w:sz w:val="20"/>
                <w:szCs w:val="20"/>
              </w:rPr>
              <w:t>L</w:t>
            </w:r>
            <w:r w:rsidR="00F93D85" w:rsidRPr="00F93D85">
              <w:rPr>
                <w:rFonts w:ascii="Times New Roman" w:eastAsia="Cambria" w:hAnsi="Times New Roman" w:cs="Times New Roman"/>
                <w:color w:val="000000"/>
                <w:sz w:val="20"/>
                <w:szCs w:val="20"/>
              </w:rPr>
              <w:t>e</w:t>
            </w:r>
            <w:r w:rsidRPr="00F93D85">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5D5C21" w:rsidRPr="00F93D85" w:rsidRDefault="005D5C21" w:rsidP="008C5AD0">
            <w:pPr>
              <w:spacing w:before="60" w:after="60" w:line="216" w:lineRule="auto"/>
              <w:rPr>
                <w:rFonts w:ascii="Times New Roman" w:eastAsia="Cambria" w:hAnsi="Times New Roman" w:cs="Times New Roman"/>
                <w:color w:val="000000"/>
                <w:sz w:val="20"/>
                <w:szCs w:val="20"/>
              </w:rPr>
            </w:pPr>
          </w:p>
          <w:p w:rsidR="005D5C21" w:rsidRPr="00F93D85" w:rsidRDefault="005D5C21" w:rsidP="008C5AD0">
            <w:pPr>
              <w:spacing w:before="60" w:after="60" w:line="216" w:lineRule="auto"/>
              <w:rPr>
                <w:rFonts w:ascii="Times New Roman" w:eastAsia="Cambria" w:hAnsi="Times New Roman" w:cs="Times New Roman"/>
                <w:color w:val="000000"/>
                <w:sz w:val="20"/>
                <w:szCs w:val="20"/>
              </w:rPr>
            </w:pPr>
            <w:r w:rsidRPr="00F93D85">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5D5C21" w:rsidRPr="00F93D85" w:rsidRDefault="005D5C21" w:rsidP="008C5AD0">
            <w:pPr>
              <w:spacing w:before="60" w:after="60" w:line="216" w:lineRule="auto"/>
              <w:rPr>
                <w:rFonts w:ascii="Times New Roman" w:eastAsia="Cambria" w:hAnsi="Times New Roman" w:cs="Times New Roman"/>
                <w:b/>
                <w:color w:val="FF0000"/>
                <w:sz w:val="20"/>
                <w:szCs w:val="20"/>
              </w:rPr>
            </w:pPr>
          </w:p>
          <w:p w:rsidR="005D5C21" w:rsidRPr="00F93D85" w:rsidRDefault="005D5C21" w:rsidP="008C5AD0">
            <w:pPr>
              <w:spacing w:before="60" w:after="60" w:line="216" w:lineRule="auto"/>
              <w:rPr>
                <w:rFonts w:ascii="Times New Roman" w:eastAsia="Cambria" w:hAnsi="Times New Roman" w:cs="Times New Roman"/>
                <w:b/>
                <w:color w:val="FF0000"/>
                <w:sz w:val="20"/>
                <w:szCs w:val="20"/>
              </w:rPr>
            </w:pPr>
            <w:r w:rsidRPr="00F93D85">
              <w:rPr>
                <w:rFonts w:ascii="Times New Roman" w:eastAsia="Cambria" w:hAnsi="Times New Roman" w:cs="Times New Roman"/>
                <w:b/>
                <w:color w:val="FF0000"/>
                <w:sz w:val="20"/>
                <w:szCs w:val="20"/>
              </w:rPr>
              <w:t>Presentational Performance Assessment Tasks:</w:t>
            </w:r>
          </w:p>
          <w:p w:rsidR="005D5C21" w:rsidRPr="00F93D85" w:rsidRDefault="005D5C21" w:rsidP="008C5AD0">
            <w:pPr>
              <w:spacing w:before="60" w:after="60" w:line="216" w:lineRule="auto"/>
              <w:rPr>
                <w:rFonts w:ascii="Times New Roman" w:eastAsia="Cambria" w:hAnsi="Times New Roman" w:cs="Times New Roman"/>
                <w:color w:val="000000"/>
                <w:sz w:val="20"/>
                <w:szCs w:val="20"/>
              </w:rPr>
            </w:pPr>
            <w:r w:rsidRPr="00F93D85">
              <w:rPr>
                <w:rFonts w:ascii="Times New Roman" w:eastAsia="Cambria" w:hAnsi="Times New Roman" w:cs="Times New Roman"/>
                <w:color w:val="000000"/>
                <w:sz w:val="20"/>
                <w:szCs w:val="20"/>
              </w:rPr>
              <w:t>Learners narrate stories they have created for advocacy purposes (orally and in writing) to heighten public awareness about and stimulate the need to take action on education equity issues through a variety of multimedia products presented during Skype Sessions and Application of Learning tasks.</w:t>
            </w:r>
          </w:p>
          <w:p w:rsidR="005D5C21" w:rsidRPr="00F93D85" w:rsidRDefault="005D5C21" w:rsidP="008C5AD0">
            <w:pPr>
              <w:spacing w:before="60" w:after="60" w:line="216" w:lineRule="auto"/>
              <w:rPr>
                <w:rFonts w:ascii="Times New Roman" w:eastAsia="Cambria" w:hAnsi="Times New Roman" w:cs="Times New Roman"/>
                <w:color w:val="000000"/>
                <w:sz w:val="20"/>
                <w:szCs w:val="20"/>
              </w:rPr>
            </w:pPr>
          </w:p>
          <w:p w:rsidR="005D5C21" w:rsidRPr="00F93D85" w:rsidRDefault="005D5C21" w:rsidP="008C5AD0">
            <w:pPr>
              <w:spacing w:before="60" w:after="60" w:line="216" w:lineRule="auto"/>
              <w:rPr>
                <w:rFonts w:ascii="Times New Roman" w:eastAsia="Cambria" w:hAnsi="Times New Roman" w:cs="Times New Roman"/>
                <w:color w:val="000000"/>
                <w:sz w:val="20"/>
                <w:szCs w:val="20"/>
              </w:rPr>
            </w:pPr>
            <w:r w:rsidRPr="00F93D85">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F93D85">
              <w:rPr>
                <w:rFonts w:ascii="Times New Roman" w:eastAsia="Cambria" w:hAnsi="Times New Roman" w:cs="Times New Roman"/>
                <w:color w:val="000000"/>
                <w:sz w:val="20"/>
                <w:szCs w:val="20"/>
              </w:rPr>
              <w:t>post</w:t>
            </w:r>
            <w:proofErr w:type="gramEnd"/>
            <w:r w:rsidRPr="00F93D85">
              <w:rPr>
                <w:rFonts w:ascii="Times New Roman" w:eastAsia="Cambria" w:hAnsi="Times New Roman" w:cs="Times New Roman"/>
                <w:color w:val="000000"/>
                <w:sz w:val="20"/>
                <w:szCs w:val="20"/>
              </w:rPr>
              <w:t xml:space="preserve"> –Skype debriefings and to complete Application of Learning Tasks.</w:t>
            </w:r>
          </w:p>
          <w:p w:rsidR="005D5C21" w:rsidRPr="00126F3E" w:rsidRDefault="005D5C21" w:rsidP="008C5AD0">
            <w:pPr>
              <w:spacing w:before="60" w:after="60" w:line="216" w:lineRule="auto"/>
              <w:rPr>
                <w:rFonts w:ascii="Times New Roman" w:eastAsia="Cambria" w:hAnsi="Times New Roman" w:cs="Times New Roman"/>
                <w:color w:val="000000"/>
                <w:sz w:val="16"/>
                <w:szCs w:val="16"/>
              </w:rPr>
            </w:pPr>
          </w:p>
          <w:p w:rsidR="005D5C21" w:rsidRPr="00F93D85" w:rsidRDefault="005D5C21" w:rsidP="00D4503D">
            <w:pPr>
              <w:spacing w:before="60" w:after="60" w:line="216" w:lineRule="auto"/>
              <w:rPr>
                <w:rFonts w:ascii="Times New Roman" w:eastAsia="Cambria" w:hAnsi="Times New Roman" w:cs="Times New Roman"/>
                <w:color w:val="000000"/>
                <w:sz w:val="20"/>
                <w:szCs w:val="20"/>
              </w:rPr>
            </w:pPr>
            <w:r w:rsidRPr="00F93D85">
              <w:rPr>
                <w:rFonts w:ascii="Times New Roman" w:eastAsia="Cambria" w:hAnsi="Times New Roman" w:cs="Times New Roman"/>
                <w:color w:val="000000"/>
                <w:sz w:val="20"/>
                <w:szCs w:val="20"/>
              </w:rPr>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r w:rsidR="00E934B3">
              <w:rPr>
                <w:rFonts w:ascii="Times New Roman" w:eastAsia="Cambria" w:hAnsi="Times New Roman" w:cs="Times New Roman"/>
                <w:color w:val="000000"/>
                <w:sz w:val="20"/>
                <w:szCs w:val="20"/>
              </w:rPr>
              <w:t xml:space="preserve"> (Lesson 4: IPod Audio Visual Clip)</w:t>
            </w:r>
          </w:p>
        </w:tc>
      </w:tr>
    </w:tbl>
    <w:p w:rsidR="005F1092" w:rsidRPr="00D25962" w:rsidRDefault="005F109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1F1210"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6F10D3">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2742E8">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 xml:space="preserve">: </w:t>
            </w:r>
            <w:r w:rsidR="00DA4403" w:rsidRPr="00DF2223">
              <w:rPr>
                <w:rFonts w:ascii="Times New Roman" w:hAnsi="Times New Roman" w:cs="Times New Roman"/>
                <w:sz w:val="20"/>
                <w:szCs w:val="22"/>
              </w:rPr>
              <w:t>multiple 15-20 minute segments per episode</w:t>
            </w:r>
          </w:p>
        </w:tc>
      </w:tr>
      <w:tr w:rsidR="00DC6302" w:rsidRPr="00097099" w:rsidTr="008117B9">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DA4403">
            <w:pPr>
              <w:spacing w:before="120"/>
              <w:ind w:left="72"/>
              <w:rPr>
                <w:rFonts w:ascii="Calibri" w:hAnsi="Calibri" w:cs="Arial"/>
                <w:i/>
                <w:sz w:val="16"/>
                <w:szCs w:val="16"/>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C6302" w:rsidRPr="00887BBA" w:rsidRDefault="00DC6302" w:rsidP="00CA436E">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D4431D">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DC6302" w:rsidRPr="001F1210"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705573" w:rsidRDefault="00D4431D" w:rsidP="00705573">
            <w:pPr>
              <w:pStyle w:val="ListParagraph"/>
              <w:widowControl w:val="0"/>
              <w:numPr>
                <w:ilvl w:val="0"/>
                <w:numId w:val="38"/>
              </w:numPr>
              <w:spacing w:before="60" w:after="60"/>
              <w:rPr>
                <w:rFonts w:ascii="Times New Roman" w:hAnsi="Times New Roman" w:cs="Times New Roman"/>
                <w:sz w:val="20"/>
                <w:szCs w:val="20"/>
              </w:rPr>
            </w:pPr>
            <w:r w:rsidRPr="00705573">
              <w:rPr>
                <w:rFonts w:ascii="Times New Roman" w:hAnsi="Times New Roman" w:cs="Times New Roman"/>
                <w:sz w:val="20"/>
                <w:szCs w:val="20"/>
              </w:rPr>
              <w:t>I can exchange information obtained from a video</w:t>
            </w:r>
            <w:r w:rsidR="001F2EF2" w:rsidRPr="00705573">
              <w:rPr>
                <w:rFonts w:ascii="Times New Roman" w:hAnsi="Times New Roman" w:cs="Times New Roman"/>
                <w:sz w:val="20"/>
                <w:szCs w:val="20"/>
              </w:rPr>
              <w:t xml:space="preserve"> </w:t>
            </w:r>
            <w:r w:rsidRPr="00705573">
              <w:rPr>
                <w:rFonts w:ascii="Times New Roman" w:hAnsi="Times New Roman" w:cs="Times New Roman"/>
                <w:sz w:val="20"/>
                <w:szCs w:val="20"/>
              </w:rPr>
              <w:t xml:space="preserve">clip about geographical barriers to education equity.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705573" w:rsidRDefault="00D4431D" w:rsidP="00705573">
            <w:pPr>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00E87C0F">
              <w:rPr>
                <w:rFonts w:ascii="Times New Roman" w:hAnsi="Times New Roman" w:cs="Times New Roman"/>
                <w:noProof/>
                <w:sz w:val="20"/>
                <w:szCs w:val="20"/>
                <w:lang w:eastAsia="zh-CN"/>
              </w:rPr>
              <w:t xml:space="preserve"> to</w:t>
            </w:r>
            <w:r w:rsidR="00705573">
              <w:rPr>
                <w:rFonts w:ascii="Times New Roman" w:hAnsi="Times New Roman" w:cs="Times New Roman"/>
                <w:noProof/>
                <w:sz w:val="20"/>
                <w:szCs w:val="20"/>
                <w:lang w:eastAsia="zh-CN"/>
              </w:rPr>
              <w:t>:</w:t>
            </w:r>
          </w:p>
          <w:p w:rsidR="00D4431D" w:rsidRPr="00705573" w:rsidRDefault="00705573" w:rsidP="00705573">
            <w:pPr>
              <w:pStyle w:val="ListParagraph"/>
              <w:numPr>
                <w:ilvl w:val="0"/>
                <w:numId w:val="37"/>
              </w:numPr>
              <w:rPr>
                <w:rFonts w:ascii="Times New Roman" w:hAnsi="Times New Roman" w:cs="Times New Roman"/>
                <w:noProof/>
                <w:sz w:val="20"/>
                <w:szCs w:val="20"/>
                <w:lang w:eastAsia="zh-CN"/>
              </w:rPr>
            </w:pPr>
            <w:r w:rsidRPr="00705573">
              <w:rPr>
                <w:rFonts w:ascii="Times New Roman" w:hAnsi="Times New Roman" w:cs="Times New Roman"/>
                <w:noProof/>
                <w:sz w:val="20"/>
                <w:szCs w:val="20"/>
                <w:lang w:eastAsia="zh-CN"/>
              </w:rPr>
              <w:t>T</w:t>
            </w:r>
            <w:r w:rsidR="00E87C0F" w:rsidRPr="00705573">
              <w:rPr>
                <w:rFonts w:ascii="Times New Roman" w:hAnsi="Times New Roman" w:cs="Times New Roman"/>
                <w:noProof/>
                <w:sz w:val="20"/>
                <w:szCs w:val="20"/>
                <w:lang w:eastAsia="zh-CN"/>
              </w:rPr>
              <w:t xml:space="preserve">opical vocabulary/language chunks related to </w:t>
            </w:r>
          </w:p>
          <w:p w:rsidR="00E87C0F" w:rsidRDefault="00705573" w:rsidP="00E4513C">
            <w:pPr>
              <w:ind w:left="144"/>
              <w:rPr>
                <w:rFonts w:ascii="Times New Roman" w:hAnsi="Times New Roman" w:cs="Times New Roman"/>
                <w:noProof/>
                <w:sz w:val="20"/>
                <w:szCs w:val="20"/>
                <w:lang w:eastAsia="zh-CN"/>
              </w:rPr>
            </w:pPr>
            <w:r>
              <w:rPr>
                <w:rFonts w:ascii="Times New Roman" w:hAnsi="Times New Roman" w:cs="Times New Roman"/>
                <w:noProof/>
                <w:sz w:val="20"/>
                <w:szCs w:val="20"/>
                <w:lang w:eastAsia="zh-CN"/>
              </w:rPr>
              <w:t xml:space="preserve">     </w:t>
            </w:r>
            <w:r w:rsidR="00E87C0F">
              <w:rPr>
                <w:rFonts w:ascii="Times New Roman" w:hAnsi="Times New Roman" w:cs="Times New Roman"/>
                <w:noProof/>
                <w:sz w:val="20"/>
                <w:szCs w:val="20"/>
                <w:lang w:eastAsia="zh-CN"/>
              </w:rPr>
              <w:t>geographical barriers:</w:t>
            </w:r>
          </w:p>
          <w:p w:rsidR="0097628B" w:rsidRPr="00E4513C" w:rsidRDefault="00E4513C" w:rsidP="00E4513C">
            <w:pPr>
              <w:pStyle w:val="ListParagraph"/>
              <w:numPr>
                <w:ilvl w:val="0"/>
                <w:numId w:val="30"/>
              </w:numPr>
              <w:shd w:val="clear" w:color="auto" w:fill="FFFFFF"/>
              <w:rPr>
                <w:rFonts w:ascii="Times New Roman" w:hAnsi="Times New Roman" w:cs="Times New Roman"/>
                <w:sz w:val="20"/>
                <w:szCs w:val="20"/>
                <w:shd w:val="clear" w:color="auto" w:fill="FFFFFF"/>
              </w:rPr>
            </w:pPr>
            <w:r>
              <w:rPr>
                <w:rFonts w:ascii="Times New Roman" w:hAnsi="Times New Roman" w:cs="Times New Roman"/>
                <w:color w:val="222222"/>
                <w:sz w:val="20"/>
                <w:szCs w:val="20"/>
              </w:rPr>
              <w:t xml:space="preserve">Challenges posed in each major geographic region of </w:t>
            </w:r>
            <w:r w:rsidRPr="00E4513C">
              <w:rPr>
                <w:rFonts w:ascii="Times New Roman" w:hAnsi="Times New Roman" w:cs="Times New Roman"/>
                <w:sz w:val="20"/>
                <w:szCs w:val="20"/>
              </w:rPr>
              <w:t xml:space="preserve">India: </w:t>
            </w:r>
            <w:r w:rsidR="0097628B" w:rsidRPr="00E4513C">
              <w:rPr>
                <w:rFonts w:ascii="Times New Roman" w:hAnsi="Times New Roman" w:cs="Times New Roman"/>
                <w:sz w:val="20"/>
                <w:szCs w:val="20"/>
              </w:rPr>
              <w:t>Northern Mountains,</w:t>
            </w:r>
            <w:r w:rsidR="00705573">
              <w:rPr>
                <w:rFonts w:ascii="Times New Roman" w:hAnsi="Times New Roman" w:cs="Times New Roman"/>
                <w:sz w:val="20"/>
                <w:szCs w:val="20"/>
              </w:rPr>
              <w:t xml:space="preserve"> </w:t>
            </w:r>
            <w:r w:rsidR="0097628B" w:rsidRPr="00E4513C">
              <w:rPr>
                <w:rFonts w:ascii="Times New Roman" w:hAnsi="Times New Roman" w:cs="Times New Roman"/>
                <w:sz w:val="20"/>
                <w:szCs w:val="20"/>
              </w:rPr>
              <w:t>Peninsular Plateau,</w:t>
            </w:r>
            <w:r w:rsidR="00705573">
              <w:rPr>
                <w:rFonts w:ascii="Times New Roman" w:hAnsi="Times New Roman" w:cs="Times New Roman"/>
                <w:sz w:val="20"/>
                <w:szCs w:val="20"/>
              </w:rPr>
              <w:t xml:space="preserve"> </w:t>
            </w:r>
            <w:r w:rsidR="0097628B" w:rsidRPr="00E4513C">
              <w:rPr>
                <w:rFonts w:ascii="Times New Roman" w:hAnsi="Times New Roman" w:cs="Times New Roman"/>
                <w:sz w:val="20"/>
                <w:szCs w:val="20"/>
              </w:rPr>
              <w:t>Indo-</w:t>
            </w:r>
            <w:proofErr w:type="spellStart"/>
            <w:r w:rsidR="0097628B" w:rsidRPr="00E4513C">
              <w:rPr>
                <w:rFonts w:ascii="Times New Roman" w:hAnsi="Times New Roman" w:cs="Times New Roman"/>
                <w:sz w:val="20"/>
                <w:szCs w:val="20"/>
              </w:rPr>
              <w:t>Gangetic</w:t>
            </w:r>
            <w:proofErr w:type="spellEnd"/>
            <w:r w:rsidR="0097628B" w:rsidRPr="00E4513C">
              <w:rPr>
                <w:rFonts w:ascii="Times New Roman" w:hAnsi="Times New Roman" w:cs="Times New Roman"/>
                <w:sz w:val="20"/>
                <w:szCs w:val="20"/>
              </w:rPr>
              <w:t xml:space="preserve"> P</w:t>
            </w:r>
            <w:r w:rsidR="00705573">
              <w:rPr>
                <w:rFonts w:ascii="Times New Roman" w:hAnsi="Times New Roman" w:cs="Times New Roman"/>
                <w:sz w:val="20"/>
                <w:szCs w:val="20"/>
              </w:rPr>
              <w:t xml:space="preserve">lain, </w:t>
            </w:r>
            <w:proofErr w:type="spellStart"/>
            <w:r w:rsidR="00705573">
              <w:rPr>
                <w:rFonts w:ascii="Times New Roman" w:hAnsi="Times New Roman" w:cs="Times New Roman"/>
                <w:sz w:val="20"/>
                <w:szCs w:val="20"/>
              </w:rPr>
              <w:t>Thar</w:t>
            </w:r>
            <w:proofErr w:type="spellEnd"/>
            <w:r w:rsidR="00705573">
              <w:rPr>
                <w:rFonts w:ascii="Times New Roman" w:hAnsi="Times New Roman" w:cs="Times New Roman"/>
                <w:sz w:val="20"/>
                <w:szCs w:val="20"/>
              </w:rPr>
              <w:t xml:space="preserve"> </w:t>
            </w:r>
            <w:proofErr w:type="spellStart"/>
            <w:r w:rsidR="00705573">
              <w:rPr>
                <w:rFonts w:ascii="Times New Roman" w:hAnsi="Times New Roman" w:cs="Times New Roman"/>
                <w:sz w:val="20"/>
                <w:szCs w:val="20"/>
              </w:rPr>
              <w:t>Deser</w:t>
            </w:r>
            <w:proofErr w:type="spellEnd"/>
            <w:r w:rsidR="00705573">
              <w:rPr>
                <w:rFonts w:ascii="Times New Roman" w:hAnsi="Times New Roman" w:cs="Times New Roman"/>
                <w:sz w:val="20"/>
                <w:szCs w:val="20"/>
              </w:rPr>
              <w:t xml:space="preserve">, Coastal Plains, </w:t>
            </w:r>
            <w:r w:rsidR="0097628B" w:rsidRPr="00E4513C">
              <w:rPr>
                <w:rFonts w:ascii="Times New Roman" w:hAnsi="Times New Roman" w:cs="Times New Roman"/>
                <w:sz w:val="20"/>
                <w:szCs w:val="20"/>
              </w:rPr>
              <w:t xml:space="preserve">Islands </w:t>
            </w:r>
          </w:p>
          <w:p w:rsidR="00E4513C" w:rsidRPr="00E4513C" w:rsidRDefault="00E4513C" w:rsidP="00E4513C">
            <w:pPr>
              <w:pStyle w:val="ListParagraph"/>
              <w:numPr>
                <w:ilvl w:val="0"/>
                <w:numId w:val="30"/>
              </w:numPr>
              <w:spacing w:before="60" w:after="60"/>
              <w:rPr>
                <w:rFonts w:ascii="Times New Roman" w:hAnsi="Times New Roman" w:cs="Times New Roman"/>
                <w:noProof/>
                <w:sz w:val="20"/>
                <w:szCs w:val="20"/>
                <w:lang w:eastAsia="zh-CN"/>
              </w:rPr>
            </w:pPr>
            <w:r w:rsidRPr="00E4513C">
              <w:rPr>
                <w:rFonts w:ascii="Times New Roman" w:hAnsi="Times New Roman" w:cs="Times New Roman"/>
                <w:sz w:val="20"/>
                <w:szCs w:val="20"/>
                <w:shd w:val="clear" w:color="auto" w:fill="FFFFFF"/>
              </w:rPr>
              <w:t>Challenges posed in each major</w:t>
            </w:r>
            <w:r w:rsidR="00705573">
              <w:rPr>
                <w:rFonts w:ascii="Times New Roman" w:hAnsi="Times New Roman" w:cs="Times New Roman"/>
                <w:sz w:val="20"/>
                <w:szCs w:val="20"/>
                <w:shd w:val="clear" w:color="auto" w:fill="FFFFFF"/>
              </w:rPr>
              <w:t xml:space="preserve"> geographic region of  Pakistan</w:t>
            </w:r>
            <w:r w:rsidRPr="00E4513C">
              <w:rPr>
                <w:rFonts w:ascii="Times New Roman" w:hAnsi="Times New Roman" w:cs="Times New Roman"/>
                <w:sz w:val="20"/>
                <w:szCs w:val="20"/>
                <w:shd w:val="clear" w:color="auto" w:fill="FFFFFF"/>
              </w:rPr>
              <w:t>:</w:t>
            </w:r>
            <w:r w:rsidR="00705573">
              <w:rPr>
                <w:rFonts w:ascii="Times New Roman" w:hAnsi="Times New Roman" w:cs="Times New Roman"/>
                <w:sz w:val="20"/>
                <w:szCs w:val="20"/>
                <w:shd w:val="clear" w:color="auto" w:fill="FFFFFF"/>
              </w:rPr>
              <w:t xml:space="preserve"> </w:t>
            </w:r>
            <w:r w:rsidRPr="00E4513C">
              <w:rPr>
                <w:rFonts w:ascii="Times New Roman" w:hAnsi="Times New Roman" w:cs="Times New Roman"/>
                <w:sz w:val="20"/>
                <w:szCs w:val="20"/>
                <w:shd w:val="clear" w:color="auto" w:fill="FFFFFF"/>
              </w:rPr>
              <w:t>northern highlands</w:t>
            </w:r>
            <w:r w:rsidR="00705573">
              <w:rPr>
                <w:rFonts w:ascii="Times New Roman" w:hAnsi="Times New Roman" w:cs="Times New Roman"/>
                <w:sz w:val="20"/>
                <w:szCs w:val="20"/>
                <w:shd w:val="clear" w:color="auto" w:fill="FFFFFF"/>
              </w:rPr>
              <w:t>,</w:t>
            </w:r>
            <w:r w:rsidRPr="00E4513C">
              <w:rPr>
                <w:rFonts w:ascii="Times New Roman" w:hAnsi="Times New Roman" w:cs="Times New Roman"/>
                <w:sz w:val="20"/>
                <w:szCs w:val="20"/>
                <w:shd w:val="clear" w:color="auto" w:fill="FFFFFF"/>
              </w:rPr>
              <w:t xml:space="preserve"> the </w:t>
            </w:r>
            <w:hyperlink r:id="rId12" w:tooltip="Indus River" w:history="1">
              <w:r w:rsidRPr="00E4513C">
                <w:rPr>
                  <w:rStyle w:val="Hyperlink"/>
                  <w:rFonts w:ascii="Times New Roman" w:hAnsi="Times New Roman" w:cs="Times New Roman"/>
                  <w:color w:val="auto"/>
                  <w:sz w:val="20"/>
                  <w:szCs w:val="20"/>
                  <w:shd w:val="clear" w:color="auto" w:fill="FFFFFF"/>
                </w:rPr>
                <w:t>Indus River</w:t>
              </w:r>
            </w:hyperlink>
            <w:r w:rsidRPr="00E4513C">
              <w:rPr>
                <w:rFonts w:ascii="Times New Roman" w:hAnsi="Times New Roman" w:cs="Times New Roman"/>
                <w:sz w:val="20"/>
                <w:szCs w:val="20"/>
                <w:shd w:val="clear" w:color="auto" w:fill="FFFFFF"/>
              </w:rPr>
              <w:t> plain, with two major subdivisions-the provinces of </w:t>
            </w:r>
            <w:hyperlink r:id="rId13" w:tooltip="Punjab (Pakistan)" w:history="1">
              <w:r w:rsidRPr="00E4513C">
                <w:rPr>
                  <w:rStyle w:val="Hyperlink"/>
                  <w:rFonts w:ascii="Times New Roman" w:hAnsi="Times New Roman" w:cs="Times New Roman"/>
                  <w:color w:val="auto"/>
                  <w:sz w:val="20"/>
                  <w:szCs w:val="20"/>
                  <w:shd w:val="clear" w:color="auto" w:fill="FFFFFF"/>
                </w:rPr>
                <w:t>Punjab</w:t>
              </w:r>
            </w:hyperlink>
            <w:r w:rsidRPr="00E4513C">
              <w:rPr>
                <w:rFonts w:ascii="Times New Roman" w:hAnsi="Times New Roman" w:cs="Times New Roman"/>
                <w:sz w:val="20"/>
                <w:szCs w:val="20"/>
                <w:shd w:val="clear" w:color="auto" w:fill="FFFFFF"/>
              </w:rPr>
              <w:t> and </w:t>
            </w:r>
            <w:proofErr w:type="spellStart"/>
            <w:r w:rsidR="00E0482D">
              <w:fldChar w:fldCharType="begin"/>
            </w:r>
            <w:r w:rsidR="00F5783E">
              <w:instrText>HYPERLINK "https://en.wikipedia.org/wiki/Sindh" \o "Sindh"</w:instrText>
            </w:r>
            <w:r w:rsidR="00E0482D">
              <w:fldChar w:fldCharType="separate"/>
            </w:r>
            <w:r w:rsidRPr="00E4513C">
              <w:rPr>
                <w:rStyle w:val="Hyperlink"/>
                <w:rFonts w:ascii="Times New Roman" w:hAnsi="Times New Roman" w:cs="Times New Roman"/>
                <w:color w:val="auto"/>
                <w:sz w:val="20"/>
                <w:szCs w:val="20"/>
                <w:shd w:val="clear" w:color="auto" w:fill="FFFFFF"/>
              </w:rPr>
              <w:t>Sindh</w:t>
            </w:r>
            <w:proofErr w:type="spellEnd"/>
            <w:r w:rsidR="00E0482D">
              <w:fldChar w:fldCharType="end"/>
            </w:r>
            <w:r w:rsidRPr="00E4513C">
              <w:rPr>
                <w:rFonts w:ascii="Times New Roman" w:hAnsi="Times New Roman" w:cs="Times New Roman"/>
                <w:sz w:val="20"/>
                <w:szCs w:val="20"/>
                <w:shd w:val="clear" w:color="auto" w:fill="FFFFFF"/>
              </w:rPr>
              <w:t xml:space="preserve"> and the </w:t>
            </w:r>
            <w:proofErr w:type="spellStart"/>
            <w:r w:rsidRPr="00E4513C">
              <w:rPr>
                <w:rFonts w:ascii="Times New Roman" w:hAnsi="Times New Roman" w:cs="Times New Roman"/>
                <w:sz w:val="20"/>
                <w:szCs w:val="20"/>
                <w:shd w:val="clear" w:color="auto" w:fill="FFFFFF"/>
              </w:rPr>
              <w:t>Balochistan</w:t>
            </w:r>
            <w:proofErr w:type="spellEnd"/>
            <w:r w:rsidRPr="00E4513C">
              <w:rPr>
                <w:rFonts w:ascii="Times New Roman" w:hAnsi="Times New Roman" w:cs="Times New Roman"/>
                <w:sz w:val="20"/>
                <w:szCs w:val="20"/>
                <w:shd w:val="clear" w:color="auto" w:fill="FFFFFF"/>
              </w:rPr>
              <w:t> </w:t>
            </w:r>
            <w:hyperlink r:id="rId14" w:tooltip="Plateau" w:history="1">
              <w:r w:rsidRPr="00E4513C">
                <w:rPr>
                  <w:rStyle w:val="Hyperlink"/>
                  <w:rFonts w:ascii="Times New Roman" w:hAnsi="Times New Roman" w:cs="Times New Roman"/>
                  <w:color w:val="auto"/>
                  <w:sz w:val="20"/>
                  <w:szCs w:val="20"/>
                  <w:shd w:val="clear" w:color="auto" w:fill="FFFFFF"/>
                </w:rPr>
                <w:t>Plateau</w:t>
              </w:r>
            </w:hyperlink>
          </w:p>
          <w:p w:rsidR="0097628B" w:rsidRPr="00E4513C" w:rsidRDefault="002B541D" w:rsidP="00E4513C">
            <w:pPr>
              <w:pStyle w:val="ListParagraph"/>
              <w:numPr>
                <w:ilvl w:val="0"/>
                <w:numId w:val="30"/>
              </w:numPr>
              <w:spacing w:before="60" w:after="60"/>
              <w:rPr>
                <w:rFonts w:ascii="Times New Roman" w:hAnsi="Times New Roman" w:cs="Times New Roman"/>
                <w:noProof/>
                <w:sz w:val="20"/>
                <w:szCs w:val="20"/>
                <w:lang w:eastAsia="zh-CN"/>
              </w:rPr>
            </w:pPr>
            <w:r>
              <w:rPr>
                <w:rFonts w:ascii="Times New Roman" w:hAnsi="Times New Roman" w:cs="Times New Roman"/>
                <w:sz w:val="20"/>
                <w:szCs w:val="20"/>
                <w:shd w:val="clear" w:color="auto" w:fill="FFFFFF"/>
              </w:rPr>
              <w:t>A</w:t>
            </w:r>
            <w:r w:rsidR="00E4513C" w:rsidRPr="00E4513C">
              <w:rPr>
                <w:rFonts w:ascii="Times New Roman" w:hAnsi="Times New Roman" w:cs="Times New Roman"/>
                <w:sz w:val="20"/>
                <w:szCs w:val="20"/>
                <w:shd w:val="clear" w:color="auto" w:fill="FFFFFF"/>
              </w:rPr>
              <w:t xml:space="preserve">dditional major regions </w:t>
            </w:r>
            <w:r w:rsidR="00E4513C">
              <w:rPr>
                <w:rFonts w:ascii="Times New Roman" w:hAnsi="Times New Roman" w:cs="Times New Roman"/>
                <w:sz w:val="20"/>
                <w:szCs w:val="20"/>
                <w:shd w:val="clear" w:color="auto" w:fill="FFFFFF"/>
              </w:rPr>
              <w:t xml:space="preserve">in Pakistan </w:t>
            </w:r>
            <w:r w:rsidR="00E4513C" w:rsidRPr="00E4513C">
              <w:rPr>
                <w:rFonts w:ascii="Times New Roman" w:hAnsi="Times New Roman" w:cs="Times New Roman"/>
                <w:sz w:val="20"/>
                <w:szCs w:val="20"/>
                <w:shd w:val="clear" w:color="auto" w:fill="FFFFFF"/>
              </w:rPr>
              <w:t>(mountain ranges along the western border with </w:t>
            </w:r>
            <w:hyperlink r:id="rId15" w:tooltip="Afghanistan" w:history="1">
              <w:r w:rsidR="00E4513C" w:rsidRPr="00E4513C">
                <w:rPr>
                  <w:rStyle w:val="Hyperlink"/>
                  <w:rFonts w:ascii="Times New Roman" w:hAnsi="Times New Roman" w:cs="Times New Roman"/>
                  <w:color w:val="auto"/>
                  <w:sz w:val="20"/>
                  <w:szCs w:val="20"/>
                  <w:shd w:val="clear" w:color="auto" w:fill="FFFFFF"/>
                </w:rPr>
                <w:t>Afghanistan</w:t>
              </w:r>
            </w:hyperlink>
            <w:r w:rsidR="00E4513C" w:rsidRPr="00E4513C">
              <w:rPr>
                <w:rFonts w:ascii="Times New Roman" w:hAnsi="Times New Roman" w:cs="Times New Roman"/>
                <w:sz w:val="20"/>
                <w:szCs w:val="20"/>
                <w:shd w:val="clear" w:color="auto" w:fill="FFFFFF"/>
              </w:rPr>
              <w:t>, and on the eastern border with India, south of the </w:t>
            </w:r>
            <w:hyperlink r:id="rId16" w:tooltip="Sutlej River" w:history="1">
              <w:r w:rsidR="00E4513C" w:rsidRPr="00E4513C">
                <w:rPr>
                  <w:rStyle w:val="Hyperlink"/>
                  <w:rFonts w:ascii="Times New Roman" w:hAnsi="Times New Roman" w:cs="Times New Roman"/>
                  <w:color w:val="auto"/>
                  <w:sz w:val="20"/>
                  <w:szCs w:val="20"/>
                  <w:shd w:val="clear" w:color="auto" w:fill="FFFFFF"/>
                </w:rPr>
                <w:t>Sutlej River</w:t>
              </w:r>
            </w:hyperlink>
            <w:r w:rsidR="00E4513C" w:rsidRPr="00E4513C">
              <w:rPr>
                <w:rFonts w:ascii="Times New Roman" w:hAnsi="Times New Roman" w:cs="Times New Roman"/>
                <w:sz w:val="20"/>
                <w:szCs w:val="20"/>
                <w:shd w:val="clear" w:color="auto" w:fill="FFFFFF"/>
              </w:rPr>
              <w:t>, the </w:t>
            </w:r>
            <w:proofErr w:type="spellStart"/>
            <w:r w:rsidR="00E0482D">
              <w:fldChar w:fldCharType="begin"/>
            </w:r>
            <w:r w:rsidR="00F5783E">
              <w:instrText>HYPERLINK "https://en.wikipedia.org/wiki/Thar_Desert" \o "Thar Desert"</w:instrText>
            </w:r>
            <w:r w:rsidR="00E0482D">
              <w:fldChar w:fldCharType="separate"/>
            </w:r>
            <w:r w:rsidR="00E4513C" w:rsidRPr="00E4513C">
              <w:rPr>
                <w:rStyle w:val="Hyperlink"/>
                <w:rFonts w:ascii="Times New Roman" w:hAnsi="Times New Roman" w:cs="Times New Roman"/>
                <w:color w:val="auto"/>
                <w:sz w:val="20"/>
                <w:szCs w:val="20"/>
                <w:shd w:val="clear" w:color="auto" w:fill="FFFFFF"/>
              </w:rPr>
              <w:t>Thar</w:t>
            </w:r>
            <w:proofErr w:type="spellEnd"/>
            <w:r w:rsidR="00E4513C" w:rsidRPr="00E4513C">
              <w:rPr>
                <w:rStyle w:val="Hyperlink"/>
                <w:rFonts w:ascii="Times New Roman" w:hAnsi="Times New Roman" w:cs="Times New Roman"/>
                <w:color w:val="auto"/>
                <w:sz w:val="20"/>
                <w:szCs w:val="20"/>
                <w:shd w:val="clear" w:color="auto" w:fill="FFFFFF"/>
              </w:rPr>
              <w:t xml:space="preserve"> Desert</w:t>
            </w:r>
            <w:r w:rsidR="00E0482D">
              <w:fldChar w:fldCharType="end"/>
            </w:r>
          </w:p>
          <w:p w:rsidR="00D4431D" w:rsidRPr="00E4513C" w:rsidRDefault="000A7E5C" w:rsidP="000A7E5C">
            <w:pPr>
              <w:pStyle w:val="ListParagraph"/>
              <w:numPr>
                <w:ilvl w:val="0"/>
                <w:numId w:val="29"/>
              </w:numPr>
              <w:spacing w:before="60" w:after="60"/>
              <w:rPr>
                <w:rFonts w:ascii="Times New Roman" w:hAnsi="Times New Roman" w:cs="Times New Roman"/>
                <w:sz w:val="20"/>
                <w:szCs w:val="20"/>
              </w:rPr>
            </w:pPr>
            <w:r w:rsidRPr="00E4513C">
              <w:rPr>
                <w:rFonts w:ascii="Times New Roman" w:hAnsi="Times New Roman" w:cs="Times New Roman"/>
                <w:sz w:val="20"/>
                <w:szCs w:val="20"/>
              </w:rPr>
              <w:t>A</w:t>
            </w:r>
            <w:r w:rsidR="00D4431D" w:rsidRPr="00E4513C">
              <w:rPr>
                <w:rFonts w:ascii="Times New Roman" w:hAnsi="Times New Roman" w:cs="Times New Roman"/>
                <w:sz w:val="20"/>
                <w:szCs w:val="20"/>
              </w:rPr>
              <w:t>ccess to education is lowest in areas with high concentrations of poor and vulnerable people due to a combination of geographic, climatic and socio-economic factors</w:t>
            </w:r>
          </w:p>
          <w:p w:rsidR="000A7E5C" w:rsidRPr="00E4513C" w:rsidRDefault="00E4513C" w:rsidP="000A7E5C">
            <w:pPr>
              <w:pStyle w:val="ListParagraph"/>
              <w:numPr>
                <w:ilvl w:val="0"/>
                <w:numId w:val="29"/>
              </w:numPr>
              <w:spacing w:before="60" w:after="60"/>
              <w:rPr>
                <w:rFonts w:ascii="Times New Roman" w:hAnsi="Times New Roman" w:cs="Times New Roman"/>
                <w:sz w:val="20"/>
                <w:szCs w:val="20"/>
              </w:rPr>
            </w:pPr>
            <w:r>
              <w:rPr>
                <w:rFonts w:ascii="Times New Roman" w:hAnsi="Times New Roman" w:cs="Times New Roman"/>
                <w:sz w:val="20"/>
                <w:szCs w:val="20"/>
                <w:shd w:val="clear" w:color="auto" w:fill="FFFFFF"/>
              </w:rPr>
              <w:t>T</w:t>
            </w:r>
            <w:r w:rsidR="000A7E5C" w:rsidRPr="00E4513C">
              <w:rPr>
                <w:rFonts w:ascii="Times New Roman" w:hAnsi="Times New Roman" w:cs="Times New Roman"/>
                <w:sz w:val="20"/>
                <w:szCs w:val="20"/>
                <w:shd w:val="clear" w:color="auto" w:fill="FFFFFF"/>
              </w:rPr>
              <w:t>ransportation to schools, which are often located out</w:t>
            </w:r>
            <w:r>
              <w:rPr>
                <w:rFonts w:ascii="Times New Roman" w:hAnsi="Times New Roman" w:cs="Times New Roman"/>
                <w:sz w:val="20"/>
                <w:szCs w:val="20"/>
                <w:shd w:val="clear" w:color="auto" w:fill="FFFFFF"/>
              </w:rPr>
              <w:t>-</w:t>
            </w:r>
            <w:r w:rsidR="000A7E5C" w:rsidRPr="00E4513C">
              <w:rPr>
                <w:rFonts w:ascii="Times New Roman" w:hAnsi="Times New Roman" w:cs="Times New Roman"/>
                <w:sz w:val="20"/>
                <w:szCs w:val="20"/>
                <w:shd w:val="clear" w:color="auto" w:fill="FFFFFF"/>
              </w:rPr>
              <w:t xml:space="preserve"> of </w:t>
            </w:r>
            <w:r>
              <w:rPr>
                <w:rFonts w:ascii="Times New Roman" w:hAnsi="Times New Roman" w:cs="Times New Roman"/>
                <w:sz w:val="20"/>
                <w:szCs w:val="20"/>
                <w:shd w:val="clear" w:color="auto" w:fill="FFFFFF"/>
              </w:rPr>
              <w:t>-</w:t>
            </w:r>
            <w:r w:rsidR="000A7E5C" w:rsidRPr="00E4513C">
              <w:rPr>
                <w:rFonts w:ascii="Times New Roman" w:hAnsi="Times New Roman" w:cs="Times New Roman"/>
                <w:sz w:val="20"/>
                <w:szCs w:val="20"/>
                <w:shd w:val="clear" w:color="auto" w:fill="FFFFFF"/>
              </w:rPr>
              <w:t>walking distance in rural areas  is lacking</w:t>
            </w:r>
          </w:p>
          <w:p w:rsidR="00DC6302" w:rsidRPr="00290536" w:rsidRDefault="000A7E5C" w:rsidP="007D3FE5">
            <w:pPr>
              <w:pStyle w:val="ListParagraph"/>
              <w:numPr>
                <w:ilvl w:val="0"/>
                <w:numId w:val="29"/>
              </w:numPr>
              <w:spacing w:before="60" w:after="60"/>
              <w:rPr>
                <w:rFonts w:ascii="Calibri" w:hAnsi="Calibri"/>
                <w:sz w:val="22"/>
                <w:szCs w:val="22"/>
              </w:rPr>
            </w:pPr>
            <w:r w:rsidRPr="00E4513C">
              <w:rPr>
                <w:rFonts w:ascii="Times New Roman" w:hAnsi="Times New Roman" w:cs="Times New Roman"/>
                <w:sz w:val="20"/>
                <w:szCs w:val="20"/>
                <w:shd w:val="clear" w:color="auto" w:fill="FFFFFF"/>
              </w:rPr>
              <w:t>Improvements in transportation infrastructure are needed</w:t>
            </w:r>
            <w:r w:rsidR="007D3FE5" w:rsidRPr="00E4513C">
              <w:rPr>
                <w:rFonts w:ascii="Times New Roman" w:hAnsi="Times New Roman" w:cs="Times New Roman"/>
                <w:sz w:val="20"/>
                <w:szCs w:val="20"/>
                <w:shd w:val="clear" w:color="auto" w:fill="FFFFFF"/>
              </w:rPr>
              <w:t>; while India has made some improvements, graduation rates keeping children in school through graduation is still an  issue and dropout rates continue to be high</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705573" w:rsidRDefault="00D4431D" w:rsidP="00705573">
            <w:pPr>
              <w:pStyle w:val="ListParagraph"/>
              <w:numPr>
                <w:ilvl w:val="0"/>
                <w:numId w:val="37"/>
              </w:numPr>
              <w:spacing w:before="60" w:after="60"/>
              <w:rPr>
                <w:rFonts w:ascii="Times New Roman" w:hAnsi="Times New Roman" w:cs="Times New Roman"/>
                <w:sz w:val="20"/>
                <w:szCs w:val="20"/>
              </w:rPr>
            </w:pPr>
            <w:r w:rsidRPr="00705573">
              <w:rPr>
                <w:rFonts w:ascii="Times New Roman" w:hAnsi="Times New Roman" w:cs="Times New Roman"/>
                <w:sz w:val="20"/>
                <w:szCs w:val="20"/>
              </w:rPr>
              <w:t>Information recorded on the Facts and Perspectives Graphic Organizer</w:t>
            </w:r>
            <w:r w:rsidR="001F2EF2" w:rsidRPr="00705573">
              <w:rPr>
                <w:rFonts w:ascii="Times New Roman" w:hAnsi="Times New Roman" w:cs="Times New Roman"/>
                <w:sz w:val="20"/>
                <w:szCs w:val="20"/>
              </w:rPr>
              <w:t xml:space="preserve"> based on video clip</w:t>
            </w:r>
          </w:p>
          <w:p w:rsidR="00884DFC" w:rsidRPr="00705573" w:rsidRDefault="00884DFC" w:rsidP="00705573">
            <w:pPr>
              <w:pStyle w:val="ListParagraph"/>
              <w:numPr>
                <w:ilvl w:val="0"/>
                <w:numId w:val="37"/>
              </w:numPr>
              <w:spacing w:before="60" w:after="60"/>
              <w:rPr>
                <w:rFonts w:ascii="Times New Roman" w:hAnsi="Times New Roman" w:cs="Times New Roman"/>
                <w:sz w:val="20"/>
                <w:szCs w:val="20"/>
              </w:rPr>
            </w:pPr>
            <w:r w:rsidRPr="00705573">
              <w:rPr>
                <w:rFonts w:ascii="Times New Roman" w:hAnsi="Times New Roman" w:cs="Times New Roman"/>
                <w:sz w:val="20"/>
                <w:szCs w:val="20"/>
              </w:rPr>
              <w:t>Questions created for Skype Session</w:t>
            </w:r>
          </w:p>
        </w:tc>
      </w:tr>
      <w:tr w:rsidR="00AC4907" w:rsidRPr="00924012" w:rsidTr="0038093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D4431D">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CB0658">
              <w:rPr>
                <w:rFonts w:ascii="Century Gothic" w:hAnsi="Century Gothic" w:cs="Times New Roman (Body CS)"/>
                <w:b/>
                <w:bCs/>
                <w:color w:val="27276F"/>
                <w:spacing w:val="2"/>
                <w:sz w:val="20"/>
                <w:szCs w:val="22"/>
              </w:rPr>
              <w:t xml:space="preserve"> </w:t>
            </w:r>
            <w:r w:rsidR="00CB0658" w:rsidRPr="00F86BF9">
              <w:rPr>
                <w:rFonts w:ascii="Century Gothic" w:hAnsi="Century Gothic" w:cs="Times New Roman (Body CS)"/>
                <w:b/>
                <w:bCs/>
                <w:i/>
                <w:color w:val="FF0000"/>
                <w:spacing w:val="2"/>
                <w:sz w:val="20"/>
                <w:szCs w:val="22"/>
              </w:rPr>
              <w:t>(are interact</w:t>
            </w:r>
            <w:r w:rsidR="00CB0658">
              <w:rPr>
                <w:rFonts w:ascii="Century Gothic" w:hAnsi="Century Gothic" w:cs="Times New Roman (Body CS)"/>
                <w:b/>
                <w:bCs/>
                <w:i/>
                <w:color w:val="FF0000"/>
                <w:spacing w:val="2"/>
                <w:sz w:val="20"/>
                <w:szCs w:val="22"/>
              </w:rPr>
              <w:t>ive and occur for the most part</w:t>
            </w:r>
            <w:r w:rsidR="00CB0658"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43464E">
        <w:trPr>
          <w:trHeight w:val="35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DA4403" w:rsidP="00DA4403">
            <w:pPr>
              <w:widowControl w:val="0"/>
              <w:spacing w:before="60" w:after="60"/>
              <w:rPr>
                <w:rFonts w:ascii="Times New Roman" w:hAnsi="Times New Roman" w:cs="Times New Roman"/>
                <w:b/>
                <w:color w:val="C00000"/>
                <w:sz w:val="22"/>
                <w:szCs w:val="22"/>
              </w:rPr>
            </w:pPr>
            <w:r w:rsidRPr="00DA4403">
              <w:rPr>
                <w:rFonts w:ascii="Times New Roman" w:hAnsi="Times New Roman" w:cs="Times New Roman"/>
                <w:b/>
                <w:color w:val="C00000"/>
                <w:sz w:val="22"/>
                <w:szCs w:val="22"/>
              </w:rPr>
              <w:t>LEARNERS</w:t>
            </w:r>
          </w:p>
          <w:p w:rsidR="00BB06CC" w:rsidRPr="00884DFC" w:rsidRDefault="00884DFC" w:rsidP="00BB06CC">
            <w:pPr>
              <w:pStyle w:val="Normal1"/>
              <w:numPr>
                <w:ilvl w:val="0"/>
                <w:numId w:val="14"/>
              </w:numPr>
              <w:spacing w:line="240" w:lineRule="auto"/>
              <w:ind w:left="345" w:hanging="270"/>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B06CC" w:rsidRPr="00884DFC">
              <w:rPr>
                <w:rFonts w:ascii="Times New Roman" w:eastAsia="Calibri" w:hAnsi="Times New Roman" w:cs="Times New Roman"/>
                <w:sz w:val="20"/>
                <w:szCs w:val="20"/>
              </w:rPr>
              <w:t xml:space="preserve">View a </w:t>
            </w:r>
            <w:proofErr w:type="spellStart"/>
            <w:r w:rsidR="00BB06CC" w:rsidRPr="00884DFC">
              <w:rPr>
                <w:rFonts w:ascii="Times New Roman" w:eastAsia="Calibri" w:hAnsi="Times New Roman" w:cs="Times New Roman"/>
                <w:b/>
                <w:sz w:val="20"/>
                <w:szCs w:val="20"/>
              </w:rPr>
              <w:t>videoclip</w:t>
            </w:r>
            <w:proofErr w:type="spellEnd"/>
            <w:r w:rsidR="00BB06CC" w:rsidRPr="00884DFC">
              <w:rPr>
                <w:rFonts w:ascii="Times New Roman" w:eastAsia="Calibri" w:hAnsi="Times New Roman" w:cs="Times New Roman"/>
                <w:sz w:val="20"/>
                <w:szCs w:val="20"/>
              </w:rPr>
              <w:t xml:space="preserve"> on geographical barriers to education equity</w:t>
            </w:r>
          </w:p>
          <w:p w:rsidR="00BB06CC" w:rsidRPr="00884DFC" w:rsidRDefault="00884DFC" w:rsidP="00BB06CC">
            <w:pPr>
              <w:pStyle w:val="Normal1"/>
              <w:numPr>
                <w:ilvl w:val="0"/>
                <w:numId w:val="14"/>
              </w:numPr>
              <w:spacing w:line="240" w:lineRule="auto"/>
              <w:ind w:left="345" w:hanging="270"/>
              <w:contextualSpacing/>
              <w:rPr>
                <w:rFonts w:ascii="Times New Roman" w:eastAsia="Calibri" w:hAnsi="Times New Roman" w:cs="Times New Roman"/>
                <w:b/>
                <w:sz w:val="20"/>
                <w:szCs w:val="20"/>
              </w:rPr>
            </w:pPr>
            <w:r>
              <w:rPr>
                <w:rFonts w:ascii="Times New Roman" w:eastAsia="Calibri" w:hAnsi="Times New Roman" w:cs="Times New Roman"/>
                <w:sz w:val="20"/>
                <w:szCs w:val="20"/>
              </w:rPr>
              <w:t xml:space="preserve">  </w:t>
            </w:r>
            <w:r w:rsidR="00BB06CC" w:rsidRPr="00884DFC">
              <w:rPr>
                <w:rFonts w:ascii="Times New Roman" w:eastAsia="Calibri" w:hAnsi="Times New Roman" w:cs="Times New Roman"/>
                <w:sz w:val="20"/>
                <w:szCs w:val="20"/>
              </w:rPr>
              <w:t>Note information obtained from the video on their</w:t>
            </w:r>
            <w:r w:rsidR="00BB06CC" w:rsidRPr="00884DFC">
              <w:rPr>
                <w:rFonts w:ascii="Times New Roman" w:eastAsia="Calibri" w:hAnsi="Times New Roman" w:cs="Times New Roman"/>
                <w:b/>
                <w:color w:val="38761D"/>
                <w:sz w:val="20"/>
                <w:szCs w:val="20"/>
              </w:rPr>
              <w:t xml:space="preserve"> </w:t>
            </w:r>
            <w:r w:rsidR="00BB06CC" w:rsidRPr="00884DFC">
              <w:rPr>
                <w:rFonts w:ascii="Times New Roman" w:eastAsia="Calibri" w:hAnsi="Times New Roman" w:cs="Times New Roman"/>
                <w:b/>
                <w:sz w:val="20"/>
                <w:szCs w:val="20"/>
              </w:rPr>
              <w:t>Facts and Perspectives Graphic Organizer</w:t>
            </w:r>
          </w:p>
          <w:p w:rsidR="00884DFC" w:rsidRPr="00884DFC" w:rsidRDefault="00884DFC" w:rsidP="00884DFC">
            <w:pPr>
              <w:pStyle w:val="ListParagraph"/>
              <w:numPr>
                <w:ilvl w:val="0"/>
                <w:numId w:val="14"/>
              </w:numPr>
              <w:rPr>
                <w:rFonts w:ascii="Times New Roman" w:hAnsi="Times New Roman" w:cs="Times New Roman"/>
                <w:b/>
                <w:bCs/>
                <w:sz w:val="20"/>
                <w:szCs w:val="20"/>
                <w:u w:val="single"/>
                <w:lang w:bidi="ur-PK"/>
              </w:rPr>
            </w:pPr>
            <w:r w:rsidRPr="00884DFC">
              <w:rPr>
                <w:rFonts w:ascii="Times New Roman" w:hAnsi="Times New Roman" w:cs="Times New Roman"/>
                <w:bCs/>
                <w:sz w:val="20"/>
                <w:szCs w:val="20"/>
                <w:lang w:bidi="ur-PK"/>
              </w:rPr>
              <w:t>Rehearse multi-media presentation messages created on day 3  in small groups for presentation to partner school peers</w:t>
            </w:r>
          </w:p>
          <w:p w:rsidR="00BB06CC" w:rsidRPr="00DA4403" w:rsidRDefault="00884DFC" w:rsidP="00BB06CC">
            <w:pPr>
              <w:pStyle w:val="Normal1"/>
              <w:numPr>
                <w:ilvl w:val="0"/>
                <w:numId w:val="14"/>
              </w:numPr>
              <w:spacing w:line="240" w:lineRule="auto"/>
              <w:ind w:left="345" w:hanging="270"/>
              <w:contextualSpacing/>
              <w:rPr>
                <w:rFonts w:ascii="Times New Roman" w:hAnsi="Times New Roman" w:cs="Times New Roman"/>
                <w:b/>
                <w:color w:val="C00000"/>
              </w:rPr>
            </w:pPr>
            <w:r>
              <w:rPr>
                <w:rFonts w:ascii="Times New Roman" w:eastAsia="Calibri" w:hAnsi="Times New Roman" w:cs="Times New Roman"/>
                <w:sz w:val="20"/>
                <w:szCs w:val="20"/>
              </w:rPr>
              <w:t xml:space="preserve">  </w:t>
            </w:r>
            <w:r w:rsidR="00BB06CC">
              <w:rPr>
                <w:rFonts w:ascii="Times New Roman" w:eastAsia="Calibri" w:hAnsi="Times New Roman" w:cs="Times New Roman"/>
                <w:sz w:val="20"/>
                <w:szCs w:val="20"/>
              </w:rPr>
              <w:t>C</w:t>
            </w:r>
            <w:r w:rsidR="00BB06CC" w:rsidRPr="00F65261">
              <w:rPr>
                <w:rFonts w:ascii="Times New Roman" w:eastAsia="Calibri" w:hAnsi="Times New Roman" w:cs="Times New Roman"/>
                <w:sz w:val="20"/>
                <w:szCs w:val="20"/>
              </w:rPr>
              <w:t xml:space="preserve">reate questions in small groups for </w:t>
            </w:r>
            <w:r w:rsidR="00BB06CC">
              <w:rPr>
                <w:rFonts w:ascii="Times New Roman" w:eastAsia="Calibri" w:hAnsi="Times New Roman" w:cs="Times New Roman"/>
                <w:sz w:val="20"/>
                <w:szCs w:val="20"/>
              </w:rPr>
              <w:t xml:space="preserve">the </w:t>
            </w:r>
            <w:r w:rsidR="00BB06CC" w:rsidRPr="00F65261">
              <w:rPr>
                <w:rFonts w:ascii="Times New Roman" w:eastAsia="Calibri" w:hAnsi="Times New Roman" w:cs="Times New Roman"/>
                <w:sz w:val="20"/>
                <w:szCs w:val="20"/>
              </w:rPr>
              <w:t>Skype session</w:t>
            </w:r>
          </w:p>
        </w:tc>
      </w:tr>
      <w:tr w:rsidR="004E6D45" w:rsidRPr="00A42E2A" w:rsidTr="0070557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4E6D45" w:rsidRPr="001B4224" w:rsidRDefault="004E6D45" w:rsidP="00705573">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146E0" w:rsidRPr="00CF629E" w:rsidRDefault="00E4513C" w:rsidP="00CF629E">
            <w:pPr>
              <w:pStyle w:val="ListParagraph"/>
              <w:widowControl w:val="0"/>
              <w:numPr>
                <w:ilvl w:val="0"/>
                <w:numId w:val="40"/>
              </w:numPr>
              <w:rPr>
                <w:rFonts w:ascii="Times New Roman" w:hAnsi="Times New Roman" w:cs="Times New Roman"/>
                <w:sz w:val="20"/>
                <w:szCs w:val="20"/>
              </w:rPr>
            </w:pPr>
            <w:r w:rsidRPr="00227343">
              <w:rPr>
                <w:rFonts w:ascii="Times New Roman" w:hAnsi="Times New Roman" w:cs="Times New Roman"/>
                <w:sz w:val="20"/>
                <w:szCs w:val="20"/>
              </w:rPr>
              <w:lastRenderedPageBreak/>
              <w:t xml:space="preserve">Hindi </w:t>
            </w:r>
            <w:proofErr w:type="spellStart"/>
            <w:r w:rsidR="00BB06CC" w:rsidRPr="00227343">
              <w:rPr>
                <w:rFonts w:ascii="Times New Roman" w:hAnsi="Times New Roman" w:cs="Times New Roman"/>
                <w:sz w:val="20"/>
                <w:szCs w:val="20"/>
              </w:rPr>
              <w:t>Videoclip</w:t>
            </w:r>
            <w:proofErr w:type="spellEnd"/>
            <w:r w:rsidRPr="00227343">
              <w:rPr>
                <w:rFonts w:ascii="Times New Roman" w:hAnsi="Times New Roman" w:cs="Times New Roman"/>
                <w:sz w:val="20"/>
                <w:szCs w:val="20"/>
              </w:rPr>
              <w:t>-</w:t>
            </w:r>
            <w:r w:rsidR="00227343" w:rsidRPr="008811BC">
              <w:rPr>
                <w:rFonts w:ascii="Times New Roman" w:hAnsi="Times New Roman" w:cs="Times New Roman"/>
                <w:sz w:val="20"/>
                <w:szCs w:val="20"/>
                <w:u w:val="single"/>
              </w:rPr>
              <w:t xml:space="preserve"> </w:t>
            </w:r>
            <w:hyperlink r:id="rId17" w:history="1">
              <w:r w:rsidR="00CF629E" w:rsidRPr="008811BC">
                <w:rPr>
                  <w:rStyle w:val="Hyperlink"/>
                  <w:rFonts w:ascii="Times New Roman" w:hAnsi="Times New Roman" w:cs="Times New Roman"/>
                  <w:b/>
                  <w:sz w:val="20"/>
                  <w:szCs w:val="20"/>
                  <w:u w:val="single"/>
                </w:rPr>
                <w:t>https://www.bbc.co.uk/news/resources/idt-sh/how_we_get_to_school_hindi</w:t>
              </w:r>
            </w:hyperlink>
          </w:p>
          <w:p w:rsidR="00CF629E" w:rsidRPr="00CF629E" w:rsidRDefault="00CF629E" w:rsidP="00CF629E">
            <w:pPr>
              <w:pStyle w:val="ListParagraph"/>
              <w:widowControl w:val="0"/>
              <w:numPr>
                <w:ilvl w:val="0"/>
                <w:numId w:val="40"/>
              </w:numPr>
              <w:rPr>
                <w:b/>
                <w:color w:val="0070C0"/>
                <w:u w:val="single"/>
              </w:rPr>
            </w:pPr>
            <w:r>
              <w:rPr>
                <w:rFonts w:ascii="Times New Roman" w:hAnsi="Times New Roman" w:cs="Times New Roman"/>
                <w:sz w:val="20"/>
                <w:szCs w:val="20"/>
              </w:rPr>
              <w:t>Urdu Video clip-</w:t>
            </w:r>
            <w:r w:rsidRPr="00CF629E">
              <w:rPr>
                <w:rFonts w:ascii="Times New Roman" w:hAnsi="Times New Roman" w:cs="Times New Roman"/>
                <w:sz w:val="20"/>
                <w:szCs w:val="20"/>
              </w:rPr>
              <w:t xml:space="preserve"> </w:t>
            </w:r>
            <w:hyperlink r:id="rId18" w:history="1">
              <w:r w:rsidRPr="008811BC">
                <w:rPr>
                  <w:rStyle w:val="Hyperlink"/>
                  <w:rFonts w:asciiTheme="majorBidi" w:hAnsiTheme="majorBidi" w:cstheme="majorBidi"/>
                  <w:b/>
                  <w:bCs/>
                  <w:sz w:val="20"/>
                  <w:szCs w:val="20"/>
                  <w:u w:val="single"/>
                </w:rPr>
                <w:t>https://www.bing.com/videos/search?q=schools+in+Gilgit+&amp;&amp;view=detail&amp;mid=4B8AF758648941EFBB784B8AF758648941EFBB78&amp;&amp;FORM=VR</w:t>
              </w:r>
              <w:r w:rsidRPr="00B55694">
                <w:rPr>
                  <w:rStyle w:val="Hyperlink"/>
                  <w:rFonts w:asciiTheme="majorBidi" w:hAnsiTheme="majorBidi" w:cstheme="majorBidi"/>
                  <w:b/>
                  <w:bCs/>
                  <w:sz w:val="20"/>
                  <w:szCs w:val="20"/>
                </w:rPr>
                <w:t>DGAR</w:t>
              </w:r>
            </w:hyperlink>
          </w:p>
          <w:p w:rsidR="008146E0" w:rsidRPr="00600D77" w:rsidRDefault="00BB06CC" w:rsidP="00CF629E">
            <w:pPr>
              <w:pStyle w:val="ListParagraph"/>
              <w:widowControl w:val="0"/>
              <w:numPr>
                <w:ilvl w:val="0"/>
                <w:numId w:val="15"/>
              </w:numPr>
              <w:rPr>
                <w:rFonts w:ascii="Calibri" w:hAnsi="Calibri" w:cs="Arial"/>
                <w:sz w:val="22"/>
                <w:szCs w:val="22"/>
              </w:rPr>
            </w:pPr>
            <w:r w:rsidRPr="00BB06CC">
              <w:rPr>
                <w:rFonts w:ascii="Times New Roman" w:eastAsia="Calibri" w:hAnsi="Times New Roman" w:cs="Times New Roman"/>
                <w:sz w:val="20"/>
                <w:szCs w:val="20"/>
              </w:rPr>
              <w:t>Facts and Perspectives Graphic Organizer</w:t>
            </w:r>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8C5AD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8C5AD0">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6F10D3">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8C5AD0">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DA4403">
              <w:rPr>
                <w:rFonts w:ascii="Century Gothic" w:hAnsi="Century Gothic" w:cs="Arial"/>
                <w:b/>
                <w:color w:val="BB114A"/>
                <w:sz w:val="20"/>
                <w:szCs w:val="22"/>
              </w:rPr>
              <w:t xml:space="preserve"> </w:t>
            </w:r>
            <w:r w:rsidR="00DA4403" w:rsidRPr="00DF2223">
              <w:rPr>
                <w:rFonts w:ascii="Times New Roman" w:hAnsi="Times New Roman" w:cs="Times New Roman"/>
                <w:sz w:val="20"/>
                <w:szCs w:val="22"/>
              </w:rPr>
              <w:t>multiple 15-20 minute segments per episode</w:t>
            </w:r>
            <w:r w:rsidRPr="00887BBA">
              <w:rPr>
                <w:rFonts w:ascii="Century Gothic" w:hAnsi="Century Gothic" w:cs="Arial"/>
                <w:b/>
                <w:color w:val="BB114A"/>
                <w:sz w:val="20"/>
                <w:szCs w:val="22"/>
              </w:rPr>
              <w:t xml:space="preserve"> </w:t>
            </w:r>
          </w:p>
        </w:tc>
      </w:tr>
      <w:tr w:rsidR="007F793E" w:rsidRPr="00887BBA" w:rsidTr="008C5AD0">
        <w:trPr>
          <w:trHeight w:val="670"/>
        </w:trPr>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8C5AD0">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8C5AD0">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7F793E" w:rsidRPr="00290536"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D4503D" w:rsidRPr="004E7145" w:rsidRDefault="00D4503D" w:rsidP="00D4503D">
            <w:pPr>
              <w:pStyle w:val="ListParagraph"/>
              <w:numPr>
                <w:ilvl w:val="0"/>
                <w:numId w:val="41"/>
              </w:numPr>
              <w:rPr>
                <w:rFonts w:ascii="Times New Roman" w:hAnsi="Times New Roman" w:cs="Times New Roman"/>
                <w:sz w:val="20"/>
                <w:szCs w:val="20"/>
              </w:rPr>
            </w:pPr>
            <w:r w:rsidRPr="004E7145">
              <w:rPr>
                <w:rFonts w:ascii="Times New Roman" w:hAnsi="Times New Roman" w:cs="Times New Roman"/>
                <w:sz w:val="20"/>
                <w:szCs w:val="20"/>
              </w:rPr>
              <w:t>I can converse comfortably with others from the target culture in familiar and some unfamiliar situations and show some understanding of cultural differences</w:t>
            </w:r>
            <w:r w:rsidRPr="004E7145">
              <w:rPr>
                <w:rFonts w:ascii="Times New Roman" w:hAnsi="Times New Roman" w:cs="Times New Roman"/>
                <w:b/>
                <w:color w:val="FF0000"/>
                <w:sz w:val="20"/>
                <w:szCs w:val="20"/>
              </w:rPr>
              <w:t>. (Intercultural Can Do)</w:t>
            </w:r>
          </w:p>
          <w:p w:rsidR="00F93D85" w:rsidRPr="001F2EF2" w:rsidRDefault="00F93D85" w:rsidP="00F93D85">
            <w:pPr>
              <w:pStyle w:val="ListParagraph"/>
              <w:numPr>
                <w:ilvl w:val="0"/>
                <w:numId w:val="26"/>
              </w:numPr>
              <w:rPr>
                <w:rFonts w:ascii="Times New Roman" w:hAnsi="Times New Roman" w:cs="Times New Roman"/>
                <w:b/>
                <w:color w:val="FF0000"/>
                <w:sz w:val="20"/>
                <w:szCs w:val="20"/>
              </w:rPr>
            </w:pPr>
            <w:r w:rsidRPr="001F2EF2">
              <w:rPr>
                <w:rFonts w:ascii="Times New Roman" w:hAnsi="Times New Roman" w:cs="Times New Roman"/>
                <w:bCs/>
                <w:sz w:val="20"/>
                <w:szCs w:val="20"/>
                <w:lang w:bidi="ur-PK"/>
              </w:rPr>
              <w:t xml:space="preserve">I can determine which multimedia message shared during the SKYPE session was the most </w:t>
            </w:r>
            <w:r w:rsidRPr="001F2EF2">
              <w:rPr>
                <w:rFonts w:ascii="Times New Roman" w:hAnsi="Times New Roman" w:cs="Times New Roman"/>
                <w:bCs/>
                <w:i/>
                <w:sz w:val="20"/>
                <w:szCs w:val="20"/>
                <w:lang w:bidi="ur-PK"/>
              </w:rPr>
              <w:t>powerful advocacy statement</w:t>
            </w:r>
            <w:r w:rsidRPr="001F2EF2">
              <w:rPr>
                <w:rFonts w:ascii="Times New Roman" w:hAnsi="Times New Roman" w:cs="Times New Roman"/>
                <w:bCs/>
                <w:sz w:val="20"/>
                <w:szCs w:val="20"/>
                <w:lang w:bidi="ur-PK"/>
              </w:rPr>
              <w:t xml:space="preserve"> regarding gender equity and education and justify responses. </w:t>
            </w:r>
          </w:p>
          <w:p w:rsidR="007F793E" w:rsidRPr="00DF584B" w:rsidRDefault="007F793E" w:rsidP="00F93D85">
            <w:pPr>
              <w:pStyle w:val="ListParagraph"/>
              <w:ind w:left="360"/>
              <w:rPr>
                <w:rFonts w:ascii="Calibri" w:hAnsi="Calibri"/>
                <w:sz w:val="22"/>
                <w:szCs w:val="22"/>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4431D" w:rsidRDefault="00D4431D" w:rsidP="001F2EF2">
            <w:pPr>
              <w:ind w:left="144"/>
              <w:rPr>
                <w:rFonts w:ascii="Calibri" w:hAnsi="Calibri"/>
                <w:sz w:val="22"/>
                <w:szCs w:val="22"/>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7F793E" w:rsidRDefault="001F2EF2" w:rsidP="001F2EF2">
            <w:pPr>
              <w:pStyle w:val="ListParagraph"/>
              <w:numPr>
                <w:ilvl w:val="0"/>
                <w:numId w:val="33"/>
              </w:numPr>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1F2EF2" w:rsidRPr="001F2EF2" w:rsidRDefault="001F2EF2" w:rsidP="001F2EF2">
            <w:pPr>
              <w:pStyle w:val="ListParagraph"/>
              <w:ind w:left="360"/>
              <w:rPr>
                <w:rFonts w:ascii="Times New Roman" w:hAnsi="Times New Roman" w:cs="Times New Roman"/>
                <w:i/>
                <w:sz w:val="20"/>
                <w:szCs w:val="20"/>
              </w:rPr>
            </w:pP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p>
          <w:p w:rsidR="001F2EF2" w:rsidRPr="00705573" w:rsidRDefault="00705573" w:rsidP="00705573">
            <w:pPr>
              <w:pStyle w:val="ListParagraph"/>
              <w:numPr>
                <w:ilvl w:val="0"/>
                <w:numId w:val="37"/>
              </w:numPr>
              <w:rPr>
                <w:rFonts w:ascii="Times New Roman" w:hAnsi="Times New Roman" w:cs="Times New Roman"/>
                <w:noProof/>
                <w:sz w:val="20"/>
                <w:szCs w:val="20"/>
                <w:lang w:eastAsia="zh-CN"/>
              </w:rPr>
            </w:pPr>
            <w:r w:rsidRPr="00705573">
              <w:rPr>
                <w:rFonts w:ascii="Times New Roman" w:hAnsi="Times New Roman" w:cs="Times New Roman"/>
                <w:noProof/>
                <w:sz w:val="20"/>
                <w:szCs w:val="20"/>
                <w:lang w:eastAsia="zh-CN"/>
              </w:rPr>
              <w:t>Topical vocabulary/language chunks related to  geographical barriers</w:t>
            </w:r>
            <w:r>
              <w:rPr>
                <w:rFonts w:ascii="Times New Roman" w:hAnsi="Times New Roman" w:cs="Times New Roman"/>
                <w:noProof/>
                <w:sz w:val="20"/>
                <w:szCs w:val="20"/>
                <w:lang w:eastAsia="zh-CN"/>
              </w:rPr>
              <w:t xml:space="preserve"> in previous episode</w:t>
            </w: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CB0658" w:rsidRPr="00085DC3" w:rsidRDefault="00D4503D" w:rsidP="00CB0658">
            <w:pPr>
              <w:pStyle w:val="ListParagraph"/>
              <w:numPr>
                <w:ilvl w:val="0"/>
                <w:numId w:val="42"/>
              </w:numPr>
              <w:spacing w:before="60" w:after="60"/>
              <w:ind w:left="307"/>
              <w:rPr>
                <w:rFonts w:ascii="Calibri" w:hAnsi="Calibri"/>
                <w:sz w:val="22"/>
                <w:szCs w:val="22"/>
              </w:rPr>
            </w:pPr>
            <w:r w:rsidRPr="003A65CC">
              <w:rPr>
                <w:rFonts w:ascii="Times New Roman" w:hAnsi="Times New Roman" w:cs="Times New Roman"/>
                <w:sz w:val="20"/>
                <w:szCs w:val="20"/>
                <w:shd w:val="clear" w:color="auto" w:fill="FFFFFF" w:themeFill="background1"/>
              </w:rPr>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w:t>
            </w:r>
            <w:r>
              <w:rPr>
                <w:rFonts w:ascii="Times New Roman" w:hAnsi="Times New Roman" w:cs="Times New Roman"/>
                <w:sz w:val="20"/>
                <w:szCs w:val="20"/>
                <w:shd w:val="clear" w:color="auto" w:fill="FFFFFF" w:themeFill="background1"/>
              </w:rPr>
              <w:t>on- verbal language,</w:t>
            </w:r>
            <w:r w:rsidRPr="003A65CC">
              <w:rPr>
                <w:rFonts w:ascii="Times New Roman" w:hAnsi="Times New Roman" w:cs="Times New Roman"/>
                <w:sz w:val="20"/>
                <w:szCs w:val="20"/>
                <w:shd w:val="clear" w:color="auto" w:fill="FFFFFF" w:themeFill="background1"/>
              </w:rPr>
              <w:t xml:space="preserve"> content, vocabulary </w:t>
            </w:r>
            <w:r>
              <w:rPr>
                <w:rFonts w:ascii="Times New Roman" w:hAnsi="Times New Roman" w:cs="Times New Roman"/>
                <w:sz w:val="20"/>
                <w:szCs w:val="20"/>
                <w:shd w:val="clear" w:color="auto" w:fill="FFFFFF" w:themeFill="background1"/>
              </w:rPr>
              <w:t xml:space="preserve"> and spoken language structures used </w:t>
            </w:r>
            <w:r w:rsidR="008C5AD0">
              <w:rPr>
                <w:rFonts w:ascii="Times New Roman" w:hAnsi="Times New Roman" w:cs="Times New Roman"/>
                <w:sz w:val="20"/>
                <w:szCs w:val="20"/>
              </w:rPr>
              <w:t>when expressing and supporting opinions</w:t>
            </w:r>
            <w:r w:rsidR="00CB0658">
              <w:rPr>
                <w:rFonts w:ascii="Times New Roman" w:hAnsi="Times New Roman" w:cs="Times New Roman"/>
                <w:sz w:val="20"/>
                <w:szCs w:val="20"/>
              </w:rPr>
              <w:t xml:space="preserve"> about multimedia presentations </w:t>
            </w:r>
            <w:r w:rsidR="008C5AD0">
              <w:rPr>
                <w:rFonts w:ascii="Times New Roman" w:hAnsi="Times New Roman" w:cs="Times New Roman"/>
                <w:sz w:val="20"/>
                <w:szCs w:val="20"/>
              </w:rPr>
              <w:t>and during question and a</w:t>
            </w:r>
            <w:r w:rsidR="008C5AD0" w:rsidRPr="008C5AD0">
              <w:rPr>
                <w:rFonts w:ascii="Times New Roman" w:hAnsi="Times New Roman" w:cs="Times New Roman"/>
                <w:sz w:val="20"/>
                <w:szCs w:val="20"/>
              </w:rPr>
              <w:t>nswer exchanges with partner school peers</w:t>
            </w:r>
            <w:r w:rsidR="00CB0658">
              <w:rPr>
                <w:rFonts w:ascii="Times New Roman" w:hAnsi="Times New Roman" w:cs="Times New Roman"/>
                <w:sz w:val="20"/>
                <w:szCs w:val="20"/>
              </w:rPr>
              <w:t xml:space="preserve"> on geographical barriers </w:t>
            </w:r>
            <w:r w:rsidR="00CB0658" w:rsidRPr="00677665">
              <w:rPr>
                <w:rFonts w:ascii="Times New Roman" w:hAnsi="Times New Roman" w:cs="Times New Roman"/>
                <w:sz w:val="20"/>
                <w:szCs w:val="20"/>
              </w:rPr>
              <w:t>(observed and noted by instructors in order to provide specific feedback to learners)</w:t>
            </w:r>
          </w:p>
          <w:p w:rsidR="001F2EF2" w:rsidRPr="008C5AD0" w:rsidRDefault="001F2EF2" w:rsidP="00CB0658">
            <w:pPr>
              <w:pStyle w:val="ListParagraph"/>
              <w:spacing w:before="60" w:after="60"/>
              <w:ind w:left="360"/>
              <w:rPr>
                <w:rFonts w:ascii="Calibri" w:hAnsi="Calibri"/>
                <w:sz w:val="22"/>
                <w:szCs w:val="22"/>
              </w:rPr>
            </w:pPr>
          </w:p>
        </w:tc>
      </w:tr>
      <w:tr w:rsidR="007F793E" w:rsidRPr="001B4224" w:rsidTr="008C5AD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705573">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CB0658">
              <w:rPr>
                <w:rFonts w:ascii="Century Gothic" w:hAnsi="Century Gothic" w:cs="Times New Roman (Body CS)"/>
                <w:b/>
                <w:bCs/>
                <w:color w:val="27276F"/>
                <w:spacing w:val="2"/>
                <w:sz w:val="20"/>
                <w:szCs w:val="22"/>
              </w:rPr>
              <w:t xml:space="preserve"> </w:t>
            </w:r>
            <w:r w:rsidR="00CB0658" w:rsidRPr="00F86BF9">
              <w:rPr>
                <w:rFonts w:ascii="Century Gothic" w:hAnsi="Century Gothic" w:cs="Times New Roman (Body CS)"/>
                <w:b/>
                <w:bCs/>
                <w:i/>
                <w:color w:val="FF0000"/>
                <w:spacing w:val="2"/>
                <w:sz w:val="20"/>
                <w:szCs w:val="22"/>
              </w:rPr>
              <w:t>(are interact</w:t>
            </w:r>
            <w:r w:rsidR="00CB0658">
              <w:rPr>
                <w:rFonts w:ascii="Century Gothic" w:hAnsi="Century Gothic" w:cs="Times New Roman (Body CS)"/>
                <w:b/>
                <w:bCs/>
                <w:i/>
                <w:color w:val="FF0000"/>
                <w:spacing w:val="2"/>
                <w:sz w:val="20"/>
                <w:szCs w:val="22"/>
              </w:rPr>
              <w:t>ive and occur for the most part</w:t>
            </w:r>
            <w:r w:rsidR="00CB0658"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DA4403" w:rsidP="00DA4403">
            <w:pPr>
              <w:widowControl w:val="0"/>
              <w:spacing w:before="60" w:after="60"/>
              <w:rPr>
                <w:rFonts w:ascii="Times New Roman" w:hAnsi="Times New Roman" w:cs="Times New Roman"/>
                <w:b/>
                <w:color w:val="C00000"/>
                <w:sz w:val="22"/>
                <w:szCs w:val="22"/>
              </w:rPr>
            </w:pPr>
            <w:r w:rsidRPr="00DA4403">
              <w:rPr>
                <w:rFonts w:ascii="Times New Roman" w:hAnsi="Times New Roman" w:cs="Times New Roman"/>
                <w:b/>
                <w:color w:val="C00000"/>
                <w:sz w:val="22"/>
                <w:szCs w:val="22"/>
              </w:rPr>
              <w:t>LEARNERS</w:t>
            </w:r>
          </w:p>
          <w:p w:rsidR="00BB06CC" w:rsidRPr="00884DFC" w:rsidRDefault="00BB06CC" w:rsidP="00BB06CC">
            <w:pPr>
              <w:pStyle w:val="Normal1"/>
              <w:numPr>
                <w:ilvl w:val="0"/>
                <w:numId w:val="16"/>
              </w:numPr>
              <w:spacing w:line="240" w:lineRule="auto"/>
              <w:ind w:left="345" w:hanging="270"/>
              <w:contextualSpacing/>
              <w:rPr>
                <w:rFonts w:ascii="Times New Roman" w:hAnsi="Times New Roman" w:cs="Times New Roman"/>
                <w:sz w:val="20"/>
                <w:szCs w:val="20"/>
              </w:rPr>
            </w:pPr>
            <w:r>
              <w:rPr>
                <w:rFonts w:ascii="Times New Roman" w:eastAsia="Calibri" w:hAnsi="Times New Roman" w:cs="Times New Roman"/>
                <w:sz w:val="20"/>
                <w:szCs w:val="20"/>
              </w:rPr>
              <w:t>S</w:t>
            </w:r>
            <w:r w:rsidRPr="00F65261">
              <w:rPr>
                <w:rFonts w:ascii="Times New Roman" w:eastAsia="Calibri" w:hAnsi="Times New Roman" w:cs="Times New Roman"/>
                <w:sz w:val="20"/>
                <w:szCs w:val="20"/>
              </w:rPr>
              <w:t xml:space="preserve">hare their multimedia </w:t>
            </w:r>
            <w:r>
              <w:rPr>
                <w:rFonts w:ascii="Times New Roman" w:eastAsia="Calibri" w:hAnsi="Times New Roman" w:cs="Times New Roman"/>
                <w:sz w:val="20"/>
                <w:szCs w:val="20"/>
              </w:rPr>
              <w:t>advocacy presentations</w:t>
            </w:r>
            <w:r w:rsidR="009555EA">
              <w:rPr>
                <w:rFonts w:ascii="Times New Roman" w:eastAsia="Calibri" w:hAnsi="Times New Roman" w:cs="Times New Roman"/>
                <w:sz w:val="20"/>
                <w:szCs w:val="20"/>
              </w:rPr>
              <w:t xml:space="preserve"> from day 3</w:t>
            </w:r>
            <w:r>
              <w:rPr>
                <w:rFonts w:ascii="Times New Roman" w:eastAsia="Calibri" w:hAnsi="Times New Roman" w:cs="Times New Roman"/>
                <w:sz w:val="20"/>
                <w:szCs w:val="20"/>
              </w:rPr>
              <w:t xml:space="preserve"> with partner school </w:t>
            </w:r>
            <w:r w:rsidRPr="00F65261">
              <w:rPr>
                <w:rFonts w:ascii="Times New Roman" w:eastAsia="Calibri" w:hAnsi="Times New Roman" w:cs="Times New Roman"/>
                <w:sz w:val="20"/>
                <w:szCs w:val="20"/>
              </w:rPr>
              <w:t>peers</w:t>
            </w:r>
            <w:r>
              <w:rPr>
                <w:rFonts w:ascii="Times New Roman" w:eastAsia="Calibri" w:hAnsi="Times New Roman" w:cs="Times New Roman"/>
                <w:sz w:val="20"/>
                <w:szCs w:val="20"/>
              </w:rPr>
              <w:t xml:space="preserve"> and respond to their questions and feedback</w:t>
            </w:r>
          </w:p>
          <w:p w:rsidR="00BB06CC" w:rsidRPr="00DA4403" w:rsidRDefault="00BB06CC" w:rsidP="008C5AD0">
            <w:pPr>
              <w:pStyle w:val="Normal1"/>
              <w:numPr>
                <w:ilvl w:val="0"/>
                <w:numId w:val="16"/>
              </w:numPr>
              <w:spacing w:line="240" w:lineRule="auto"/>
              <w:ind w:left="345" w:hanging="270"/>
              <w:contextualSpacing/>
              <w:rPr>
                <w:rFonts w:ascii="Times New Roman" w:hAnsi="Times New Roman" w:cs="Times New Roman"/>
                <w:b/>
              </w:rPr>
            </w:pPr>
            <w:r>
              <w:rPr>
                <w:rFonts w:ascii="Times New Roman" w:eastAsia="Calibri" w:hAnsi="Times New Roman" w:cs="Times New Roman"/>
                <w:sz w:val="20"/>
                <w:szCs w:val="20"/>
              </w:rPr>
              <w:t xml:space="preserve">Pose </w:t>
            </w:r>
            <w:r w:rsidRPr="00F65261">
              <w:rPr>
                <w:rFonts w:ascii="Times New Roman" w:eastAsia="Calibri" w:hAnsi="Times New Roman" w:cs="Times New Roman"/>
                <w:sz w:val="20"/>
                <w:szCs w:val="20"/>
              </w:rPr>
              <w:t>questio</w:t>
            </w:r>
            <w:r>
              <w:rPr>
                <w:rFonts w:ascii="Times New Roman" w:eastAsia="Calibri" w:hAnsi="Times New Roman" w:cs="Times New Roman"/>
                <w:sz w:val="20"/>
                <w:szCs w:val="20"/>
              </w:rPr>
              <w:t>ns to gain the perspectives of partner school peers on geographical barriers to education in India//Pakistan</w:t>
            </w:r>
          </w:p>
        </w:tc>
      </w:tr>
      <w:tr w:rsidR="007F793E" w:rsidRPr="001B4224" w:rsidTr="002817B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06"/>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705573">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F793E" w:rsidRPr="005F075A" w:rsidRDefault="009555EA" w:rsidP="009555EA">
            <w:pPr>
              <w:pStyle w:val="ListParagraph"/>
              <w:widowControl w:val="0"/>
              <w:numPr>
                <w:ilvl w:val="0"/>
                <w:numId w:val="17"/>
              </w:numPr>
              <w:spacing w:before="60" w:after="60"/>
              <w:rPr>
                <w:rFonts w:ascii="Times New Roman" w:hAnsi="Times New Roman" w:cs="Times New Roman"/>
                <w:sz w:val="20"/>
                <w:szCs w:val="20"/>
              </w:rPr>
            </w:pPr>
            <w:r w:rsidRPr="005F075A">
              <w:rPr>
                <w:rFonts w:ascii="Times New Roman" w:hAnsi="Times New Roman" w:cs="Times New Roman"/>
                <w:sz w:val="20"/>
                <w:szCs w:val="20"/>
              </w:rPr>
              <w:t>Multimedia advocacy presentations</w:t>
            </w:r>
          </w:p>
          <w:p w:rsidR="00F07E6C" w:rsidRPr="00600D77" w:rsidRDefault="008C5AD0" w:rsidP="00F07E6C">
            <w:pPr>
              <w:pStyle w:val="ListParagraph"/>
              <w:widowControl w:val="0"/>
              <w:numPr>
                <w:ilvl w:val="0"/>
                <w:numId w:val="17"/>
              </w:numPr>
              <w:spacing w:before="60" w:after="60"/>
              <w:rPr>
                <w:rFonts w:ascii="Calibri" w:hAnsi="Calibri" w:cs="Arial"/>
                <w:sz w:val="22"/>
                <w:szCs w:val="22"/>
              </w:rPr>
            </w:pPr>
            <w:r w:rsidRPr="005F075A">
              <w:rPr>
                <w:rFonts w:ascii="Times New Roman" w:hAnsi="Times New Roman" w:cs="Times New Roman"/>
                <w:sz w:val="20"/>
                <w:szCs w:val="20"/>
              </w:rPr>
              <w:t>Multimedia presentation task rubric</w:t>
            </w:r>
          </w:p>
        </w:tc>
      </w:tr>
      <w:tr w:rsidR="007F793E" w:rsidRPr="001F1210" w:rsidTr="008C5AD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6F10D3" w:rsidRDefault="007F793E" w:rsidP="006F10D3">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00DA4403">
              <w:rPr>
                <w:rFonts w:ascii="Century Gothic" w:eastAsia="Calibri" w:hAnsi="Century Gothic" w:cs="Arial"/>
                <w:b/>
                <w:color w:val="000000" w:themeColor="text1"/>
                <w:lang w:eastAsia="zh-CN"/>
              </w:rPr>
              <w:t xml:space="preserve">  Debriefing/Reflection and</w:t>
            </w:r>
          </w:p>
          <w:p w:rsidR="007F793E" w:rsidRPr="00DC6302" w:rsidRDefault="006F10D3" w:rsidP="006F10D3">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8C5AD0">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DA4403">
              <w:rPr>
                <w:rFonts w:ascii="Century Gothic" w:hAnsi="Century Gothic" w:cs="Arial"/>
                <w:b/>
                <w:color w:val="BB114A"/>
                <w:sz w:val="20"/>
                <w:szCs w:val="22"/>
              </w:rPr>
              <w:t xml:space="preserve"> </w:t>
            </w:r>
            <w:r w:rsidR="00DA4403" w:rsidRPr="00DF2223">
              <w:rPr>
                <w:rFonts w:ascii="Times New Roman" w:hAnsi="Times New Roman" w:cs="Times New Roman"/>
                <w:sz w:val="20"/>
                <w:szCs w:val="22"/>
              </w:rPr>
              <w:t>multiple 15-20 minute segments per episode</w:t>
            </w:r>
          </w:p>
        </w:tc>
      </w:tr>
      <w:tr w:rsidR="007F793E" w:rsidRPr="00887BBA" w:rsidTr="008C5AD0">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8C5AD0">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8C5AD0">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93D85" w:rsidRPr="008C5AD0" w:rsidRDefault="00F93D85" w:rsidP="00F93D85">
            <w:pPr>
              <w:pStyle w:val="ListParagraph"/>
              <w:numPr>
                <w:ilvl w:val="0"/>
                <w:numId w:val="26"/>
              </w:numPr>
              <w:rPr>
                <w:rFonts w:ascii="Times New Roman" w:hAnsi="Times New Roman" w:cs="Times New Roman"/>
                <w:bCs/>
                <w:sz w:val="20"/>
                <w:szCs w:val="20"/>
              </w:rPr>
            </w:pPr>
            <w:r w:rsidRPr="008C5AD0">
              <w:rPr>
                <w:rFonts w:ascii="Times New Roman" w:hAnsi="Times New Roman" w:cs="Times New Roman"/>
                <w:bCs/>
                <w:sz w:val="20"/>
                <w:szCs w:val="20"/>
              </w:rPr>
              <w:t xml:space="preserve">I can analyze </w:t>
            </w:r>
            <w:r w:rsidR="005F075A">
              <w:rPr>
                <w:rFonts w:ascii="Times New Roman" w:hAnsi="Times New Roman" w:cs="Times New Roman"/>
                <w:bCs/>
                <w:sz w:val="20"/>
                <w:szCs w:val="20"/>
              </w:rPr>
              <w:t xml:space="preserve">data and small group findings </w:t>
            </w:r>
            <w:r w:rsidRPr="008C5AD0">
              <w:rPr>
                <w:rFonts w:ascii="Times New Roman" w:hAnsi="Times New Roman" w:cs="Times New Roman"/>
                <w:bCs/>
                <w:sz w:val="20"/>
                <w:szCs w:val="20"/>
              </w:rPr>
              <w:t>and draw conclusions by region about how regional geography may impact education equity in India/ Pakistan based on data.</w:t>
            </w:r>
          </w:p>
          <w:p w:rsidR="007F793E" w:rsidRPr="00F93D85" w:rsidRDefault="00F93D85" w:rsidP="008C5AD0">
            <w:pPr>
              <w:pStyle w:val="ListParagraph"/>
              <w:widowControl w:val="0"/>
              <w:numPr>
                <w:ilvl w:val="0"/>
                <w:numId w:val="17"/>
              </w:numPr>
              <w:spacing w:before="60" w:after="60"/>
              <w:rPr>
                <w:rFonts w:ascii="Calibri" w:hAnsi="Calibri"/>
                <w:sz w:val="22"/>
                <w:szCs w:val="22"/>
              </w:rPr>
            </w:pPr>
            <w:r w:rsidRPr="008C5AD0">
              <w:rPr>
                <w:rFonts w:ascii="Times New Roman" w:hAnsi="Times New Roman" w:cs="Times New Roman"/>
                <w:bCs/>
                <w:sz w:val="20"/>
                <w:szCs w:val="20"/>
              </w:rPr>
              <w:t xml:space="preserve">I can determine the relationship between literacy/population/ GDP data and education </w:t>
            </w:r>
            <w:r w:rsidRPr="008C5AD0">
              <w:rPr>
                <w:rFonts w:ascii="Times New Roman" w:hAnsi="Times New Roman" w:cs="Times New Roman"/>
                <w:bCs/>
                <w:sz w:val="20"/>
                <w:szCs w:val="20"/>
              </w:rPr>
              <w:lastRenderedPageBreak/>
              <w:t>equity by completing an outline map of the physical/ political geography of India/ Pakistan working with peers in a small group after examining electronic physical and political maps of India/Pakistan and current population, literacy and GDP data</w:t>
            </w:r>
            <w:r w:rsidR="008C5AD0">
              <w:rPr>
                <w:rFonts w:ascii="Times New Roman" w:hAnsi="Times New Roman" w:cs="Times New Roman"/>
                <w:bCs/>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817B0" w:rsidRDefault="002817B0" w:rsidP="002817B0">
            <w:pPr>
              <w:ind w:left="144"/>
              <w:rPr>
                <w:rFonts w:ascii="Calibri" w:hAnsi="Calibri"/>
                <w:sz w:val="22"/>
                <w:szCs w:val="22"/>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7F793E" w:rsidRPr="002817B0" w:rsidRDefault="002817B0" w:rsidP="002817B0">
            <w:pPr>
              <w:pStyle w:val="ListParagraph"/>
              <w:numPr>
                <w:ilvl w:val="0"/>
                <w:numId w:val="37"/>
              </w:numPr>
              <w:spacing w:before="60" w:after="60"/>
              <w:rPr>
                <w:rFonts w:ascii="Calibri" w:hAnsi="Calibri"/>
                <w:sz w:val="22"/>
                <w:szCs w:val="22"/>
              </w:rPr>
            </w:pPr>
            <w:r w:rsidRPr="002817B0">
              <w:rPr>
                <w:rFonts w:ascii="Times New Roman" w:hAnsi="Times New Roman" w:cs="Times New Roman"/>
                <w:noProof/>
                <w:sz w:val="20"/>
                <w:szCs w:val="20"/>
                <w:lang w:eastAsia="zh-CN"/>
              </w:rPr>
              <w:t>Topical vocabulary/language chunks related to  geographical barriers in previous episode</w:t>
            </w:r>
            <w:r>
              <w:rPr>
                <w:rFonts w:ascii="Times New Roman" w:hAnsi="Times New Roman" w:cs="Times New Roman"/>
                <w:noProof/>
                <w:sz w:val="20"/>
                <w:szCs w:val="20"/>
                <w:lang w:eastAsia="zh-CN"/>
              </w:rPr>
              <w:t>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5F075A" w:rsidRDefault="005F075A" w:rsidP="005F075A">
            <w:pPr>
              <w:pStyle w:val="ListParagraph"/>
              <w:numPr>
                <w:ilvl w:val="0"/>
                <w:numId w:val="34"/>
              </w:numPr>
              <w:spacing w:before="60" w:after="60"/>
              <w:rPr>
                <w:rFonts w:ascii="Times New Roman" w:hAnsi="Times New Roman" w:cs="Times New Roman"/>
                <w:sz w:val="20"/>
                <w:szCs w:val="20"/>
              </w:rPr>
            </w:pPr>
            <w:r w:rsidRPr="005F075A">
              <w:rPr>
                <w:rFonts w:ascii="Times New Roman" w:hAnsi="Times New Roman" w:cs="Times New Roman"/>
                <w:sz w:val="20"/>
                <w:szCs w:val="20"/>
              </w:rPr>
              <w:t>Information recorded on Facts and Perspectives Graphic  Organizers from video clip and partner scho</w:t>
            </w:r>
            <w:r>
              <w:rPr>
                <w:rFonts w:ascii="Times New Roman" w:hAnsi="Times New Roman" w:cs="Times New Roman"/>
                <w:sz w:val="20"/>
                <w:szCs w:val="20"/>
              </w:rPr>
              <w:t>ol peer exchanges</w:t>
            </w:r>
          </w:p>
          <w:p w:rsidR="005F075A" w:rsidRPr="005F075A" w:rsidRDefault="005F075A" w:rsidP="005F075A">
            <w:pPr>
              <w:pStyle w:val="Normal1"/>
              <w:numPr>
                <w:ilvl w:val="0"/>
                <w:numId w:val="34"/>
              </w:numPr>
              <w:spacing w:line="240" w:lineRule="auto"/>
              <w:contextualSpacing/>
              <w:rPr>
                <w:rFonts w:ascii="Times New Roman" w:eastAsia="Calibri" w:hAnsi="Times New Roman" w:cs="Times New Roman"/>
                <w:sz w:val="20"/>
                <w:szCs w:val="20"/>
              </w:rPr>
            </w:pPr>
            <w:r w:rsidRPr="005F075A">
              <w:rPr>
                <w:rFonts w:ascii="Times New Roman" w:hAnsi="Times New Roman" w:cs="Times New Roman"/>
                <w:sz w:val="20"/>
                <w:szCs w:val="20"/>
              </w:rPr>
              <w:t xml:space="preserve">Completed </w:t>
            </w:r>
            <w:r w:rsidRPr="005F075A">
              <w:rPr>
                <w:rFonts w:ascii="Times New Roman" w:eastAsia="Calibri" w:hAnsi="Times New Roman" w:cs="Times New Roman"/>
                <w:sz w:val="20"/>
                <w:szCs w:val="20"/>
              </w:rPr>
              <w:t xml:space="preserve"> physical/ political geography </w:t>
            </w:r>
            <w:r>
              <w:rPr>
                <w:rFonts w:ascii="Times New Roman" w:eastAsia="Calibri" w:hAnsi="Times New Roman" w:cs="Times New Roman"/>
                <w:sz w:val="20"/>
                <w:szCs w:val="20"/>
              </w:rPr>
              <w:t xml:space="preserve">maps </w:t>
            </w:r>
            <w:r w:rsidRPr="005F075A">
              <w:rPr>
                <w:rFonts w:ascii="Times New Roman" w:eastAsia="Calibri" w:hAnsi="Times New Roman" w:cs="Times New Roman"/>
                <w:sz w:val="20"/>
                <w:szCs w:val="20"/>
              </w:rPr>
              <w:t xml:space="preserve">of India/ Pakistan showing the relationship between </w:t>
            </w:r>
            <w:r w:rsidRPr="005F075A">
              <w:rPr>
                <w:rFonts w:ascii="Times New Roman" w:eastAsia="Calibri" w:hAnsi="Times New Roman" w:cs="Times New Roman"/>
                <w:sz w:val="20"/>
                <w:szCs w:val="20"/>
              </w:rPr>
              <w:lastRenderedPageBreak/>
              <w:t>literacy/population/ GDP data and education equity</w:t>
            </w:r>
          </w:p>
          <w:p w:rsidR="005F075A" w:rsidRPr="005F075A" w:rsidRDefault="005F075A" w:rsidP="005F075A">
            <w:pPr>
              <w:pStyle w:val="ListParagraph"/>
              <w:numPr>
                <w:ilvl w:val="0"/>
                <w:numId w:val="34"/>
              </w:numPr>
              <w:spacing w:before="60" w:after="60"/>
              <w:rPr>
                <w:rFonts w:ascii="Times New Roman" w:hAnsi="Times New Roman" w:cs="Times New Roman"/>
                <w:sz w:val="20"/>
                <w:szCs w:val="20"/>
              </w:rPr>
            </w:pPr>
            <w:r>
              <w:rPr>
                <w:rFonts w:ascii="Times New Roman" w:eastAsia="Calibri" w:hAnsi="Times New Roman" w:cs="Times New Roman"/>
                <w:sz w:val="20"/>
                <w:szCs w:val="20"/>
              </w:rPr>
              <w:t>C</w:t>
            </w:r>
            <w:r w:rsidRPr="005F075A">
              <w:rPr>
                <w:rFonts w:ascii="Times New Roman" w:eastAsia="Calibri" w:hAnsi="Times New Roman" w:cs="Times New Roman"/>
                <w:sz w:val="20"/>
                <w:szCs w:val="20"/>
              </w:rPr>
              <w:t xml:space="preserve">onclusions </w:t>
            </w:r>
            <w:r>
              <w:rPr>
                <w:rFonts w:ascii="Times New Roman" w:eastAsia="Calibri" w:hAnsi="Times New Roman" w:cs="Times New Roman"/>
                <w:sz w:val="20"/>
                <w:szCs w:val="20"/>
              </w:rPr>
              <w:t xml:space="preserve">drawn </w:t>
            </w:r>
            <w:r w:rsidRPr="005F075A">
              <w:rPr>
                <w:rFonts w:ascii="Times New Roman" w:eastAsia="Calibri" w:hAnsi="Times New Roman" w:cs="Times New Roman"/>
                <w:sz w:val="20"/>
                <w:szCs w:val="20"/>
              </w:rPr>
              <w:t>by region about how regional geography may impact education equity in India/ Pakistan</w:t>
            </w:r>
          </w:p>
          <w:p w:rsidR="005F075A" w:rsidRPr="005F075A" w:rsidRDefault="005F075A" w:rsidP="005F075A">
            <w:pPr>
              <w:pStyle w:val="ListParagraph"/>
              <w:spacing w:before="60" w:after="60"/>
              <w:ind w:left="360"/>
              <w:rPr>
                <w:rFonts w:ascii="Calibri" w:hAnsi="Calibri"/>
                <w:sz w:val="22"/>
                <w:szCs w:val="22"/>
              </w:rPr>
            </w:pPr>
          </w:p>
        </w:tc>
      </w:tr>
      <w:tr w:rsidR="007F793E" w:rsidRPr="001B4224" w:rsidTr="008C5AD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5F075A">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CB0658">
              <w:rPr>
                <w:rFonts w:ascii="Calibri" w:hAnsi="Calibri" w:cs="Arial (Body CS)"/>
                <w:i/>
                <w:sz w:val="18"/>
                <w:szCs w:val="18"/>
              </w:rPr>
              <w:t xml:space="preserve"> </w:t>
            </w:r>
            <w:r w:rsidR="00CB0658" w:rsidRPr="00F86BF9">
              <w:rPr>
                <w:rFonts w:ascii="Century Gothic" w:hAnsi="Century Gothic" w:cs="Times New Roman (Body CS)"/>
                <w:b/>
                <w:bCs/>
                <w:i/>
                <w:color w:val="FF0000"/>
                <w:spacing w:val="2"/>
                <w:sz w:val="20"/>
                <w:szCs w:val="22"/>
              </w:rPr>
              <w:t>(are interact</w:t>
            </w:r>
            <w:r w:rsidR="00CB0658">
              <w:rPr>
                <w:rFonts w:ascii="Century Gothic" w:hAnsi="Century Gothic" w:cs="Times New Roman (Body CS)"/>
                <w:b/>
                <w:bCs/>
                <w:i/>
                <w:color w:val="FF0000"/>
                <w:spacing w:val="2"/>
                <w:sz w:val="20"/>
                <w:szCs w:val="22"/>
              </w:rPr>
              <w:t>ive and occur for the most part</w:t>
            </w:r>
            <w:r w:rsidR="00CB0658"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DA4403" w:rsidP="00DA4403">
            <w:pPr>
              <w:widowControl w:val="0"/>
              <w:spacing w:before="60" w:after="60"/>
              <w:jc w:val="both"/>
              <w:rPr>
                <w:rFonts w:ascii="Times New Roman" w:hAnsi="Times New Roman" w:cs="Times New Roman"/>
                <w:b/>
                <w:color w:val="C00000"/>
                <w:sz w:val="22"/>
                <w:szCs w:val="22"/>
              </w:rPr>
            </w:pPr>
            <w:r w:rsidRPr="00DA4403">
              <w:rPr>
                <w:rFonts w:ascii="Times New Roman" w:hAnsi="Times New Roman" w:cs="Times New Roman"/>
                <w:b/>
                <w:color w:val="C00000"/>
                <w:sz w:val="22"/>
                <w:szCs w:val="22"/>
              </w:rPr>
              <w:t>LEARNERS</w:t>
            </w:r>
          </w:p>
          <w:p w:rsidR="009555EA" w:rsidRPr="009555EA" w:rsidRDefault="009555EA" w:rsidP="009555EA">
            <w:pPr>
              <w:pStyle w:val="Normal1"/>
              <w:numPr>
                <w:ilvl w:val="0"/>
                <w:numId w:val="18"/>
              </w:numPr>
              <w:tabs>
                <w:tab w:val="left" w:pos="491"/>
              </w:tabs>
              <w:spacing w:line="240" w:lineRule="auto"/>
              <w:contextualSpacing/>
              <w:jc w:val="both"/>
              <w:rPr>
                <w:rFonts w:ascii="Times New Roman" w:eastAsia="Calibri" w:hAnsi="Times New Roman" w:cs="Times New Roman"/>
                <w:b/>
                <w:color w:val="FF0000"/>
                <w:sz w:val="20"/>
                <w:szCs w:val="20"/>
              </w:rPr>
            </w:pPr>
            <w:r>
              <w:rPr>
                <w:rFonts w:ascii="Times New Roman" w:eastAsia="Calibri" w:hAnsi="Times New Roman" w:cs="Times New Roman"/>
                <w:sz w:val="20"/>
                <w:szCs w:val="20"/>
              </w:rPr>
              <w:t>Exchange information obtained from partner school peers about g</w:t>
            </w:r>
            <w:r w:rsidRPr="00F65261">
              <w:rPr>
                <w:rFonts w:ascii="Times New Roman" w:eastAsia="Calibri" w:hAnsi="Times New Roman" w:cs="Times New Roman"/>
                <w:sz w:val="20"/>
                <w:szCs w:val="20"/>
              </w:rPr>
              <w:t>eographical barriers</w:t>
            </w:r>
            <w:r>
              <w:rPr>
                <w:rFonts w:ascii="Times New Roman" w:eastAsia="Calibri" w:hAnsi="Times New Roman" w:cs="Times New Roman"/>
                <w:sz w:val="20"/>
                <w:szCs w:val="20"/>
              </w:rPr>
              <w:t xml:space="preserve"> and note on the </w:t>
            </w:r>
            <w:r w:rsidRPr="009555EA">
              <w:rPr>
                <w:rFonts w:ascii="Times New Roman" w:eastAsia="Calibri" w:hAnsi="Times New Roman" w:cs="Times New Roman"/>
                <w:b/>
                <w:sz w:val="20"/>
                <w:szCs w:val="20"/>
              </w:rPr>
              <w:t>Facts and Perspectives Graphic Organizer</w:t>
            </w:r>
          </w:p>
          <w:p w:rsidR="009555EA" w:rsidRPr="00F65261" w:rsidRDefault="009555EA" w:rsidP="009555EA">
            <w:pPr>
              <w:pStyle w:val="Normal1"/>
              <w:numPr>
                <w:ilvl w:val="0"/>
                <w:numId w:val="18"/>
              </w:numPr>
              <w:spacing w:line="240" w:lineRule="auto"/>
              <w:ind w:left="345"/>
              <w:contextualSpacing/>
              <w:rPr>
                <w:rFonts w:ascii="Times New Roman" w:eastAsia="Calibri" w:hAnsi="Times New Roman" w:cs="Times New Roman"/>
                <w:sz w:val="20"/>
                <w:szCs w:val="20"/>
              </w:rPr>
            </w:pPr>
            <w:r>
              <w:rPr>
                <w:rFonts w:ascii="Times New Roman" w:eastAsia="Calibri" w:hAnsi="Times New Roman" w:cs="Times New Roman"/>
                <w:sz w:val="20"/>
                <w:szCs w:val="20"/>
              </w:rPr>
              <w:t>E</w:t>
            </w:r>
            <w:r w:rsidRPr="00F65261">
              <w:rPr>
                <w:rFonts w:ascii="Times New Roman" w:eastAsia="Calibri" w:hAnsi="Times New Roman" w:cs="Times New Roman"/>
                <w:sz w:val="20"/>
                <w:szCs w:val="20"/>
              </w:rPr>
              <w:t xml:space="preserve">xamine an electronic </w:t>
            </w:r>
            <w:hyperlink r:id="rId19">
              <w:r w:rsidRPr="00F65261">
                <w:rPr>
                  <w:rFonts w:ascii="Times New Roman" w:eastAsia="Calibri" w:hAnsi="Times New Roman" w:cs="Times New Roman"/>
                  <w:b/>
                  <w:sz w:val="20"/>
                  <w:szCs w:val="20"/>
                </w:rPr>
                <w:t>physical/political map of India</w:t>
              </w:r>
            </w:hyperlink>
            <w:r w:rsidRPr="00F65261">
              <w:rPr>
                <w:rFonts w:ascii="Times New Roman" w:eastAsia="Calibri" w:hAnsi="Times New Roman" w:cs="Times New Roman"/>
                <w:sz w:val="20"/>
                <w:szCs w:val="20"/>
              </w:rPr>
              <w:t xml:space="preserve"> &amp; </w:t>
            </w:r>
            <w:hyperlink r:id="rId20">
              <w:r w:rsidRPr="00F65261">
                <w:rPr>
                  <w:rFonts w:ascii="Times New Roman" w:eastAsia="Calibri" w:hAnsi="Times New Roman" w:cs="Times New Roman"/>
                  <w:b/>
                  <w:sz w:val="20"/>
                  <w:szCs w:val="20"/>
                </w:rPr>
                <w:t>physical/political map of Pakistan</w:t>
              </w:r>
            </w:hyperlink>
            <w:r w:rsidRPr="00F65261">
              <w:rPr>
                <w:rFonts w:ascii="Times New Roman" w:eastAsia="Calibri" w:hAnsi="Times New Roman" w:cs="Times New Roman"/>
                <w:sz w:val="20"/>
                <w:szCs w:val="20"/>
              </w:rPr>
              <w:t xml:space="preserve"> and current population, literacy and GDP data of cities</w:t>
            </w:r>
            <w:r w:rsidR="002817B0">
              <w:rPr>
                <w:rFonts w:ascii="Times New Roman" w:eastAsia="Calibri" w:hAnsi="Times New Roman" w:cs="Times New Roman"/>
                <w:sz w:val="20"/>
                <w:szCs w:val="20"/>
              </w:rPr>
              <w:t xml:space="preserve"> in different geographical regions of India/Pakistan</w:t>
            </w:r>
          </w:p>
          <w:p w:rsidR="009555EA" w:rsidRPr="00F65261" w:rsidRDefault="009555EA" w:rsidP="009555EA">
            <w:pPr>
              <w:pStyle w:val="Normal1"/>
              <w:numPr>
                <w:ilvl w:val="0"/>
                <w:numId w:val="18"/>
              </w:numPr>
              <w:spacing w:line="240" w:lineRule="auto"/>
              <w:ind w:left="345"/>
              <w:contextualSpacing/>
              <w:rPr>
                <w:rFonts w:ascii="Times New Roman" w:eastAsia="Calibri" w:hAnsi="Times New Roman" w:cs="Times New Roman"/>
                <w:sz w:val="20"/>
                <w:szCs w:val="20"/>
              </w:rPr>
            </w:pPr>
            <w:r>
              <w:rPr>
                <w:rFonts w:ascii="Times New Roman" w:eastAsia="Calibri" w:hAnsi="Times New Roman" w:cs="Times New Roman"/>
                <w:sz w:val="20"/>
                <w:szCs w:val="20"/>
              </w:rPr>
              <w:t>D</w:t>
            </w:r>
            <w:r w:rsidRPr="00F65261">
              <w:rPr>
                <w:rFonts w:ascii="Times New Roman" w:eastAsia="Calibri" w:hAnsi="Times New Roman" w:cs="Times New Roman"/>
                <w:sz w:val="20"/>
                <w:szCs w:val="20"/>
              </w:rPr>
              <w:t>etermine the relationship between</w:t>
            </w:r>
            <w:r>
              <w:rPr>
                <w:rFonts w:ascii="Times New Roman" w:eastAsia="Calibri" w:hAnsi="Times New Roman" w:cs="Times New Roman"/>
                <w:sz w:val="20"/>
                <w:szCs w:val="20"/>
              </w:rPr>
              <w:t xml:space="preserve"> literacy/population/ GDP data </w:t>
            </w:r>
            <w:r w:rsidRPr="00F65261">
              <w:rPr>
                <w:rFonts w:ascii="Times New Roman" w:eastAsia="Calibri" w:hAnsi="Times New Roman" w:cs="Times New Roman"/>
                <w:sz w:val="20"/>
                <w:szCs w:val="20"/>
              </w:rPr>
              <w:t>and education equity by completing an outline map of the physical/ politic</w:t>
            </w:r>
            <w:r w:rsidR="002817B0">
              <w:rPr>
                <w:rFonts w:ascii="Times New Roman" w:eastAsia="Calibri" w:hAnsi="Times New Roman" w:cs="Times New Roman"/>
                <w:sz w:val="20"/>
                <w:szCs w:val="20"/>
              </w:rPr>
              <w:t>al geography of India/ Pakistan</w:t>
            </w:r>
          </w:p>
          <w:p w:rsidR="009555EA" w:rsidRPr="00FF5614" w:rsidRDefault="009555EA" w:rsidP="002817B0">
            <w:pPr>
              <w:pStyle w:val="Normal1"/>
              <w:numPr>
                <w:ilvl w:val="0"/>
                <w:numId w:val="18"/>
              </w:numPr>
              <w:spacing w:line="240" w:lineRule="auto"/>
              <w:ind w:left="345"/>
              <w:contextualSpacing/>
              <w:rPr>
                <w:rFonts w:ascii="Times New Roman" w:hAnsi="Times New Roman" w:cs="Times New Roman"/>
                <w:b/>
              </w:rPr>
            </w:pPr>
            <w:r>
              <w:rPr>
                <w:rFonts w:ascii="Times New Roman" w:eastAsia="Calibri" w:hAnsi="Times New Roman" w:cs="Times New Roman"/>
                <w:sz w:val="20"/>
                <w:szCs w:val="20"/>
              </w:rPr>
              <w:t>A</w:t>
            </w:r>
            <w:r w:rsidRPr="00F65261">
              <w:rPr>
                <w:rFonts w:ascii="Times New Roman" w:eastAsia="Calibri" w:hAnsi="Times New Roman" w:cs="Times New Roman"/>
                <w:sz w:val="20"/>
                <w:szCs w:val="20"/>
              </w:rPr>
              <w:t xml:space="preserve">nalyze findings in </w:t>
            </w:r>
            <w:r>
              <w:rPr>
                <w:rFonts w:ascii="Times New Roman" w:eastAsia="Calibri" w:hAnsi="Times New Roman" w:cs="Times New Roman"/>
                <w:sz w:val="20"/>
                <w:szCs w:val="20"/>
              </w:rPr>
              <w:t xml:space="preserve">small </w:t>
            </w:r>
            <w:r w:rsidRPr="00F65261">
              <w:rPr>
                <w:rFonts w:ascii="Times New Roman" w:eastAsia="Calibri" w:hAnsi="Times New Roman" w:cs="Times New Roman"/>
                <w:sz w:val="20"/>
                <w:szCs w:val="20"/>
              </w:rPr>
              <w:t>groups and draw conclusions by region about how regional geography may impact education equity in India/ Pakistan (e.g., States in regions with high population rates te</w:t>
            </w:r>
            <w:r w:rsidR="002817B0">
              <w:rPr>
                <w:rFonts w:ascii="Times New Roman" w:eastAsia="Calibri" w:hAnsi="Times New Roman" w:cs="Times New Roman"/>
                <w:sz w:val="20"/>
                <w:szCs w:val="20"/>
              </w:rPr>
              <w:t>nd to have low literacy rates, s</w:t>
            </w:r>
            <w:r w:rsidRPr="00F65261">
              <w:rPr>
                <w:rFonts w:ascii="Times New Roman" w:eastAsia="Calibri" w:hAnsi="Times New Roman" w:cs="Times New Roman"/>
                <w:sz w:val="20"/>
                <w:szCs w:val="20"/>
              </w:rPr>
              <w:t>tates in mountainous regions te</w:t>
            </w:r>
            <w:r w:rsidR="002817B0">
              <w:rPr>
                <w:rFonts w:ascii="Times New Roman" w:eastAsia="Calibri" w:hAnsi="Times New Roman" w:cs="Times New Roman"/>
                <w:sz w:val="20"/>
                <w:szCs w:val="20"/>
              </w:rPr>
              <w:t>nd to have low literacy rates, s</w:t>
            </w:r>
            <w:r w:rsidRPr="00F65261">
              <w:rPr>
                <w:rFonts w:ascii="Times New Roman" w:eastAsia="Calibri" w:hAnsi="Times New Roman" w:cs="Times New Roman"/>
                <w:sz w:val="20"/>
                <w:szCs w:val="20"/>
              </w:rPr>
              <w:t>tates in agricultur</w:t>
            </w:r>
            <w:r w:rsidR="002817B0">
              <w:rPr>
                <w:rFonts w:ascii="Times New Roman" w:eastAsia="Calibri" w:hAnsi="Times New Roman" w:cs="Times New Roman"/>
                <w:sz w:val="20"/>
                <w:szCs w:val="20"/>
              </w:rPr>
              <w:t>al regions may have a low GDP, i</w:t>
            </w:r>
            <w:r w:rsidRPr="00F65261">
              <w:rPr>
                <w:rFonts w:ascii="Times New Roman" w:eastAsia="Calibri" w:hAnsi="Times New Roman" w:cs="Times New Roman"/>
                <w:sz w:val="20"/>
                <w:szCs w:val="20"/>
              </w:rPr>
              <w:t>ndustrial states tend to ha</w:t>
            </w:r>
            <w:r>
              <w:rPr>
                <w:rFonts w:ascii="Times New Roman" w:eastAsia="Calibri" w:hAnsi="Times New Roman" w:cs="Times New Roman"/>
                <w:sz w:val="20"/>
                <w:szCs w:val="20"/>
              </w:rPr>
              <w:t>ve high literacy rates and GDP)</w:t>
            </w:r>
            <w:r w:rsidR="002817B0">
              <w:rPr>
                <w:rFonts w:ascii="Times New Roman" w:eastAsia="Calibri" w:hAnsi="Times New Roman" w:cs="Times New Roman"/>
                <w:sz w:val="20"/>
                <w:szCs w:val="20"/>
              </w:rPr>
              <w:t xml:space="preserve"> *</w:t>
            </w:r>
            <w:r w:rsidR="002817B0" w:rsidRPr="002817B0">
              <w:rPr>
                <w:rFonts w:ascii="Times New Roman" w:eastAsia="Calibri" w:hAnsi="Times New Roman" w:cs="Times New Roman"/>
                <w:b/>
                <w:sz w:val="20"/>
                <w:szCs w:val="20"/>
              </w:rPr>
              <w:t>Differentiation of Process</w:t>
            </w:r>
            <w:r w:rsidR="002817B0">
              <w:rPr>
                <w:rFonts w:ascii="Times New Roman" w:eastAsia="Calibri" w:hAnsi="Times New Roman" w:cs="Times New Roman"/>
                <w:sz w:val="20"/>
                <w:szCs w:val="20"/>
              </w:rPr>
              <w:t xml:space="preserve">: small groups are composed of mixed ability students </w:t>
            </w:r>
          </w:p>
          <w:p w:rsidR="00FF5614" w:rsidRPr="00DA4403" w:rsidRDefault="00FF5614" w:rsidP="00D4503D">
            <w:pPr>
              <w:pStyle w:val="Normal1"/>
              <w:numPr>
                <w:ilvl w:val="0"/>
                <w:numId w:val="18"/>
              </w:numPr>
              <w:spacing w:line="240" w:lineRule="auto"/>
              <w:ind w:left="345"/>
              <w:contextualSpacing/>
              <w:rPr>
                <w:rFonts w:ascii="Times New Roman" w:hAnsi="Times New Roman" w:cs="Times New Roman"/>
                <w:b/>
              </w:rPr>
            </w:pPr>
            <w:r>
              <w:rPr>
                <w:rFonts w:ascii="Times New Roman" w:hAnsi="Times New Roman" w:cs="Times New Roman"/>
                <w:sz w:val="20"/>
                <w:szCs w:val="20"/>
              </w:rPr>
              <w:t xml:space="preserve">Participate in vocabulary and literacy building activities </w:t>
            </w:r>
            <w:r w:rsidR="00D4503D">
              <w:rPr>
                <w:rFonts w:ascii="Times New Roman" w:hAnsi="Times New Roman" w:cs="Times New Roman"/>
                <w:sz w:val="20"/>
                <w:szCs w:val="20"/>
              </w:rPr>
              <w:t>*</w:t>
            </w:r>
            <w:r>
              <w:rPr>
                <w:rFonts w:ascii="Times New Roman" w:hAnsi="Times New Roman" w:cs="Times New Roman"/>
                <w:b/>
                <w:sz w:val="20"/>
                <w:szCs w:val="20"/>
              </w:rPr>
              <w:t>Differentiation of Content</w:t>
            </w:r>
            <w:r>
              <w:rPr>
                <w:rFonts w:ascii="Times New Roman" w:hAnsi="Times New Roman" w:cs="Times New Roman"/>
                <w:sz w:val="20"/>
                <w:szCs w:val="20"/>
              </w:rPr>
              <w:t xml:space="preserve">- type of </w:t>
            </w:r>
            <w:proofErr w:type="spellStart"/>
            <w:r>
              <w:rPr>
                <w:rFonts w:ascii="Times New Roman" w:hAnsi="Times New Roman" w:cs="Times New Roman"/>
                <w:sz w:val="20"/>
                <w:szCs w:val="20"/>
              </w:rPr>
              <w:t>activitiy</w:t>
            </w:r>
            <w:proofErr w:type="spellEnd"/>
            <w:r>
              <w:rPr>
                <w:rFonts w:ascii="Times New Roman" w:hAnsi="Times New Roman" w:cs="Times New Roman"/>
                <w:sz w:val="20"/>
                <w:szCs w:val="20"/>
              </w:rPr>
              <w:t xml:space="preserve"> is dependent on learner proficiency level</w:t>
            </w:r>
          </w:p>
        </w:tc>
      </w:tr>
      <w:tr w:rsidR="007F793E" w:rsidRPr="001B4224" w:rsidTr="008C5AD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7F793E" w:rsidRPr="00887BBA" w:rsidRDefault="007F793E"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Materials Needed</w:t>
            </w:r>
          </w:p>
          <w:p w:rsidR="007F793E" w:rsidRPr="009555EA" w:rsidRDefault="007F793E" w:rsidP="009555EA">
            <w:pPr>
              <w:pStyle w:val="Normal1"/>
              <w:spacing w:line="240" w:lineRule="auto"/>
              <w:ind w:left="360"/>
              <w:contextualSpacing/>
              <w:rPr>
                <w:rFonts w:ascii="Times New Roman" w:eastAsia="Calibri" w:hAnsi="Times New Roman" w:cs="Times New Roman"/>
                <w:sz w:val="20"/>
                <w:szCs w:val="20"/>
              </w:rPr>
            </w:pP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9555EA" w:rsidRPr="00F07E6C" w:rsidRDefault="009555EA" w:rsidP="008C5AD0">
            <w:pPr>
              <w:pStyle w:val="Normal1"/>
              <w:numPr>
                <w:ilvl w:val="0"/>
                <w:numId w:val="17"/>
              </w:numPr>
              <w:tabs>
                <w:tab w:val="left" w:pos="491"/>
              </w:tabs>
              <w:spacing w:line="240" w:lineRule="auto"/>
              <w:contextualSpacing/>
              <w:jc w:val="both"/>
              <w:rPr>
                <w:rFonts w:ascii="Times New Roman" w:eastAsia="Calibri" w:hAnsi="Times New Roman" w:cs="Times New Roman"/>
                <w:color w:val="FF0000"/>
                <w:sz w:val="20"/>
                <w:szCs w:val="20"/>
              </w:rPr>
            </w:pPr>
            <w:r w:rsidRPr="00227343">
              <w:rPr>
                <w:rFonts w:ascii="Times New Roman" w:eastAsia="Calibri" w:hAnsi="Times New Roman" w:cs="Times New Roman"/>
                <w:sz w:val="20"/>
                <w:szCs w:val="20"/>
              </w:rPr>
              <w:t>Facts and Perspectives Graphic Organizer</w:t>
            </w:r>
          </w:p>
          <w:p w:rsidR="00F07E6C" w:rsidRPr="00227343" w:rsidRDefault="00F07E6C" w:rsidP="008C5AD0">
            <w:pPr>
              <w:pStyle w:val="Normal1"/>
              <w:numPr>
                <w:ilvl w:val="0"/>
                <w:numId w:val="17"/>
              </w:numPr>
              <w:tabs>
                <w:tab w:val="left" w:pos="491"/>
              </w:tabs>
              <w:spacing w:line="240" w:lineRule="auto"/>
              <w:contextualSpacing/>
              <w:jc w:val="both"/>
              <w:rPr>
                <w:rFonts w:ascii="Times New Roman" w:eastAsia="Calibri" w:hAnsi="Times New Roman" w:cs="Times New Roman"/>
                <w:color w:val="FF0000"/>
                <w:sz w:val="20"/>
                <w:szCs w:val="20"/>
              </w:rPr>
            </w:pPr>
            <w:proofErr w:type="spellStart"/>
            <w:r>
              <w:rPr>
                <w:rStyle w:val="Emphasis"/>
                <w:rFonts w:ascii="Times New Roman" w:hAnsi="Times New Roman" w:cs="Times New Roman"/>
                <w:i w:val="0"/>
                <w:sz w:val="20"/>
                <w:szCs w:val="20"/>
              </w:rPr>
              <w:t>Academic</w:t>
            </w:r>
            <w:r w:rsidRPr="0051672C">
              <w:rPr>
                <w:rStyle w:val="Emphasis"/>
                <w:rFonts w:ascii="Times New Roman" w:hAnsi="Times New Roman" w:cs="Times New Roman"/>
                <w:i w:val="0"/>
                <w:sz w:val="20"/>
                <w:szCs w:val="20"/>
              </w:rPr>
              <w:t>Vocabulary</w:t>
            </w:r>
            <w:proofErr w:type="spellEnd"/>
            <w:r w:rsidR="006443DF">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227343" w:rsidRPr="00227343" w:rsidRDefault="00227343" w:rsidP="008C5AD0">
            <w:pPr>
              <w:pStyle w:val="Normal1"/>
              <w:numPr>
                <w:ilvl w:val="0"/>
                <w:numId w:val="17"/>
              </w:numPr>
              <w:tabs>
                <w:tab w:val="left" w:pos="491"/>
              </w:tabs>
              <w:spacing w:line="240" w:lineRule="auto"/>
              <w:contextualSpacing/>
              <w:jc w:val="both"/>
              <w:rPr>
                <w:rFonts w:ascii="Times New Roman" w:eastAsia="Calibri" w:hAnsi="Times New Roman" w:cs="Times New Roman"/>
                <w:color w:val="FF0000"/>
                <w:sz w:val="20"/>
                <w:szCs w:val="20"/>
              </w:rPr>
            </w:pPr>
            <w:r w:rsidRPr="00227343">
              <w:rPr>
                <w:rFonts w:ascii="Times New Roman" w:eastAsia="Calibri" w:hAnsi="Times New Roman" w:cs="Times New Roman"/>
                <w:sz w:val="20"/>
                <w:szCs w:val="20"/>
              </w:rPr>
              <w:t>Physical/political map of India</w:t>
            </w:r>
            <w:r>
              <w:rPr>
                <w:rFonts w:ascii="Times New Roman" w:eastAsia="Calibri" w:hAnsi="Times New Roman" w:cs="Times New Roman"/>
                <w:color w:val="FF0000"/>
                <w:sz w:val="20"/>
                <w:szCs w:val="20"/>
              </w:rPr>
              <w:t>-</w:t>
            </w:r>
            <w:r w:rsidRPr="00227343">
              <w:rPr>
                <w:rFonts w:ascii="Times New Roman" w:eastAsia="Calibri" w:hAnsi="Times New Roman" w:cs="Times New Roman"/>
                <w:sz w:val="20"/>
                <w:szCs w:val="20"/>
              </w:rPr>
              <w:t xml:space="preserve"> </w:t>
            </w:r>
            <w:r w:rsidRPr="00227343">
              <w:rPr>
                <w:rFonts w:ascii="Times New Roman" w:hAnsi="Times New Roman" w:cs="Times New Roman"/>
                <w:b/>
                <w:color w:val="0070C0"/>
                <w:sz w:val="20"/>
                <w:szCs w:val="20"/>
                <w:u w:val="single"/>
              </w:rPr>
              <w:t>https://docs.google.com/viewer?a=v&amp;pid=sites&amp;srcid=a2Vhbi5lZHV8c3RhcnRhbGt8Z3g6NjNlMzBiMmU3YTVmNmI4NQ</w:t>
            </w:r>
          </w:p>
          <w:p w:rsidR="007F793E" w:rsidRPr="00D22F22" w:rsidRDefault="00E0482D" w:rsidP="008C5AD0">
            <w:pPr>
              <w:pStyle w:val="ListParagraph"/>
              <w:widowControl w:val="0"/>
              <w:numPr>
                <w:ilvl w:val="0"/>
                <w:numId w:val="17"/>
              </w:numPr>
              <w:rPr>
                <w:rFonts w:ascii="Calibri" w:hAnsi="Calibri" w:cs="Arial"/>
                <w:color w:val="0070C0"/>
                <w:sz w:val="22"/>
                <w:szCs w:val="22"/>
                <w:u w:val="single"/>
              </w:rPr>
            </w:pPr>
            <w:hyperlink r:id="rId21">
              <w:r w:rsidR="009555EA" w:rsidRPr="009555EA">
                <w:rPr>
                  <w:rFonts w:ascii="Times New Roman" w:eastAsia="Calibri" w:hAnsi="Times New Roman" w:cs="Times New Roman"/>
                  <w:sz w:val="20"/>
                  <w:szCs w:val="20"/>
                </w:rPr>
                <w:t>Physical/political map of Pakistan</w:t>
              </w:r>
            </w:hyperlink>
            <w:r w:rsidR="00643C07" w:rsidRPr="00D22F22">
              <w:rPr>
                <w:rFonts w:ascii="Times New Roman" w:hAnsi="Times New Roman" w:cs="Times New Roman"/>
                <w:color w:val="0070C0"/>
                <w:sz w:val="20"/>
                <w:szCs w:val="20"/>
              </w:rPr>
              <w:t xml:space="preserve">- </w:t>
            </w:r>
            <w:hyperlink r:id="rId22" w:history="1">
              <w:r w:rsidR="00643C07" w:rsidRPr="00D22F22">
                <w:rPr>
                  <w:rStyle w:val="Hyperlink"/>
                  <w:rFonts w:ascii="Times New Roman" w:eastAsia="Calibri" w:hAnsi="Times New Roman" w:cs="Times New Roman"/>
                  <w:b/>
                  <w:color w:val="0070C0"/>
                  <w:sz w:val="20"/>
                  <w:szCs w:val="20"/>
                  <w:u w:val="single"/>
                </w:rPr>
                <w:t>https://www.google.com/url?q=https%3A%2F%2Fsites.google.com%2Fa%2Fkean.edu%2Fstartalk%2FLesson%25204%2520-Physical%2520Map.pdf</w:t>
              </w:r>
            </w:hyperlink>
            <w:r w:rsidR="00643C07" w:rsidRPr="00D22F22">
              <w:rPr>
                <w:rFonts w:ascii="Times New Roman" w:eastAsia="Calibri" w:hAnsi="Times New Roman" w:cs="Times New Roman"/>
                <w:b/>
                <w:color w:val="0070C0"/>
                <w:sz w:val="20"/>
                <w:szCs w:val="20"/>
                <w:u w:val="single"/>
              </w:rPr>
              <w:t xml:space="preserve"> </w:t>
            </w:r>
          </w:p>
          <w:p w:rsidR="00643C07" w:rsidRDefault="00643C07" w:rsidP="008C5AD0">
            <w:pPr>
              <w:pStyle w:val="Normal1"/>
              <w:numPr>
                <w:ilvl w:val="0"/>
                <w:numId w:val="17"/>
              </w:numPr>
              <w:spacing w:line="240" w:lineRule="auto"/>
              <w:rPr>
                <w:rFonts w:ascii="Times New Roman" w:eastAsia="Calibri" w:hAnsi="Times New Roman" w:cs="Times New Roman"/>
                <w:sz w:val="20"/>
                <w:szCs w:val="20"/>
              </w:rPr>
            </w:pPr>
            <w:r w:rsidRPr="00643C07">
              <w:rPr>
                <w:rFonts w:ascii="Times New Roman" w:eastAsia="Calibri" w:hAnsi="Times New Roman" w:cs="Times New Roman"/>
                <w:sz w:val="20"/>
                <w:szCs w:val="20"/>
              </w:rPr>
              <w:t>Hindi Table</w:t>
            </w:r>
            <w:r>
              <w:rPr>
                <w:rFonts w:ascii="Times New Roman" w:eastAsia="Calibri" w:hAnsi="Times New Roman" w:cs="Times New Roman"/>
                <w:sz w:val="20"/>
                <w:szCs w:val="20"/>
              </w:rPr>
              <w:t xml:space="preserve"> with data  to determine</w:t>
            </w:r>
            <w:r w:rsidRPr="00643C07">
              <w:rPr>
                <w:rFonts w:ascii="Times New Roman" w:eastAsia="Calibri" w:hAnsi="Times New Roman" w:cs="Times New Roman"/>
                <w:sz w:val="20"/>
                <w:szCs w:val="20"/>
              </w:rPr>
              <w:t xml:space="preserve"> relationship between states’ population, literacy rate and GDP %</w:t>
            </w:r>
          </w:p>
          <w:p w:rsidR="00D22F22" w:rsidRPr="00D22F22" w:rsidRDefault="00E0482D" w:rsidP="00D22F22">
            <w:pPr>
              <w:pStyle w:val="ListParagraph"/>
              <w:widowControl w:val="0"/>
              <w:ind w:left="360"/>
              <w:rPr>
                <w:rFonts w:ascii="Times New Roman" w:hAnsi="Times New Roman" w:cs="Times New Roman"/>
                <w:b/>
                <w:color w:val="0070C0"/>
                <w:sz w:val="20"/>
                <w:szCs w:val="20"/>
                <w:u w:val="single"/>
              </w:rPr>
            </w:pPr>
            <w:hyperlink r:id="rId23" w:anchor="heading=h.yavy2teb1pgl" w:history="1">
              <w:r w:rsidR="00D22F22" w:rsidRPr="00D22F22">
                <w:rPr>
                  <w:rStyle w:val="Hyperlink"/>
                  <w:rFonts w:ascii="Times New Roman" w:hAnsi="Times New Roman" w:cs="Times New Roman"/>
                  <w:b/>
                  <w:color w:val="0070C0"/>
                  <w:sz w:val="20"/>
                  <w:szCs w:val="20"/>
                  <w:u w:val="single"/>
                </w:rPr>
                <w:t>https://docs.google.com/document/d/1Jhqfv3uoovoqdAU1TQRqfxjaEFA9S0et3m9NA0B6-Hc/edit#heading=h.yavy2teb1pgl</w:t>
              </w:r>
            </w:hyperlink>
            <w:r w:rsidR="00D22F22" w:rsidRPr="00D22F22">
              <w:rPr>
                <w:rFonts w:ascii="Times New Roman" w:hAnsi="Times New Roman" w:cs="Times New Roman"/>
                <w:b/>
                <w:color w:val="0070C0"/>
                <w:sz w:val="20"/>
                <w:szCs w:val="20"/>
                <w:u w:val="single"/>
              </w:rPr>
              <w:t xml:space="preserve"> </w:t>
            </w:r>
          </w:p>
          <w:p w:rsidR="00D22F22" w:rsidRPr="00D22F22" w:rsidRDefault="00D22F22" w:rsidP="00D22F22">
            <w:pPr>
              <w:pStyle w:val="ListParagraph"/>
              <w:widowControl w:val="0"/>
              <w:ind w:left="360"/>
              <w:rPr>
                <w:rFonts w:ascii="Times New Roman" w:hAnsi="Times New Roman" w:cs="Times New Roman"/>
                <w:b/>
                <w:color w:val="0070C0"/>
                <w:sz w:val="20"/>
                <w:szCs w:val="20"/>
                <w:highlight w:val="yellow"/>
                <w:u w:val="single"/>
              </w:rPr>
            </w:pPr>
            <w:r w:rsidRPr="00D22F22">
              <w:rPr>
                <w:rFonts w:ascii="Times New Roman" w:hAnsi="Times New Roman" w:cs="Times New Roman"/>
                <w:b/>
                <w:color w:val="0070C0"/>
                <w:sz w:val="20"/>
                <w:szCs w:val="20"/>
                <w:u w:val="single"/>
              </w:rPr>
              <w:t>https://docs.google.com/document/d/1Jhqfv3uoovoqdAU1TQRqfxjaEFA9S0et3m9NA0B6-Hc/edit#</w:t>
            </w:r>
          </w:p>
          <w:p w:rsidR="007F793E" w:rsidRPr="00600D77" w:rsidRDefault="00CF629E" w:rsidP="008C5AD0">
            <w:pPr>
              <w:pStyle w:val="ListParagraph"/>
              <w:widowControl w:val="0"/>
              <w:numPr>
                <w:ilvl w:val="0"/>
                <w:numId w:val="17"/>
              </w:numPr>
              <w:rPr>
                <w:rFonts w:ascii="Calibri" w:hAnsi="Calibri" w:cs="Arial"/>
                <w:sz w:val="22"/>
                <w:szCs w:val="22"/>
              </w:rPr>
            </w:pPr>
            <w:r w:rsidRPr="00CF629E">
              <w:rPr>
                <w:rFonts w:ascii="Times New Roman" w:hAnsi="Times New Roman" w:cs="Times New Roman"/>
                <w:sz w:val="20"/>
                <w:szCs w:val="20"/>
              </w:rPr>
              <w:t>Urdu Data on literacy and GDP</w:t>
            </w:r>
            <w:r w:rsidRPr="00CF629E">
              <w:rPr>
                <w:rFonts w:ascii="Times New Roman" w:hAnsi="Times New Roman" w:cs="Times New Roman"/>
                <w:color w:val="0070C0"/>
                <w:sz w:val="20"/>
                <w:szCs w:val="20"/>
              </w:rPr>
              <w:t xml:space="preserve">- </w:t>
            </w:r>
            <w:hyperlink r:id="rId24" w:history="1">
              <w:r w:rsidRPr="00CF629E">
                <w:rPr>
                  <w:rStyle w:val="Hyperlink"/>
                  <w:rFonts w:ascii="Times New Roman" w:hAnsi="Times New Roman" w:cs="Times New Roman"/>
                  <w:b/>
                  <w:bCs/>
                  <w:color w:val="0070C0"/>
                  <w:sz w:val="20"/>
                  <w:szCs w:val="20"/>
                  <w:u w:val="single"/>
                </w:rPr>
                <w:t>https://propakistani.pk/2017/05/26/literacy-rate-pakistan-drops-2-2016-17/</w:t>
              </w:r>
            </w:hyperlink>
          </w:p>
        </w:tc>
      </w:tr>
    </w:tbl>
    <w:p w:rsidR="00140DB5" w:rsidRPr="00286D41" w:rsidRDefault="00140DB5"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8C5AD0">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DA4403">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Pr="0097661D">
              <w:rPr>
                <w:rFonts w:ascii="Century Gothic" w:eastAsia="Calibri" w:hAnsi="Century Gothic" w:cs="Arial"/>
                <w:b/>
                <w:color w:val="000000" w:themeColor="text1"/>
                <w:lang w:eastAsia="zh-CN"/>
              </w:rPr>
              <w:t xml:space="preserve"> </w:t>
            </w:r>
            <w:r w:rsidR="00DA4403">
              <w:rPr>
                <w:rFonts w:ascii="Century Gothic" w:eastAsia="Calibri" w:hAnsi="Century Gothic" w:cs="Arial"/>
                <w:b/>
                <w:color w:val="000000" w:themeColor="text1"/>
                <w:lang w:eastAsia="zh-CN"/>
              </w:rPr>
              <w:t xml:space="preserve"> Application</w:t>
            </w:r>
            <w:r w:rsidR="006F10D3">
              <w:rPr>
                <w:rFonts w:ascii="Century Gothic" w:eastAsia="Calibri" w:hAnsi="Century Gothic" w:cs="Arial"/>
                <w:b/>
                <w:color w:val="000000" w:themeColor="text1"/>
                <w:lang w:eastAsia="zh-CN"/>
              </w:rPr>
              <w:t xml:space="preserve"> of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8C5AD0">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DA4403" w:rsidRPr="00DF2223">
              <w:rPr>
                <w:rFonts w:ascii="Times New Roman" w:hAnsi="Times New Roman" w:cs="Times New Roman"/>
                <w:sz w:val="20"/>
                <w:szCs w:val="22"/>
              </w:rPr>
              <w:t>multiple 15-20 minute segments per episode</w:t>
            </w:r>
          </w:p>
        </w:tc>
      </w:tr>
      <w:tr w:rsidR="00D06DC1" w:rsidRPr="00276A6B" w:rsidTr="008C5AD0">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8C5AD0">
            <w:pPr>
              <w:spacing w:after="60" w:line="216" w:lineRule="auto"/>
              <w:ind w:left="72"/>
              <w:rPr>
                <w:rFonts w:ascii="Calibri" w:hAnsi="Calibri" w:cs="Arial"/>
                <w:i/>
                <w:sz w:val="18"/>
                <w:szCs w:val="18"/>
              </w:rPr>
            </w:pPr>
            <w:r w:rsidRPr="00276A6B">
              <w:rPr>
                <w:rFonts w:ascii="Calibri" w:hAnsi="Calibri"/>
                <w:i/>
                <w:sz w:val="18"/>
                <w:szCs w:val="18"/>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8C5AD0">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8C5AD0">
            <w:pPr>
              <w:spacing w:after="60" w:line="216" w:lineRule="auto"/>
              <w:ind w:left="72"/>
              <w:rPr>
                <w:rFonts w:ascii="Calibri" w:hAnsi="Calibri"/>
                <w:i/>
                <w:sz w:val="18"/>
                <w:szCs w:val="18"/>
              </w:rPr>
            </w:pPr>
          </w:p>
        </w:tc>
      </w:tr>
      <w:tr w:rsidR="00D06DC1" w:rsidRPr="00290536" w:rsidTr="008C5AD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93D85" w:rsidRPr="005F075A" w:rsidRDefault="00F93D85" w:rsidP="005F075A">
            <w:pPr>
              <w:pStyle w:val="ListParagraph"/>
              <w:numPr>
                <w:ilvl w:val="0"/>
                <w:numId w:val="26"/>
              </w:numPr>
              <w:rPr>
                <w:rFonts w:ascii="Times New Roman" w:hAnsi="Times New Roman" w:cs="Times New Roman"/>
                <w:b/>
                <w:color w:val="FF0000"/>
                <w:sz w:val="20"/>
                <w:szCs w:val="20"/>
              </w:rPr>
            </w:pPr>
            <w:r w:rsidRPr="005F075A">
              <w:rPr>
                <w:rFonts w:ascii="Times New Roman" w:hAnsi="Times New Roman" w:cs="Times New Roman"/>
                <w:bCs/>
                <w:sz w:val="20"/>
                <w:szCs w:val="20"/>
              </w:rPr>
              <w:t xml:space="preserve">I can compare and contrast Indian/Pakistani schools with rural schools in the U.S. (physical environment, instructional resources, </w:t>
            </w:r>
            <w:proofErr w:type="gramStart"/>
            <w:r w:rsidRPr="005F075A">
              <w:rPr>
                <w:rFonts w:ascii="Times New Roman" w:hAnsi="Times New Roman" w:cs="Times New Roman"/>
                <w:bCs/>
                <w:sz w:val="20"/>
                <w:szCs w:val="20"/>
              </w:rPr>
              <w:t>extent</w:t>
            </w:r>
            <w:proofErr w:type="gramEnd"/>
            <w:r w:rsidRPr="005F075A">
              <w:rPr>
                <w:rFonts w:ascii="Times New Roman" w:hAnsi="Times New Roman" w:cs="Times New Roman"/>
                <w:bCs/>
                <w:sz w:val="20"/>
                <w:szCs w:val="20"/>
              </w:rPr>
              <w:t xml:space="preserve"> of poverty and teacher quality) after viewing a video clip</w:t>
            </w:r>
            <w:r w:rsidR="002817B0">
              <w:rPr>
                <w:rFonts w:ascii="Times New Roman" w:hAnsi="Times New Roman" w:cs="Times New Roman"/>
                <w:bCs/>
                <w:sz w:val="20"/>
                <w:szCs w:val="20"/>
              </w:rPr>
              <w:t>(s)</w:t>
            </w:r>
            <w:r w:rsidRPr="005F075A">
              <w:rPr>
                <w:rFonts w:ascii="Times New Roman" w:hAnsi="Times New Roman" w:cs="Times New Roman"/>
                <w:bCs/>
                <w:sz w:val="20"/>
                <w:szCs w:val="20"/>
              </w:rPr>
              <w:t xml:space="preserve"> </w:t>
            </w:r>
            <w:r w:rsidR="002817B0">
              <w:rPr>
                <w:rFonts w:ascii="Times New Roman" w:hAnsi="Times New Roman" w:cs="Times New Roman"/>
                <w:bCs/>
                <w:sz w:val="20"/>
                <w:szCs w:val="20"/>
              </w:rPr>
              <w:t xml:space="preserve">on </w:t>
            </w:r>
            <w:r w:rsidRPr="005F075A">
              <w:rPr>
                <w:rFonts w:ascii="Times New Roman" w:hAnsi="Times New Roman" w:cs="Times New Roman"/>
                <w:bCs/>
                <w:sz w:val="20"/>
                <w:szCs w:val="20"/>
              </w:rPr>
              <w:t>rural school</w:t>
            </w:r>
            <w:r w:rsidR="002817B0">
              <w:rPr>
                <w:rFonts w:ascii="Times New Roman" w:hAnsi="Times New Roman" w:cs="Times New Roman"/>
                <w:bCs/>
                <w:sz w:val="20"/>
                <w:szCs w:val="20"/>
              </w:rPr>
              <w:t>s.</w:t>
            </w:r>
          </w:p>
          <w:p w:rsidR="00F93D85" w:rsidRPr="005F075A" w:rsidRDefault="00F93D85" w:rsidP="00CB0658">
            <w:pPr>
              <w:pStyle w:val="ListParagraph"/>
              <w:numPr>
                <w:ilvl w:val="0"/>
                <w:numId w:val="27"/>
              </w:numPr>
              <w:rPr>
                <w:rFonts w:ascii="Times New Roman" w:hAnsi="Times New Roman" w:cs="Times New Roman"/>
                <w:sz w:val="20"/>
                <w:szCs w:val="20"/>
              </w:rPr>
            </w:pPr>
            <w:r w:rsidRPr="005F075A">
              <w:rPr>
                <w:rFonts w:ascii="Times New Roman" w:hAnsi="Times New Roman" w:cs="Times New Roman"/>
                <w:bCs/>
                <w:sz w:val="20"/>
                <w:szCs w:val="20"/>
                <w:lang w:bidi="ur-PK"/>
              </w:rPr>
              <w:t xml:space="preserve">I can narrate several  paragraphs that provide a  </w:t>
            </w:r>
            <w:r w:rsidRPr="00CB0658">
              <w:rPr>
                <w:rFonts w:ascii="Times New Roman" w:hAnsi="Times New Roman" w:cs="Times New Roman"/>
                <w:bCs/>
                <w:sz w:val="20"/>
                <w:szCs w:val="20"/>
                <w:lang w:bidi="ur-PK"/>
              </w:rPr>
              <w:lastRenderedPageBreak/>
              <w:t>“snapshot” of an Indian/Pakistani school</w:t>
            </w:r>
            <w:r w:rsidRPr="005F075A">
              <w:rPr>
                <w:rFonts w:ascii="Times New Roman" w:hAnsi="Times New Roman" w:cs="Times New Roman"/>
                <w:bCs/>
                <w:sz w:val="20"/>
                <w:szCs w:val="20"/>
                <w:lang w:bidi="ur-PK"/>
              </w:rPr>
              <w:t xml:space="preserve"> in a specific geographical location in the first person taking the role of an Indian/Pakistani student living in that region location</w:t>
            </w:r>
            <w:r w:rsidRPr="005F075A">
              <w:rPr>
                <w:rFonts w:ascii="Times New Roman" w:hAnsi="Times New Roman" w:cs="Times New Roman"/>
                <w:sz w:val="20"/>
                <w:szCs w:val="20"/>
              </w:rPr>
              <w:t xml:space="preserve"> for presentation to an online audience of listeners</w:t>
            </w:r>
            <w:r w:rsidR="00181FA2">
              <w:rPr>
                <w:rFonts w:ascii="Times New Roman" w:hAnsi="Times New Roman" w:cs="Times New Roman"/>
                <w:sz w:val="20"/>
                <w:szCs w:val="20"/>
              </w:rPr>
              <w:t>/viewers</w:t>
            </w:r>
            <w:r w:rsidRPr="005F075A">
              <w:rPr>
                <w:rFonts w:ascii="Times New Roman" w:hAnsi="Times New Roman" w:cs="Times New Roman"/>
                <w:sz w:val="20"/>
                <w:szCs w:val="20"/>
              </w:rPr>
              <w:t xml:space="preserve"> through an</w:t>
            </w:r>
            <w:r w:rsidRPr="005F075A">
              <w:rPr>
                <w:rFonts w:ascii="Times New Roman" w:hAnsi="Times New Roman" w:cs="Times New Roman"/>
                <w:bCs/>
                <w:sz w:val="20"/>
                <w:szCs w:val="20"/>
                <w:lang w:bidi="ur-PK"/>
              </w:rPr>
              <w:t xml:space="preserve"> </w:t>
            </w:r>
            <w:r w:rsidRPr="00CB0658">
              <w:rPr>
                <w:rFonts w:ascii="Times New Roman" w:hAnsi="Times New Roman" w:cs="Times New Roman"/>
                <w:bCs/>
                <w:sz w:val="20"/>
                <w:szCs w:val="20"/>
                <w:lang w:bidi="ur-PK"/>
              </w:rPr>
              <w:t>iPod audio/visual-clip</w:t>
            </w:r>
            <w:r w:rsidR="005F075A">
              <w:rPr>
                <w:rFonts w:ascii="Times New Roman" w:hAnsi="Times New Roman" w:cs="Times New Roman"/>
                <w:sz w:val="20"/>
                <w:szCs w:val="20"/>
              </w:rPr>
              <w:t xml:space="preserve">. </w:t>
            </w:r>
          </w:p>
          <w:p w:rsidR="00D06DC1" w:rsidRPr="00DF584B" w:rsidRDefault="00D06DC1" w:rsidP="008C5AD0">
            <w:pPr>
              <w:widowControl w:val="0"/>
              <w:spacing w:before="60" w:after="60"/>
              <w:ind w:left="144"/>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06DC1" w:rsidRDefault="00D4431D" w:rsidP="005F075A">
            <w:pPr>
              <w:spacing w:before="60" w:after="60"/>
              <w:ind w:left="144"/>
              <w:rPr>
                <w:rFonts w:ascii="Calibri" w:hAnsi="Calibri"/>
                <w:sz w:val="22"/>
                <w:szCs w:val="22"/>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5F075A" w:rsidRPr="002817B0" w:rsidRDefault="002817B0" w:rsidP="002817B0">
            <w:pPr>
              <w:pStyle w:val="ListParagraph"/>
              <w:numPr>
                <w:ilvl w:val="0"/>
                <w:numId w:val="27"/>
              </w:numPr>
              <w:spacing w:before="60" w:after="60"/>
              <w:rPr>
                <w:rFonts w:ascii="Calibri" w:hAnsi="Calibri"/>
                <w:sz w:val="22"/>
                <w:szCs w:val="22"/>
              </w:rPr>
            </w:pPr>
            <w:r w:rsidRPr="002817B0">
              <w:rPr>
                <w:rFonts w:ascii="Times New Roman" w:hAnsi="Times New Roman" w:cs="Times New Roman"/>
                <w:noProof/>
                <w:sz w:val="20"/>
                <w:szCs w:val="20"/>
                <w:lang w:eastAsia="zh-CN"/>
              </w:rPr>
              <w:t>Topical vocabulary/language chunks related to  geographical barriers in previous episodes</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D0736D" w:rsidRDefault="00E9223F" w:rsidP="00E9223F">
            <w:pPr>
              <w:pStyle w:val="ListParagraph"/>
              <w:numPr>
                <w:ilvl w:val="0"/>
                <w:numId w:val="29"/>
              </w:numPr>
              <w:spacing w:before="60" w:after="60"/>
              <w:rPr>
                <w:rFonts w:ascii="Times New Roman" w:hAnsi="Times New Roman" w:cs="Times New Roman"/>
                <w:sz w:val="20"/>
                <w:szCs w:val="20"/>
              </w:rPr>
            </w:pPr>
            <w:r w:rsidRPr="00D0736D">
              <w:rPr>
                <w:rFonts w:ascii="Times New Roman" w:hAnsi="Times New Roman" w:cs="Times New Roman"/>
                <w:sz w:val="20"/>
                <w:szCs w:val="20"/>
              </w:rPr>
              <w:t>Descriptions of physical features of schools</w:t>
            </w:r>
            <w:r w:rsidR="00D0736D" w:rsidRPr="00D0736D">
              <w:rPr>
                <w:rFonts w:ascii="Times New Roman" w:hAnsi="Times New Roman" w:cs="Times New Roman"/>
                <w:sz w:val="20"/>
                <w:szCs w:val="20"/>
              </w:rPr>
              <w:t xml:space="preserve"> in various regions of India/</w:t>
            </w:r>
            <w:r w:rsidR="00E934B3">
              <w:rPr>
                <w:rFonts w:ascii="Times New Roman" w:hAnsi="Times New Roman" w:cs="Times New Roman"/>
                <w:sz w:val="20"/>
                <w:szCs w:val="20"/>
              </w:rPr>
              <w:t>Pakistan</w:t>
            </w:r>
          </w:p>
          <w:p w:rsidR="00D0736D" w:rsidRPr="00D0736D" w:rsidRDefault="00D0736D" w:rsidP="00E9223F">
            <w:pPr>
              <w:pStyle w:val="ListParagraph"/>
              <w:numPr>
                <w:ilvl w:val="0"/>
                <w:numId w:val="29"/>
              </w:numPr>
              <w:spacing w:before="60" w:after="60"/>
              <w:rPr>
                <w:rFonts w:ascii="Times New Roman" w:hAnsi="Times New Roman" w:cs="Times New Roman"/>
                <w:sz w:val="20"/>
                <w:szCs w:val="20"/>
              </w:rPr>
            </w:pPr>
            <w:proofErr w:type="gramStart"/>
            <w:r w:rsidRPr="00D0736D">
              <w:rPr>
                <w:rFonts w:ascii="Times New Roman" w:hAnsi="Times New Roman" w:cs="Times New Roman"/>
                <w:sz w:val="20"/>
                <w:szCs w:val="20"/>
              </w:rPr>
              <w:t>Information  contained</w:t>
            </w:r>
            <w:proofErr w:type="gramEnd"/>
            <w:r w:rsidRPr="00D0736D">
              <w:rPr>
                <w:rFonts w:ascii="Times New Roman" w:hAnsi="Times New Roman" w:cs="Times New Roman"/>
                <w:sz w:val="20"/>
                <w:szCs w:val="20"/>
              </w:rPr>
              <w:t xml:space="preserve"> on Venn Diagram based on video contrasting </w:t>
            </w:r>
            <w:r w:rsidRPr="00D0736D">
              <w:rPr>
                <w:rFonts w:ascii="Times New Roman" w:eastAsia="Calibri" w:hAnsi="Times New Roman" w:cs="Times New Roman"/>
                <w:sz w:val="20"/>
                <w:szCs w:val="20"/>
              </w:rPr>
              <w:t>physical environment, instructional resources, extent of poverty and teacher quality in rural schools in India with rural schools in the U.S.</w:t>
            </w:r>
          </w:p>
          <w:p w:rsidR="00E9223F" w:rsidRPr="00D0736D" w:rsidRDefault="00D0736D" w:rsidP="00E9223F">
            <w:pPr>
              <w:pStyle w:val="ListParagraph"/>
              <w:numPr>
                <w:ilvl w:val="0"/>
                <w:numId w:val="29"/>
              </w:numPr>
              <w:spacing w:before="60" w:after="60"/>
              <w:rPr>
                <w:rFonts w:ascii="Calibri" w:hAnsi="Calibri"/>
                <w:sz w:val="22"/>
                <w:szCs w:val="22"/>
              </w:rPr>
            </w:pPr>
            <w:r>
              <w:rPr>
                <w:rFonts w:ascii="Times New Roman" w:eastAsia="Calibri" w:hAnsi="Times New Roman" w:cs="Times New Roman"/>
                <w:sz w:val="20"/>
                <w:szCs w:val="20"/>
              </w:rPr>
              <w:lastRenderedPageBreak/>
              <w:t xml:space="preserve">Draft script for </w:t>
            </w:r>
            <w:r w:rsidRPr="00622F3D">
              <w:rPr>
                <w:rFonts w:ascii="Times New Roman" w:eastAsia="Calibri" w:hAnsi="Times New Roman" w:cs="Times New Roman"/>
                <w:sz w:val="20"/>
                <w:szCs w:val="20"/>
              </w:rPr>
              <w:t xml:space="preserve">an </w:t>
            </w:r>
            <w:r w:rsidRPr="00CB0658">
              <w:rPr>
                <w:rFonts w:ascii="Times New Roman" w:eastAsia="Calibri" w:hAnsi="Times New Roman" w:cs="Times New Roman"/>
                <w:sz w:val="20"/>
                <w:szCs w:val="20"/>
              </w:rPr>
              <w:t>iPod audio-visual clip that</w:t>
            </w:r>
            <w:r>
              <w:rPr>
                <w:rFonts w:ascii="Times New Roman" w:eastAsia="Calibri" w:hAnsi="Times New Roman" w:cs="Times New Roman"/>
                <w:sz w:val="20"/>
                <w:szCs w:val="20"/>
              </w:rPr>
              <w:t xml:space="preserve"> provides a </w:t>
            </w:r>
            <w:r w:rsidRPr="00F65261">
              <w:rPr>
                <w:rFonts w:ascii="Times New Roman" w:eastAsia="Calibri" w:hAnsi="Times New Roman" w:cs="Times New Roman"/>
                <w:sz w:val="20"/>
                <w:szCs w:val="20"/>
              </w:rPr>
              <w:t>“snapshot” of a</w:t>
            </w:r>
            <w:r>
              <w:rPr>
                <w:rFonts w:ascii="Times New Roman" w:eastAsia="Calibri" w:hAnsi="Times New Roman" w:cs="Times New Roman"/>
                <w:sz w:val="20"/>
                <w:szCs w:val="20"/>
              </w:rPr>
              <w:t xml:space="preserve"> day i</w:t>
            </w:r>
            <w:r w:rsidRPr="00F65261">
              <w:rPr>
                <w:rFonts w:ascii="Times New Roman" w:eastAsia="Calibri" w:hAnsi="Times New Roman" w:cs="Times New Roman"/>
                <w:sz w:val="20"/>
                <w:szCs w:val="20"/>
              </w:rPr>
              <w:t xml:space="preserve">n </w:t>
            </w:r>
            <w:r>
              <w:rPr>
                <w:rFonts w:ascii="Times New Roman" w:eastAsia="Calibri" w:hAnsi="Times New Roman" w:cs="Times New Roman"/>
                <w:sz w:val="20"/>
                <w:szCs w:val="20"/>
              </w:rPr>
              <w:t xml:space="preserve">an </w:t>
            </w:r>
            <w:r w:rsidRPr="00F65261">
              <w:rPr>
                <w:rFonts w:ascii="Times New Roman" w:eastAsia="Calibri" w:hAnsi="Times New Roman" w:cs="Times New Roman"/>
                <w:sz w:val="20"/>
                <w:szCs w:val="20"/>
              </w:rPr>
              <w:t>Indian/Pakistani school in a specific geographical</w:t>
            </w:r>
            <w:r>
              <w:rPr>
                <w:rFonts w:ascii="Times New Roman" w:eastAsia="Calibri" w:hAnsi="Times New Roman" w:cs="Times New Roman"/>
                <w:sz w:val="20"/>
                <w:szCs w:val="20"/>
              </w:rPr>
              <w:t xml:space="preserve"> location</w:t>
            </w:r>
          </w:p>
          <w:p w:rsidR="00D0736D" w:rsidRPr="00D0736D" w:rsidRDefault="00E934B3" w:rsidP="00E9223F">
            <w:pPr>
              <w:pStyle w:val="ListParagraph"/>
              <w:numPr>
                <w:ilvl w:val="0"/>
                <w:numId w:val="29"/>
              </w:numPr>
              <w:spacing w:before="60" w:after="60"/>
              <w:rPr>
                <w:rFonts w:ascii="Calibri" w:hAnsi="Calibri"/>
                <w:sz w:val="22"/>
                <w:szCs w:val="22"/>
              </w:rPr>
            </w:pPr>
            <w:r>
              <w:rPr>
                <w:rFonts w:ascii="Times New Roman" w:eastAsia="Calibri" w:hAnsi="Times New Roman" w:cs="Times New Roman"/>
                <w:sz w:val="20"/>
                <w:szCs w:val="20"/>
              </w:rPr>
              <w:t xml:space="preserve">Final </w:t>
            </w:r>
            <w:r w:rsidR="00D0736D">
              <w:rPr>
                <w:rFonts w:ascii="Times New Roman" w:eastAsia="Calibri" w:hAnsi="Times New Roman" w:cs="Times New Roman"/>
                <w:sz w:val="20"/>
                <w:szCs w:val="20"/>
              </w:rPr>
              <w:t xml:space="preserve">iPod audio/visual </w:t>
            </w:r>
            <w:r>
              <w:rPr>
                <w:rFonts w:ascii="Times New Roman" w:eastAsia="Calibri" w:hAnsi="Times New Roman" w:cs="Times New Roman"/>
                <w:sz w:val="20"/>
                <w:szCs w:val="20"/>
              </w:rPr>
              <w:t>clip</w:t>
            </w:r>
          </w:p>
          <w:p w:rsidR="00D0736D" w:rsidRDefault="00D0736D" w:rsidP="00D0736D">
            <w:pPr>
              <w:pStyle w:val="ListParagraph"/>
              <w:numPr>
                <w:ilvl w:val="0"/>
                <w:numId w:val="29"/>
              </w:numPr>
            </w:pPr>
            <w:r>
              <w:rPr>
                <w:rFonts w:ascii="Times New Roman" w:eastAsia="Calibri" w:hAnsi="Times New Roman" w:cs="Times New Roman"/>
                <w:sz w:val="20"/>
                <w:szCs w:val="20"/>
              </w:rPr>
              <w:t xml:space="preserve">Notes on </w:t>
            </w:r>
            <w:r w:rsidRPr="00D0736D">
              <w:rPr>
                <w:rFonts w:ascii="Times New Roman" w:eastAsia="Calibri" w:hAnsi="Times New Roman" w:cs="Times New Roman"/>
                <w:sz w:val="20"/>
                <w:szCs w:val="20"/>
              </w:rPr>
              <w:t xml:space="preserve">new information gained during peer </w:t>
            </w:r>
            <w:r w:rsidR="00E934B3">
              <w:rPr>
                <w:rFonts w:ascii="Times New Roman" w:eastAsia="Calibri" w:hAnsi="Times New Roman" w:cs="Times New Roman"/>
                <w:sz w:val="20"/>
                <w:szCs w:val="20"/>
              </w:rPr>
              <w:t xml:space="preserve">iPod </w:t>
            </w:r>
            <w:r w:rsidRPr="00D0736D">
              <w:rPr>
                <w:rFonts w:ascii="Times New Roman" w:eastAsia="Calibri" w:hAnsi="Times New Roman" w:cs="Times New Roman"/>
                <w:sz w:val="20"/>
                <w:szCs w:val="20"/>
              </w:rPr>
              <w:t>presentations</w:t>
            </w:r>
            <w:r w:rsidR="00E934B3">
              <w:rPr>
                <w:rFonts w:ascii="Times New Roman" w:eastAsia="Calibri" w:hAnsi="Times New Roman" w:cs="Times New Roman"/>
                <w:sz w:val="20"/>
                <w:szCs w:val="20"/>
              </w:rPr>
              <w:t>;</w:t>
            </w:r>
            <w:r w:rsidR="002817B0">
              <w:rPr>
                <w:rFonts w:ascii="Times New Roman" w:eastAsia="Calibri" w:hAnsi="Times New Roman" w:cs="Times New Roman"/>
                <w:sz w:val="20"/>
                <w:szCs w:val="20"/>
              </w:rPr>
              <w:t xml:space="preserve"> </w:t>
            </w:r>
            <w:r w:rsidRPr="00D0736D">
              <w:rPr>
                <w:rFonts w:ascii="Times New Roman" w:eastAsia="Calibri" w:hAnsi="Times New Roman" w:cs="Times New Roman"/>
                <w:sz w:val="20"/>
                <w:szCs w:val="20"/>
              </w:rPr>
              <w:t>questions</w:t>
            </w:r>
            <w:r>
              <w:rPr>
                <w:rFonts w:ascii="Times New Roman" w:eastAsia="Calibri" w:hAnsi="Times New Roman" w:cs="Times New Roman"/>
                <w:sz w:val="20"/>
                <w:szCs w:val="20"/>
              </w:rPr>
              <w:t xml:space="preserve"> posed/responses offered</w:t>
            </w:r>
          </w:p>
          <w:p w:rsidR="00D0736D" w:rsidRPr="00E9223F" w:rsidRDefault="00E934B3" w:rsidP="00E934B3">
            <w:pPr>
              <w:pStyle w:val="ListParagraph"/>
              <w:numPr>
                <w:ilvl w:val="0"/>
                <w:numId w:val="29"/>
              </w:numPr>
              <w:spacing w:before="60" w:after="60"/>
              <w:rPr>
                <w:rFonts w:ascii="Calibri" w:hAnsi="Calibri"/>
                <w:sz w:val="22"/>
                <w:szCs w:val="22"/>
              </w:rPr>
            </w:pPr>
            <w:r w:rsidRPr="00772D85">
              <w:rPr>
                <w:rFonts w:ascii="Times New Roman" w:hAnsi="Times New Roman" w:cs="Times New Roman"/>
                <w:sz w:val="20"/>
                <w:szCs w:val="20"/>
              </w:rPr>
              <w:t xml:space="preserve">Feedback on </w:t>
            </w:r>
            <w:r>
              <w:rPr>
                <w:rFonts w:ascii="Times New Roman" w:hAnsi="Times New Roman" w:cs="Times New Roman"/>
                <w:sz w:val="20"/>
                <w:szCs w:val="20"/>
              </w:rPr>
              <w:t xml:space="preserve"> iPod clips</w:t>
            </w:r>
            <w:r w:rsidRPr="00772D85">
              <w:rPr>
                <w:rFonts w:ascii="Times New Roman" w:hAnsi="Times New Roman" w:cs="Times New Roman"/>
                <w:sz w:val="20"/>
                <w:szCs w:val="20"/>
              </w:rPr>
              <w:t xml:space="preserve"> supported by evidence</w:t>
            </w:r>
          </w:p>
        </w:tc>
      </w:tr>
      <w:tr w:rsidR="00D06DC1" w:rsidRPr="00276A6B" w:rsidTr="008C5AD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CB0658">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CB0658" w:rsidRPr="00F86BF9">
              <w:rPr>
                <w:rFonts w:ascii="Century Gothic" w:hAnsi="Century Gothic" w:cs="Times New Roman (Body CS)"/>
                <w:b/>
                <w:bCs/>
                <w:i/>
                <w:color w:val="FF0000"/>
                <w:spacing w:val="2"/>
                <w:sz w:val="20"/>
                <w:szCs w:val="22"/>
              </w:rPr>
              <w:t>(are interact</w:t>
            </w:r>
            <w:r w:rsidR="00CB0658">
              <w:rPr>
                <w:rFonts w:ascii="Century Gothic" w:hAnsi="Century Gothic" w:cs="Times New Roman (Body CS)"/>
                <w:b/>
                <w:bCs/>
                <w:i/>
                <w:color w:val="FF0000"/>
                <w:spacing w:val="2"/>
                <w:sz w:val="20"/>
                <w:szCs w:val="22"/>
              </w:rPr>
              <w:t>ive and occur for the most part</w:t>
            </w:r>
            <w:r w:rsidR="00CB0658"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8C5AD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DA4403" w:rsidP="00DA4403">
            <w:pPr>
              <w:widowControl w:val="0"/>
              <w:spacing w:before="60" w:after="60"/>
              <w:rPr>
                <w:rFonts w:ascii="Times New Roman" w:hAnsi="Times New Roman" w:cs="Times New Roman"/>
                <w:b/>
                <w:color w:val="C00000"/>
                <w:sz w:val="22"/>
                <w:szCs w:val="22"/>
              </w:rPr>
            </w:pPr>
            <w:r w:rsidRPr="00DA4403">
              <w:rPr>
                <w:rFonts w:ascii="Times New Roman" w:hAnsi="Times New Roman" w:cs="Times New Roman"/>
                <w:b/>
                <w:color w:val="C00000"/>
                <w:sz w:val="22"/>
                <w:szCs w:val="22"/>
              </w:rPr>
              <w:t>LEARNERS</w:t>
            </w:r>
          </w:p>
          <w:p w:rsidR="009555EA" w:rsidRPr="00F65261" w:rsidRDefault="009555EA" w:rsidP="009555EA">
            <w:pPr>
              <w:pStyle w:val="Normal1"/>
              <w:numPr>
                <w:ilvl w:val="0"/>
                <w:numId w:val="19"/>
              </w:numPr>
              <w:spacing w:line="240" w:lineRule="auto"/>
              <w:rPr>
                <w:rFonts w:ascii="Times New Roman" w:eastAsia="Calibri" w:hAnsi="Times New Roman" w:cs="Times New Roman"/>
                <w:b/>
                <w:sz w:val="20"/>
                <w:szCs w:val="20"/>
                <w:u w:val="single"/>
              </w:rPr>
            </w:pPr>
            <w:r w:rsidRPr="00F65261">
              <w:rPr>
                <w:rFonts w:ascii="Times New Roman" w:eastAsia="Calibri" w:hAnsi="Times New Roman" w:cs="Times New Roman"/>
                <w:sz w:val="20"/>
                <w:szCs w:val="20"/>
              </w:rPr>
              <w:t xml:space="preserve">Locate partner schools on </w:t>
            </w:r>
            <w:hyperlink r:id="rId25">
              <w:r w:rsidRPr="00F65261">
                <w:rPr>
                  <w:rFonts w:ascii="Times New Roman" w:eastAsia="Calibri" w:hAnsi="Times New Roman" w:cs="Times New Roman"/>
                  <w:b/>
                  <w:color w:val="0000FF"/>
                  <w:sz w:val="20"/>
                  <w:szCs w:val="20"/>
                  <w:u w:val="single"/>
                </w:rPr>
                <w:t>Google Earth</w:t>
              </w:r>
            </w:hyperlink>
            <w:r w:rsidRPr="00F65261">
              <w:rPr>
                <w:rFonts w:ascii="Times New Roman" w:eastAsia="Calibri" w:hAnsi="Times New Roman" w:cs="Times New Roman"/>
                <w:sz w:val="20"/>
                <w:szCs w:val="20"/>
              </w:rPr>
              <w:t xml:space="preserve"> along with a list of teacher generated schools in diffe</w:t>
            </w:r>
            <w:r>
              <w:rPr>
                <w:rFonts w:ascii="Times New Roman" w:eastAsia="Calibri" w:hAnsi="Times New Roman" w:cs="Times New Roman"/>
                <w:sz w:val="20"/>
                <w:szCs w:val="20"/>
              </w:rPr>
              <w:t>rent regions of India/ Pakistan and note physical features of these schools</w:t>
            </w:r>
          </w:p>
          <w:p w:rsidR="009555EA" w:rsidRPr="00F65261" w:rsidRDefault="009555EA" w:rsidP="009555EA">
            <w:pPr>
              <w:pStyle w:val="Normal1"/>
              <w:numPr>
                <w:ilvl w:val="0"/>
                <w:numId w:val="19"/>
              </w:numPr>
              <w:spacing w:line="240" w:lineRule="auto"/>
              <w:rPr>
                <w:rFonts w:ascii="Times New Roman" w:eastAsia="Calibri" w:hAnsi="Times New Roman" w:cs="Times New Roman"/>
                <w:b/>
                <w:sz w:val="20"/>
                <w:szCs w:val="20"/>
                <w:u w:val="single"/>
              </w:rPr>
            </w:pPr>
            <w:r w:rsidRPr="00F65261">
              <w:rPr>
                <w:rFonts w:ascii="Times New Roman" w:eastAsia="Calibri" w:hAnsi="Times New Roman" w:cs="Times New Roman"/>
                <w:sz w:val="20"/>
                <w:szCs w:val="20"/>
              </w:rPr>
              <w:t xml:space="preserve">View a </w:t>
            </w:r>
            <w:r w:rsidRPr="00F65261">
              <w:rPr>
                <w:rFonts w:ascii="Times New Roman" w:eastAsia="Calibri" w:hAnsi="Times New Roman" w:cs="Times New Roman"/>
                <w:b/>
                <w:sz w:val="20"/>
                <w:szCs w:val="20"/>
              </w:rPr>
              <w:t>video clip</w:t>
            </w:r>
            <w:r w:rsidRPr="00F65261">
              <w:rPr>
                <w:rFonts w:ascii="Times New Roman" w:eastAsia="Calibri" w:hAnsi="Times New Roman" w:cs="Times New Roman"/>
                <w:sz w:val="20"/>
                <w:szCs w:val="20"/>
              </w:rPr>
              <w:t xml:space="preserve"> of rural schools in India &amp; Pakistan and compare and contrast with rural schools in the U.S. (physical environment, instructional resources, extent of poverty and teacher quality) using a </w:t>
            </w:r>
            <w:r>
              <w:rPr>
                <w:rFonts w:ascii="Times New Roman" w:eastAsia="Calibri" w:hAnsi="Times New Roman" w:cs="Times New Roman"/>
                <w:b/>
                <w:sz w:val="20"/>
                <w:szCs w:val="20"/>
              </w:rPr>
              <w:t xml:space="preserve">Venn </w:t>
            </w:r>
            <w:proofErr w:type="gramStart"/>
            <w:r>
              <w:rPr>
                <w:rFonts w:ascii="Times New Roman" w:eastAsia="Calibri" w:hAnsi="Times New Roman" w:cs="Times New Roman"/>
                <w:b/>
                <w:sz w:val="20"/>
                <w:szCs w:val="20"/>
              </w:rPr>
              <w:t>D</w:t>
            </w:r>
            <w:r w:rsidRPr="00F65261">
              <w:rPr>
                <w:rFonts w:ascii="Times New Roman" w:eastAsia="Calibri" w:hAnsi="Times New Roman" w:cs="Times New Roman"/>
                <w:b/>
                <w:sz w:val="20"/>
                <w:szCs w:val="20"/>
              </w:rPr>
              <w:t>iagram</w:t>
            </w:r>
            <w:proofErr w:type="gramEnd"/>
            <w:r w:rsidRPr="00F65261">
              <w:rPr>
                <w:rFonts w:ascii="Times New Roman" w:eastAsia="Calibri" w:hAnsi="Times New Roman" w:cs="Times New Roman"/>
                <w:sz w:val="20"/>
                <w:szCs w:val="20"/>
              </w:rPr>
              <w:t xml:space="preserve">. </w:t>
            </w:r>
          </w:p>
          <w:p w:rsidR="009555EA" w:rsidRDefault="009555EA" w:rsidP="009555EA">
            <w:pPr>
              <w:pStyle w:val="Normal1"/>
              <w:numPr>
                <w:ilvl w:val="0"/>
                <w:numId w:val="19"/>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Create a draft script for </w:t>
            </w:r>
            <w:r w:rsidRPr="00622F3D">
              <w:rPr>
                <w:rFonts w:ascii="Times New Roman" w:eastAsia="Calibri" w:hAnsi="Times New Roman" w:cs="Times New Roman"/>
                <w:sz w:val="20"/>
                <w:szCs w:val="20"/>
              </w:rPr>
              <w:t xml:space="preserve">an </w:t>
            </w:r>
            <w:r w:rsidRPr="00622F3D">
              <w:rPr>
                <w:rFonts w:ascii="Times New Roman" w:eastAsia="Calibri" w:hAnsi="Times New Roman" w:cs="Times New Roman"/>
                <w:b/>
                <w:sz w:val="20"/>
                <w:szCs w:val="20"/>
              </w:rPr>
              <w:t>iPod audio-visual clip</w:t>
            </w:r>
            <w:r>
              <w:rPr>
                <w:rFonts w:ascii="Times New Roman" w:eastAsia="Calibri" w:hAnsi="Times New Roman" w:cs="Times New Roman"/>
                <w:sz w:val="20"/>
                <w:szCs w:val="20"/>
              </w:rPr>
              <w:t xml:space="preserve"> that provides a </w:t>
            </w:r>
            <w:r w:rsidRPr="00F65261">
              <w:rPr>
                <w:rFonts w:ascii="Times New Roman" w:eastAsia="Calibri" w:hAnsi="Times New Roman" w:cs="Times New Roman"/>
                <w:sz w:val="20"/>
                <w:szCs w:val="20"/>
              </w:rPr>
              <w:t>“</w:t>
            </w:r>
            <w:r w:rsidRPr="00CB0658">
              <w:rPr>
                <w:rFonts w:ascii="Times New Roman" w:eastAsia="Calibri" w:hAnsi="Times New Roman" w:cs="Times New Roman"/>
                <w:b/>
                <w:sz w:val="20"/>
                <w:szCs w:val="20"/>
              </w:rPr>
              <w:t>snapshot” of a day in an Indian/Pakistani school</w:t>
            </w:r>
            <w:r w:rsidRPr="00F65261">
              <w:rPr>
                <w:rFonts w:ascii="Times New Roman" w:eastAsia="Calibri" w:hAnsi="Times New Roman" w:cs="Times New Roman"/>
                <w:sz w:val="20"/>
                <w:szCs w:val="20"/>
              </w:rPr>
              <w:t xml:space="preserve"> in a specific geographical</w:t>
            </w:r>
            <w:r>
              <w:rPr>
                <w:rFonts w:ascii="Times New Roman" w:eastAsia="Calibri" w:hAnsi="Times New Roman" w:cs="Times New Roman"/>
                <w:sz w:val="20"/>
                <w:szCs w:val="20"/>
              </w:rPr>
              <w:t xml:space="preserve"> location; write </w:t>
            </w:r>
            <w:proofErr w:type="gramStart"/>
            <w:r>
              <w:rPr>
                <w:rFonts w:ascii="Times New Roman" w:eastAsia="Calibri" w:hAnsi="Times New Roman" w:cs="Times New Roman"/>
                <w:sz w:val="20"/>
                <w:szCs w:val="20"/>
              </w:rPr>
              <w:t>in  the</w:t>
            </w:r>
            <w:proofErr w:type="gramEnd"/>
            <w:r>
              <w:rPr>
                <w:rFonts w:ascii="Times New Roman" w:eastAsia="Calibri" w:hAnsi="Times New Roman" w:cs="Times New Roman"/>
                <w:sz w:val="20"/>
                <w:szCs w:val="20"/>
              </w:rPr>
              <w:t xml:space="preserve"> first person taking the role </w:t>
            </w:r>
            <w:r w:rsidRPr="00F65261">
              <w:rPr>
                <w:rFonts w:ascii="Times New Roman" w:eastAsia="Calibri" w:hAnsi="Times New Roman" w:cs="Times New Roman"/>
                <w:sz w:val="20"/>
                <w:szCs w:val="20"/>
              </w:rPr>
              <w:t xml:space="preserve">of an Indian/Pakistani student </w:t>
            </w:r>
            <w:r w:rsidR="0017236C">
              <w:rPr>
                <w:rFonts w:ascii="Times New Roman" w:eastAsia="Calibri" w:hAnsi="Times New Roman" w:cs="Times New Roman"/>
                <w:sz w:val="20"/>
                <w:szCs w:val="20"/>
              </w:rPr>
              <w:t xml:space="preserve"> describing experiences s(he) may have dependent on the location of the school and other factors)</w:t>
            </w:r>
            <w:r w:rsidR="004156CA">
              <w:rPr>
                <w:rFonts w:ascii="Times New Roman" w:eastAsia="Calibri" w:hAnsi="Times New Roman" w:cs="Times New Roman"/>
                <w:sz w:val="20"/>
                <w:szCs w:val="20"/>
              </w:rPr>
              <w:t xml:space="preserve"> *</w:t>
            </w:r>
            <w:r w:rsidR="004156CA">
              <w:rPr>
                <w:rFonts w:ascii="Times New Roman" w:eastAsia="Calibri" w:hAnsi="Times New Roman" w:cs="Times New Roman"/>
                <w:b/>
                <w:sz w:val="20"/>
                <w:szCs w:val="20"/>
              </w:rPr>
              <w:t xml:space="preserve">Differentiation of Product:  </w:t>
            </w:r>
            <w:r w:rsidR="004156CA" w:rsidRPr="004156CA">
              <w:rPr>
                <w:rFonts w:ascii="Times New Roman" w:eastAsia="Calibri" w:hAnsi="Times New Roman" w:cs="Times New Roman"/>
                <w:sz w:val="20"/>
                <w:szCs w:val="20"/>
              </w:rPr>
              <w:t xml:space="preserve">Create a </w:t>
            </w:r>
            <w:r w:rsidR="004156CA">
              <w:rPr>
                <w:rFonts w:ascii="Times New Roman" w:eastAsia="Calibri" w:hAnsi="Times New Roman" w:cs="Times New Roman"/>
                <w:sz w:val="20"/>
                <w:szCs w:val="20"/>
              </w:rPr>
              <w:t xml:space="preserve">booklet </w:t>
            </w:r>
            <w:r w:rsidR="004156CA" w:rsidRPr="004156CA">
              <w:rPr>
                <w:rFonts w:ascii="Times New Roman" w:eastAsia="Calibri" w:hAnsi="Times New Roman" w:cs="Times New Roman"/>
                <w:sz w:val="20"/>
                <w:szCs w:val="20"/>
              </w:rPr>
              <w:t xml:space="preserve">with captions </w:t>
            </w:r>
            <w:r w:rsidR="004156CA">
              <w:rPr>
                <w:rFonts w:ascii="Times New Roman" w:eastAsia="Calibri" w:hAnsi="Times New Roman" w:cs="Times New Roman"/>
                <w:sz w:val="20"/>
                <w:szCs w:val="20"/>
              </w:rPr>
              <w:t>written in the first person under illustrations.</w:t>
            </w:r>
          </w:p>
          <w:p w:rsidR="009555EA" w:rsidRPr="00D0736D" w:rsidRDefault="009555EA" w:rsidP="009555EA">
            <w:pPr>
              <w:pStyle w:val="Normal1"/>
              <w:numPr>
                <w:ilvl w:val="0"/>
                <w:numId w:val="19"/>
              </w:numPr>
              <w:spacing w:line="240" w:lineRule="auto"/>
              <w:contextualSpacing/>
              <w:rPr>
                <w:rFonts w:ascii="Times New Roman" w:eastAsia="Calibri" w:hAnsi="Times New Roman" w:cs="Times New Roman"/>
                <w:sz w:val="20"/>
                <w:szCs w:val="20"/>
              </w:rPr>
            </w:pPr>
            <w:r w:rsidRPr="00D0736D">
              <w:rPr>
                <w:rFonts w:ascii="Times New Roman" w:eastAsia="Calibri" w:hAnsi="Times New Roman" w:cs="Times New Roman"/>
                <w:sz w:val="20"/>
                <w:szCs w:val="20"/>
              </w:rPr>
              <w:t xml:space="preserve">Follow </w:t>
            </w:r>
            <w:hyperlink r:id="rId26">
              <w:r w:rsidRPr="00D0736D">
                <w:rPr>
                  <w:rFonts w:ascii="Times New Roman" w:eastAsia="Calibri" w:hAnsi="Times New Roman" w:cs="Times New Roman"/>
                  <w:b/>
                  <w:sz w:val="20"/>
                  <w:szCs w:val="20"/>
                </w:rPr>
                <w:t>Task Rubric</w:t>
              </w:r>
            </w:hyperlink>
            <w:r w:rsidRPr="00D0736D">
              <w:rPr>
                <w:rFonts w:ascii="Times New Roman" w:eastAsia="Calibri" w:hAnsi="Times New Roman" w:cs="Times New Roman"/>
                <w:color w:val="1F497D"/>
                <w:sz w:val="20"/>
                <w:szCs w:val="20"/>
              </w:rPr>
              <w:t xml:space="preserve"> </w:t>
            </w:r>
            <w:r w:rsidRPr="00D0736D">
              <w:rPr>
                <w:rFonts w:ascii="Times New Roman" w:eastAsia="Calibri" w:hAnsi="Times New Roman" w:cs="Times New Roman"/>
                <w:sz w:val="20"/>
                <w:szCs w:val="20"/>
              </w:rPr>
              <w:t>guidelines</w:t>
            </w:r>
            <w:r w:rsidRPr="00D0736D">
              <w:rPr>
                <w:rFonts w:ascii="Times New Roman" w:eastAsia="Calibri" w:hAnsi="Times New Roman" w:cs="Times New Roman"/>
                <w:color w:val="1F497D"/>
                <w:sz w:val="20"/>
                <w:szCs w:val="20"/>
              </w:rPr>
              <w:t xml:space="preserve"> </w:t>
            </w:r>
            <w:r w:rsidRPr="00D0736D">
              <w:rPr>
                <w:rFonts w:ascii="Times New Roman" w:eastAsia="Calibri" w:hAnsi="Times New Roman" w:cs="Times New Roman"/>
                <w:sz w:val="20"/>
                <w:szCs w:val="20"/>
              </w:rPr>
              <w:t>that include</w:t>
            </w:r>
            <w:r w:rsidR="00D0736D" w:rsidRPr="00D0736D">
              <w:rPr>
                <w:rFonts w:ascii="Times New Roman" w:eastAsia="Calibri" w:hAnsi="Times New Roman" w:cs="Times New Roman"/>
                <w:sz w:val="20"/>
                <w:szCs w:val="20"/>
              </w:rPr>
              <w:t xml:space="preserve"> </w:t>
            </w:r>
            <w:r w:rsidRPr="00D0736D">
              <w:rPr>
                <w:rFonts w:ascii="Times New Roman" w:eastAsia="Calibri" w:hAnsi="Times New Roman" w:cs="Times New Roman"/>
                <w:sz w:val="20"/>
                <w:szCs w:val="20"/>
              </w:rPr>
              <w:t>a physical description of the school and geographical region; information about days required to attend school; distance/ mode of travel; number of students; student-teacher relationship; subjects studied and notable personal experiences</w:t>
            </w:r>
          </w:p>
          <w:p w:rsidR="009555EA" w:rsidRPr="00622F3D" w:rsidRDefault="009555EA" w:rsidP="009555EA">
            <w:pPr>
              <w:pStyle w:val="Normal1"/>
              <w:numPr>
                <w:ilvl w:val="0"/>
                <w:numId w:val="19"/>
              </w:numPr>
              <w:spacing w:line="240" w:lineRule="auto"/>
              <w:contextualSpacing/>
              <w:rPr>
                <w:rFonts w:ascii="Times New Roman" w:eastAsia="Calibri" w:hAnsi="Times New Roman" w:cs="Times New Roman"/>
                <w:sz w:val="20"/>
                <w:szCs w:val="20"/>
              </w:rPr>
            </w:pPr>
            <w:r w:rsidRPr="00622F3D">
              <w:rPr>
                <w:rFonts w:ascii="Times New Roman" w:eastAsia="Calibri" w:hAnsi="Times New Roman" w:cs="Times New Roman"/>
                <w:sz w:val="20"/>
                <w:szCs w:val="20"/>
              </w:rPr>
              <w:t xml:space="preserve">Edit </w:t>
            </w:r>
            <w:r>
              <w:rPr>
                <w:rFonts w:ascii="Times New Roman" w:eastAsia="Calibri" w:hAnsi="Times New Roman" w:cs="Times New Roman"/>
                <w:sz w:val="20"/>
                <w:szCs w:val="20"/>
              </w:rPr>
              <w:t>the draft with peers,</w:t>
            </w:r>
            <w:r w:rsidRPr="00622F3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make the iPod recording and present </w:t>
            </w:r>
            <w:r w:rsidRPr="00622F3D">
              <w:rPr>
                <w:rFonts w:ascii="Times New Roman" w:eastAsia="Calibri" w:hAnsi="Times New Roman" w:cs="Times New Roman"/>
                <w:sz w:val="20"/>
                <w:szCs w:val="20"/>
              </w:rPr>
              <w:t>to the class</w:t>
            </w:r>
          </w:p>
          <w:p w:rsidR="009555EA" w:rsidRPr="00855855" w:rsidRDefault="009555EA" w:rsidP="009555EA">
            <w:pPr>
              <w:pStyle w:val="Normal1"/>
              <w:numPr>
                <w:ilvl w:val="0"/>
                <w:numId w:val="19"/>
              </w:numPr>
              <w:spacing w:line="240" w:lineRule="auto"/>
              <w:rPr>
                <w:rFonts w:ascii="Times New Roman" w:eastAsia="Calibri" w:hAnsi="Times New Roman" w:cs="Times New Roman"/>
                <w:sz w:val="20"/>
                <w:szCs w:val="20"/>
              </w:rPr>
            </w:pPr>
            <w:r w:rsidRPr="00855855">
              <w:rPr>
                <w:rFonts w:ascii="Times New Roman" w:eastAsia="Calibri" w:hAnsi="Times New Roman" w:cs="Times New Roman"/>
                <w:sz w:val="20"/>
                <w:szCs w:val="20"/>
              </w:rPr>
              <w:t xml:space="preserve">Take notes on new information gained during </w:t>
            </w:r>
            <w:r>
              <w:rPr>
                <w:rFonts w:ascii="Times New Roman" w:eastAsia="Calibri" w:hAnsi="Times New Roman" w:cs="Times New Roman"/>
                <w:sz w:val="20"/>
                <w:szCs w:val="20"/>
              </w:rPr>
              <w:t xml:space="preserve">peer </w:t>
            </w:r>
            <w:r w:rsidRPr="00855855">
              <w:rPr>
                <w:rFonts w:ascii="Times New Roman" w:eastAsia="Calibri" w:hAnsi="Times New Roman" w:cs="Times New Roman"/>
                <w:sz w:val="20"/>
                <w:szCs w:val="20"/>
              </w:rPr>
              <w:t xml:space="preserve">presentations and pose questions as needed </w:t>
            </w:r>
          </w:p>
          <w:p w:rsidR="009555EA" w:rsidRPr="00DA4403" w:rsidRDefault="009555EA" w:rsidP="009555EA">
            <w:pPr>
              <w:pStyle w:val="Normal1"/>
              <w:numPr>
                <w:ilvl w:val="0"/>
                <w:numId w:val="19"/>
              </w:numPr>
              <w:spacing w:line="240" w:lineRule="auto"/>
              <w:contextualSpacing/>
              <w:rPr>
                <w:rFonts w:ascii="Times New Roman" w:hAnsi="Times New Roman" w:cs="Times New Roman"/>
                <w:b/>
              </w:rPr>
            </w:pPr>
            <w:r w:rsidRPr="009555EA">
              <w:rPr>
                <w:rFonts w:ascii="Times New Roman" w:eastAsia="Calibri" w:hAnsi="Times New Roman" w:cs="Times New Roman"/>
                <w:sz w:val="20"/>
                <w:szCs w:val="20"/>
              </w:rPr>
              <w:t>Evaluate peer presentations using the task rubric;</w:t>
            </w:r>
            <w:r w:rsidR="002817B0">
              <w:rPr>
                <w:rFonts w:ascii="Times New Roman" w:eastAsia="Calibri" w:hAnsi="Times New Roman" w:cs="Times New Roman"/>
                <w:sz w:val="20"/>
                <w:szCs w:val="20"/>
              </w:rPr>
              <w:t xml:space="preserve">  provide and support feedback </w:t>
            </w:r>
            <w:r w:rsidRPr="009555EA">
              <w:rPr>
                <w:rFonts w:ascii="Times New Roman" w:eastAsia="Calibri" w:hAnsi="Times New Roman" w:cs="Times New Roman"/>
                <w:sz w:val="20"/>
                <w:szCs w:val="20"/>
              </w:rPr>
              <w:t>based on rubric criteria</w:t>
            </w:r>
          </w:p>
        </w:tc>
      </w:tr>
      <w:tr w:rsidR="00D06DC1" w:rsidRPr="00276A6B" w:rsidTr="008C5AD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D06DC1" w:rsidRPr="00887BBA" w:rsidRDefault="00D06DC1"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Materials Needed</w:t>
            </w:r>
          </w:p>
          <w:p w:rsidR="00D06DC1" w:rsidRPr="00276A6B" w:rsidRDefault="00D06DC1" w:rsidP="008C5AD0">
            <w:pPr>
              <w:spacing w:after="120" w:line="216" w:lineRule="auto"/>
              <w:ind w:left="72"/>
              <w:rPr>
                <w:rFonts w:ascii="Calibri" w:hAnsi="Calibri"/>
                <w:i/>
                <w:sz w:val="18"/>
                <w:szCs w:val="18"/>
              </w:rPr>
            </w:pPr>
          </w:p>
        </w:tc>
      </w:tr>
    </w:tbl>
    <w:p w:rsidR="00643C07" w:rsidRPr="00643C07" w:rsidRDefault="009555EA" w:rsidP="00643C07">
      <w:pPr>
        <w:pStyle w:val="Heading1"/>
        <w:keepNext w:val="0"/>
        <w:keepLines w:val="0"/>
        <w:numPr>
          <w:ilvl w:val="0"/>
          <w:numId w:val="25"/>
        </w:numPr>
        <w:spacing w:before="0" w:after="0" w:line="240" w:lineRule="auto"/>
        <w:rPr>
          <w:rFonts w:ascii="Times New Roman" w:hAnsi="Times New Roman" w:cs="Times New Roman"/>
          <w:b/>
          <w:bCs/>
          <w:sz w:val="20"/>
          <w:szCs w:val="20"/>
        </w:rPr>
      </w:pPr>
      <w:r w:rsidRPr="00605FD5">
        <w:rPr>
          <w:rFonts w:ascii="Times New Roman" w:hAnsi="Times New Roman" w:cs="Times New Roman"/>
          <w:bCs/>
          <w:sz w:val="20"/>
          <w:szCs w:val="20"/>
        </w:rPr>
        <w:t>Video</w:t>
      </w:r>
      <w:r w:rsidR="002817B0">
        <w:rPr>
          <w:rFonts w:ascii="Times New Roman" w:hAnsi="Times New Roman" w:cs="Times New Roman"/>
          <w:bCs/>
          <w:sz w:val="20"/>
          <w:szCs w:val="20"/>
        </w:rPr>
        <w:t xml:space="preserve"> </w:t>
      </w:r>
      <w:r w:rsidRPr="00605FD5">
        <w:rPr>
          <w:rFonts w:ascii="Times New Roman" w:hAnsi="Times New Roman" w:cs="Times New Roman"/>
          <w:bCs/>
          <w:sz w:val="20"/>
          <w:szCs w:val="20"/>
        </w:rPr>
        <w:t>clip</w:t>
      </w:r>
      <w:r w:rsidR="00605FD5" w:rsidRPr="00605FD5">
        <w:rPr>
          <w:rFonts w:ascii="Times New Roman" w:hAnsi="Times New Roman" w:cs="Times New Roman"/>
          <w:bCs/>
          <w:sz w:val="20"/>
          <w:szCs w:val="20"/>
        </w:rPr>
        <w:t>s</w:t>
      </w:r>
      <w:r w:rsidRPr="00605FD5">
        <w:rPr>
          <w:rFonts w:ascii="Times New Roman" w:hAnsi="Times New Roman" w:cs="Times New Roman"/>
          <w:bCs/>
          <w:sz w:val="20"/>
          <w:szCs w:val="20"/>
        </w:rPr>
        <w:t xml:space="preserve"> of rural schools i</w:t>
      </w:r>
      <w:r w:rsidR="00605FD5" w:rsidRPr="00605FD5">
        <w:rPr>
          <w:rFonts w:ascii="Times New Roman" w:hAnsi="Times New Roman" w:cs="Times New Roman"/>
          <w:bCs/>
          <w:sz w:val="20"/>
          <w:szCs w:val="20"/>
        </w:rPr>
        <w:t>n India</w:t>
      </w:r>
      <w:r w:rsidR="00643C07">
        <w:rPr>
          <w:rFonts w:ascii="Times New Roman" w:hAnsi="Times New Roman" w:cs="Times New Roman"/>
          <w:bCs/>
          <w:sz w:val="20"/>
          <w:szCs w:val="20"/>
        </w:rPr>
        <w:t xml:space="preserve">- </w:t>
      </w:r>
      <w:hyperlink r:id="rId27">
        <w:r w:rsidR="00643C07" w:rsidRPr="00141301">
          <w:rPr>
            <w:rFonts w:ascii="Times New Roman" w:eastAsia="Calibri" w:hAnsi="Times New Roman" w:cs="Times New Roman"/>
            <w:b/>
            <w:color w:val="1155CC"/>
            <w:sz w:val="20"/>
            <w:szCs w:val="20"/>
            <w:u w:val="single"/>
          </w:rPr>
          <w:t>https://www.youtube.com/watch?v=gc6uECF90Y8</w:t>
        </w:r>
      </w:hyperlink>
      <w:r w:rsidR="00643C07">
        <w:rPr>
          <w:rFonts w:ascii="Times New Roman" w:hAnsi="Times New Roman" w:cs="Times New Roman"/>
          <w:sz w:val="20"/>
          <w:szCs w:val="20"/>
        </w:rPr>
        <w:t xml:space="preserve"> </w:t>
      </w:r>
      <w:proofErr w:type="gramStart"/>
      <w:r w:rsidR="00643C07">
        <w:rPr>
          <w:rFonts w:ascii="Times New Roman" w:hAnsi="Times New Roman" w:cs="Times New Roman"/>
          <w:sz w:val="20"/>
          <w:szCs w:val="20"/>
        </w:rPr>
        <w:t xml:space="preserve">~ </w:t>
      </w:r>
      <w:r w:rsidR="00643C07" w:rsidRPr="00141301">
        <w:rPr>
          <w:rFonts w:ascii="Times New Roman" w:eastAsia="Calibri" w:hAnsi="Times New Roman" w:cs="Times New Roman"/>
          <w:b/>
          <w:sz w:val="20"/>
          <w:szCs w:val="20"/>
        </w:rPr>
        <w:t xml:space="preserve"> </w:t>
      </w:r>
      <w:proofErr w:type="gramEnd"/>
      <w:r w:rsidR="00E0482D">
        <w:fldChar w:fldCharType="begin"/>
      </w:r>
      <w:r w:rsidR="00F5783E">
        <w:instrText>HYPERLINK "https://www.youtube.com/watch?v=5HIiLVR47LU" \h</w:instrText>
      </w:r>
      <w:r w:rsidR="00E0482D">
        <w:fldChar w:fldCharType="separate"/>
      </w:r>
      <w:r w:rsidR="00643C07" w:rsidRPr="00643C07">
        <w:rPr>
          <w:rFonts w:ascii="Times New Roman" w:hAnsi="Times New Roman" w:cs="Times New Roman"/>
          <w:b/>
          <w:color w:val="1155CC"/>
          <w:sz w:val="20"/>
          <w:szCs w:val="20"/>
          <w:u w:val="single"/>
        </w:rPr>
        <w:t>https://www.youtube.com/watch?v=5HIiLVR47LU</w:t>
      </w:r>
      <w:r w:rsidR="00E0482D">
        <w:fldChar w:fldCharType="end"/>
      </w:r>
    </w:p>
    <w:p w:rsidR="00643C07" w:rsidRPr="00141301" w:rsidRDefault="00643C07" w:rsidP="00643C07">
      <w:pPr>
        <w:pStyle w:val="Normal1"/>
        <w:numPr>
          <w:ilvl w:val="0"/>
          <w:numId w:val="25"/>
        </w:numPr>
        <w:spacing w:line="240" w:lineRule="auto"/>
        <w:rPr>
          <w:rFonts w:ascii="Times New Roman" w:eastAsia="Calibri" w:hAnsi="Times New Roman" w:cs="Times New Roman"/>
          <w:b/>
          <w:sz w:val="20"/>
          <w:szCs w:val="20"/>
        </w:rPr>
      </w:pPr>
      <w:r>
        <w:rPr>
          <w:rFonts w:ascii="Times New Roman" w:hAnsi="Times New Roman" w:cs="Times New Roman"/>
          <w:bCs/>
          <w:sz w:val="20"/>
          <w:szCs w:val="20"/>
        </w:rPr>
        <w:t>Video</w:t>
      </w:r>
      <w:r w:rsidR="002817B0">
        <w:rPr>
          <w:rFonts w:ascii="Times New Roman" w:hAnsi="Times New Roman" w:cs="Times New Roman"/>
          <w:bCs/>
          <w:sz w:val="20"/>
          <w:szCs w:val="20"/>
        </w:rPr>
        <w:t xml:space="preserve"> </w:t>
      </w:r>
      <w:r>
        <w:rPr>
          <w:rFonts w:ascii="Times New Roman" w:hAnsi="Times New Roman" w:cs="Times New Roman"/>
          <w:bCs/>
          <w:sz w:val="20"/>
          <w:szCs w:val="20"/>
        </w:rPr>
        <w:t xml:space="preserve">clips of rural schools in Pakistan- </w:t>
      </w:r>
      <w:hyperlink r:id="rId28">
        <w:r w:rsidRPr="00141301">
          <w:rPr>
            <w:rFonts w:ascii="Times New Roman" w:eastAsia="Calibri" w:hAnsi="Times New Roman" w:cs="Times New Roman"/>
            <w:b/>
            <w:color w:val="1155CC"/>
            <w:sz w:val="20"/>
            <w:szCs w:val="20"/>
            <w:u w:val="single"/>
          </w:rPr>
          <w:t>https://www.bing.com/videos/search?q=schools+in+Gilgit+&amp;&amp;view=detail&amp;mid=4B8AF758648941EFBB784B8AF758648941EFBB78&amp;&amp;FORM=VRDGAR</w:t>
        </w:r>
      </w:hyperlink>
    </w:p>
    <w:p w:rsidR="00F07E6C" w:rsidRPr="00F07E6C" w:rsidRDefault="00F07E6C" w:rsidP="00F07E6C">
      <w:pPr>
        <w:pStyle w:val="Normal1"/>
        <w:numPr>
          <w:ilvl w:val="0"/>
          <w:numId w:val="20"/>
        </w:numPr>
        <w:tabs>
          <w:tab w:val="left" w:pos="491"/>
        </w:tabs>
        <w:spacing w:line="240" w:lineRule="auto"/>
        <w:contextualSpacing/>
        <w:jc w:val="both"/>
        <w:rPr>
          <w:rStyle w:val="Emphasis"/>
          <w:rFonts w:ascii="Times New Roman" w:eastAsia="Calibri" w:hAnsi="Times New Roman" w:cs="Times New Roman"/>
          <w:i w:val="0"/>
          <w:iCs w:val="0"/>
          <w:color w:val="FF0000"/>
          <w:sz w:val="20"/>
          <w:szCs w:val="20"/>
        </w:rPr>
      </w:pPr>
      <w:proofErr w:type="spellStart"/>
      <w:r>
        <w:rPr>
          <w:rStyle w:val="Emphasis"/>
          <w:rFonts w:ascii="Times New Roman" w:hAnsi="Times New Roman" w:cs="Times New Roman"/>
          <w:i w:val="0"/>
          <w:sz w:val="20"/>
          <w:szCs w:val="20"/>
        </w:rPr>
        <w:t>Academic</w:t>
      </w:r>
      <w:r w:rsidR="006443DF">
        <w:rPr>
          <w:rStyle w:val="Emphasis"/>
          <w:rFonts w:ascii="Times New Roman" w:hAnsi="Times New Roman" w:cs="Times New Roman"/>
          <w:i w:val="0"/>
          <w:sz w:val="20"/>
          <w:szCs w:val="20"/>
        </w:rPr>
        <w:t>Vocabulary</w:t>
      </w:r>
      <w:proofErr w:type="spellEnd"/>
      <w:r w:rsidR="006443DF">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F07E6C" w:rsidRDefault="00F07E6C" w:rsidP="00F07E6C">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 xml:space="preserve">Venn Diagram Graphic Organizer </w:t>
      </w:r>
    </w:p>
    <w:p w:rsidR="00605FD5" w:rsidRPr="00605FD5" w:rsidRDefault="00605FD5" w:rsidP="009555EA">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Rubric guidelines for creating the iPod audio-visual clip</w:t>
      </w:r>
    </w:p>
    <w:p w:rsidR="00605FD5" w:rsidRPr="009555EA" w:rsidRDefault="00605FD5" w:rsidP="00605FD5">
      <w:pPr>
        <w:pStyle w:val="ListParagraph"/>
        <w:ind w:left="360"/>
        <w:rPr>
          <w:rFonts w:ascii="Century Gothic" w:hAnsi="Century Gothic"/>
          <w:b/>
          <w:bCs/>
          <w:color w:val="26286F"/>
          <w:sz w:val="22"/>
          <w:szCs w:val="18"/>
        </w:rPr>
      </w:pPr>
    </w:p>
    <w:tbl>
      <w:tblPr>
        <w:tblStyle w:val="TableGrid"/>
        <w:tblW w:w="5025" w:type="pct"/>
        <w:tblInd w:w="-72"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09"/>
        <w:gridCol w:w="1569"/>
        <w:gridCol w:w="3546"/>
        <w:gridCol w:w="4865"/>
      </w:tblGrid>
      <w:tr w:rsidR="00D06DC1" w:rsidRPr="001F1210" w:rsidTr="00126F3E">
        <w:trPr>
          <w:trHeight w:val="386"/>
        </w:trPr>
        <w:tc>
          <w:tcPr>
            <w:tcW w:w="2137"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8C5AD0">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006F10D3">
              <w:rPr>
                <w:rFonts w:ascii="Century Gothic" w:eastAsia="Calibri" w:hAnsi="Century Gothic" w:cs="Arial"/>
                <w:b/>
                <w:color w:val="000000" w:themeColor="text1"/>
                <w:lang w:eastAsia="zh-CN"/>
              </w:rPr>
              <w:t xml:space="preserve">  Extended Learning Task</w:t>
            </w:r>
            <w:r w:rsidRPr="0097661D">
              <w:rPr>
                <w:rFonts w:ascii="Century Gothic" w:eastAsia="Calibri" w:hAnsi="Century Gothic" w:cs="Arial"/>
                <w:b/>
                <w:color w:val="000000" w:themeColor="text1"/>
                <w:lang w:eastAsia="zh-CN"/>
              </w:rPr>
              <w:t xml:space="preserve">                                            </w:t>
            </w:r>
          </w:p>
        </w:tc>
        <w:tc>
          <w:tcPr>
            <w:tcW w:w="2863"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8C5AD0">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sidR="007022AC">
              <w:rPr>
                <w:rFonts w:ascii="Times New Roman" w:hAnsi="Times New Roman" w:cs="Times New Roman"/>
                <w:sz w:val="20"/>
                <w:szCs w:val="22"/>
              </w:rPr>
              <w:t>15 minutes</w:t>
            </w:r>
          </w:p>
        </w:tc>
      </w:tr>
      <w:tr w:rsidR="00D06DC1" w:rsidRPr="00276A6B" w:rsidTr="00126F3E">
        <w:tc>
          <w:tcPr>
            <w:tcW w:w="1603"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8C5AD0">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8C5AD0">
            <w:pPr>
              <w:spacing w:after="60" w:line="216" w:lineRule="auto"/>
              <w:ind w:left="72"/>
              <w:rPr>
                <w:rFonts w:ascii="Calibri" w:hAnsi="Calibri" w:cs="Arial"/>
                <w:i/>
                <w:sz w:val="18"/>
                <w:szCs w:val="18"/>
              </w:rPr>
            </w:pPr>
            <w:r w:rsidRPr="00276A6B">
              <w:rPr>
                <w:rFonts w:ascii="Calibri" w:hAnsi="Calibri"/>
                <w:i/>
                <w:sz w:val="18"/>
                <w:szCs w:val="18"/>
              </w:rPr>
              <w:t>.</w:t>
            </w:r>
          </w:p>
        </w:tc>
        <w:tc>
          <w:tcPr>
            <w:tcW w:w="1741"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276A6B" w:rsidRDefault="00D06DC1" w:rsidP="008C5AD0">
            <w:pPr>
              <w:spacing w:after="60" w:line="216" w:lineRule="auto"/>
              <w:ind w:left="72"/>
              <w:rPr>
                <w:rFonts w:ascii="Calibri" w:hAnsi="Calibri"/>
                <w:i/>
                <w:sz w:val="18"/>
                <w:szCs w:val="18"/>
              </w:rPr>
            </w:pPr>
          </w:p>
        </w:tc>
        <w:tc>
          <w:tcPr>
            <w:tcW w:w="1657"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276A6B" w:rsidRDefault="00D06DC1" w:rsidP="008C5AD0">
            <w:pPr>
              <w:spacing w:after="60" w:line="216" w:lineRule="auto"/>
              <w:ind w:left="72"/>
              <w:rPr>
                <w:rFonts w:ascii="Calibri" w:hAnsi="Calibri"/>
                <w:i/>
                <w:sz w:val="18"/>
                <w:szCs w:val="18"/>
              </w:rPr>
            </w:pPr>
          </w:p>
        </w:tc>
      </w:tr>
      <w:tr w:rsidR="00D06DC1" w:rsidRPr="00290536" w:rsidTr="00126F3E">
        <w:trPr>
          <w:trHeight w:val="720"/>
        </w:trPr>
        <w:tc>
          <w:tcPr>
            <w:tcW w:w="1603"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05FD5" w:rsidRPr="00830DA1" w:rsidRDefault="00605FD5" w:rsidP="00605FD5">
            <w:pPr>
              <w:pStyle w:val="Normal1"/>
              <w:numPr>
                <w:ilvl w:val="0"/>
                <w:numId w:val="21"/>
              </w:numPr>
              <w:spacing w:line="240" w:lineRule="auto"/>
              <w:ind w:left="345"/>
              <w:contextualSpacing/>
              <w:rPr>
                <w:rFonts w:ascii="Times New Roman" w:eastAsia="Calibri" w:hAnsi="Times New Roman" w:cs="Times New Roman"/>
                <w:sz w:val="20"/>
                <w:szCs w:val="20"/>
                <w:u w:val="single"/>
              </w:rPr>
            </w:pPr>
            <w:r w:rsidRPr="006D6D88">
              <w:rPr>
                <w:rFonts w:ascii="Times New Roman" w:hAnsi="Times New Roman" w:cs="Times New Roman"/>
                <w:sz w:val="20"/>
                <w:szCs w:val="20"/>
              </w:rPr>
              <w:t>I can compose a blog posting about what I feel is the most important new learning about language, culture and/or content in daily lessons.</w:t>
            </w:r>
            <w:r w:rsidRPr="006D6D88">
              <w:rPr>
                <w:rFonts w:ascii="Times New Roman" w:eastAsia="Calibri" w:hAnsi="Times New Roman" w:cs="Times New Roman"/>
                <w:sz w:val="20"/>
                <w:szCs w:val="20"/>
              </w:rPr>
              <w:t xml:space="preserve"> </w:t>
            </w:r>
          </w:p>
          <w:p w:rsidR="00D06DC1" w:rsidRPr="00DF584B" w:rsidRDefault="00D4503D" w:rsidP="001C2A1F">
            <w:pPr>
              <w:pStyle w:val="ListParagraph"/>
              <w:numPr>
                <w:ilvl w:val="0"/>
                <w:numId w:val="41"/>
              </w:numPr>
              <w:rPr>
                <w:rFonts w:ascii="Calibri" w:hAnsi="Calibri"/>
                <w:sz w:val="22"/>
                <w:szCs w:val="22"/>
              </w:rPr>
            </w:pPr>
            <w:r w:rsidRPr="00E86011">
              <w:rPr>
                <w:rFonts w:ascii="Times New Roman" w:hAnsi="Times New Roman" w:cs="Times New Roman"/>
                <w:sz w:val="20"/>
                <w:szCs w:val="20"/>
              </w:rPr>
              <w:t xml:space="preserve">I can explain how </w:t>
            </w:r>
            <w:r w:rsidR="001C2A1F">
              <w:rPr>
                <w:rFonts w:ascii="Times New Roman" w:hAnsi="Times New Roman" w:cs="Times New Roman"/>
                <w:sz w:val="20"/>
                <w:szCs w:val="20"/>
              </w:rPr>
              <w:t xml:space="preserve">lack of access to </w:t>
            </w:r>
            <w:proofErr w:type="gramStart"/>
            <w:r w:rsidR="001C2A1F">
              <w:rPr>
                <w:rFonts w:ascii="Times New Roman" w:hAnsi="Times New Roman" w:cs="Times New Roman"/>
                <w:sz w:val="20"/>
                <w:szCs w:val="20"/>
              </w:rPr>
              <w:t xml:space="preserve">education </w:t>
            </w:r>
            <w:r w:rsidRPr="00E86011">
              <w:rPr>
                <w:rFonts w:ascii="Times New Roman" w:hAnsi="Times New Roman" w:cs="Times New Roman"/>
                <w:sz w:val="20"/>
                <w:szCs w:val="20"/>
              </w:rPr>
              <w:t xml:space="preserve"> </w:t>
            </w:r>
            <w:r w:rsidR="00CB0658">
              <w:rPr>
                <w:rFonts w:ascii="Times New Roman" w:hAnsi="Times New Roman" w:cs="Times New Roman"/>
                <w:sz w:val="20"/>
                <w:szCs w:val="20"/>
              </w:rPr>
              <w:t>in</w:t>
            </w:r>
            <w:proofErr w:type="gramEnd"/>
            <w:r w:rsidR="00CB0658">
              <w:rPr>
                <w:rFonts w:ascii="Times New Roman" w:hAnsi="Times New Roman" w:cs="Times New Roman"/>
                <w:sz w:val="20"/>
                <w:szCs w:val="20"/>
              </w:rPr>
              <w:t xml:space="preserve"> different geographical regions </w:t>
            </w:r>
            <w:r w:rsidR="001C2A1F">
              <w:rPr>
                <w:rFonts w:ascii="Times New Roman" w:hAnsi="Times New Roman" w:cs="Times New Roman"/>
                <w:sz w:val="20"/>
                <w:szCs w:val="20"/>
              </w:rPr>
              <w:t xml:space="preserve"> is accepted by </w:t>
            </w:r>
            <w:r w:rsidR="001C2A1F">
              <w:rPr>
                <w:rFonts w:ascii="Times New Roman" w:hAnsi="Times New Roman" w:cs="Times New Roman"/>
                <w:sz w:val="20"/>
                <w:szCs w:val="20"/>
              </w:rPr>
              <w:lastRenderedPageBreak/>
              <w:t xml:space="preserve">many living in rural areas due to cultural </w:t>
            </w:r>
            <w:r w:rsidRPr="00E86011">
              <w:rPr>
                <w:rFonts w:ascii="Times New Roman" w:hAnsi="Times New Roman" w:cs="Times New Roman"/>
                <w:sz w:val="20"/>
                <w:szCs w:val="20"/>
              </w:rPr>
              <w:t xml:space="preserve"> perspective</w:t>
            </w:r>
            <w:r>
              <w:rPr>
                <w:rFonts w:ascii="Times New Roman" w:hAnsi="Times New Roman" w:cs="Times New Roman"/>
                <w:sz w:val="20"/>
                <w:szCs w:val="20"/>
              </w:rPr>
              <w:t xml:space="preserve">s. </w:t>
            </w:r>
            <w:r w:rsidRPr="004E7145">
              <w:rPr>
                <w:rFonts w:ascii="Times New Roman" w:hAnsi="Times New Roman" w:cs="Times New Roman"/>
                <w:b/>
                <w:color w:val="FF0000"/>
                <w:sz w:val="20"/>
                <w:szCs w:val="20"/>
              </w:rPr>
              <w:t xml:space="preserve"> (Intercultural Can Do)</w:t>
            </w:r>
          </w:p>
        </w:tc>
        <w:tc>
          <w:tcPr>
            <w:tcW w:w="1741"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06DC1" w:rsidRDefault="00126F3E" w:rsidP="008C5AD0">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AD2DFA" w:rsidRPr="00AD2DFA" w:rsidRDefault="00AD2DFA" w:rsidP="00AD2DFA">
            <w:pPr>
              <w:pStyle w:val="ListParagraph"/>
              <w:numPr>
                <w:ilvl w:val="0"/>
                <w:numId w:val="27"/>
              </w:numPr>
              <w:spacing w:before="60" w:after="60"/>
              <w:rPr>
                <w:rFonts w:ascii="Calibri" w:hAnsi="Calibri"/>
                <w:sz w:val="22"/>
                <w:szCs w:val="22"/>
              </w:rPr>
            </w:pPr>
            <w:bookmarkStart w:id="0" w:name="_GoBack"/>
            <w:r w:rsidRPr="00AD2DFA">
              <w:rPr>
                <w:rFonts w:ascii="Times New Roman" w:hAnsi="Times New Roman" w:cs="Times New Roman"/>
                <w:noProof/>
                <w:sz w:val="20"/>
                <w:szCs w:val="20"/>
                <w:lang w:eastAsia="zh-CN"/>
              </w:rPr>
              <w:t>Topical vocabulary</w:t>
            </w:r>
            <w:r w:rsidR="00F07E6C">
              <w:rPr>
                <w:rFonts w:ascii="Times New Roman" w:hAnsi="Times New Roman" w:cs="Times New Roman"/>
                <w:noProof/>
                <w:sz w:val="20"/>
                <w:szCs w:val="20"/>
                <w:lang w:eastAsia="zh-CN"/>
              </w:rPr>
              <w:t xml:space="preserve"> in lesson</w:t>
            </w:r>
          </w:p>
          <w:bookmarkEnd w:id="0"/>
          <w:p w:rsidR="00605FD5" w:rsidRPr="00126F3E" w:rsidRDefault="00F93D85" w:rsidP="00F93D85">
            <w:pPr>
              <w:pStyle w:val="NormalWeb"/>
              <w:numPr>
                <w:ilvl w:val="0"/>
                <w:numId w:val="28"/>
              </w:numPr>
              <w:shd w:val="clear" w:color="auto" w:fill="FFFFFF"/>
              <w:spacing w:after="0" w:line="240" w:lineRule="auto"/>
              <w:textAlignment w:val="baseline"/>
              <w:rPr>
                <w:rFonts w:ascii="Times New Roman" w:hAnsi="Times New Roman"/>
                <w:sz w:val="20"/>
                <w:szCs w:val="20"/>
              </w:rPr>
            </w:pPr>
            <w:r w:rsidRPr="00126F3E">
              <w:rPr>
                <w:rFonts w:ascii="Times New Roman" w:hAnsi="Times New Roman"/>
                <w:sz w:val="20"/>
                <w:szCs w:val="20"/>
              </w:rPr>
              <w:t>Vocabulary in Reflective Blog Word Bank</w:t>
            </w:r>
          </w:p>
        </w:tc>
        <w:tc>
          <w:tcPr>
            <w:tcW w:w="1657"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605FD5" w:rsidRDefault="00605FD5" w:rsidP="00605FD5">
            <w:pPr>
              <w:pStyle w:val="ListParagraph"/>
              <w:numPr>
                <w:ilvl w:val="0"/>
                <w:numId w:val="22"/>
              </w:numPr>
              <w:spacing w:before="60" w:after="60"/>
              <w:rPr>
                <w:rFonts w:ascii="Calibri" w:hAnsi="Calibri"/>
                <w:sz w:val="22"/>
                <w:szCs w:val="22"/>
              </w:rPr>
            </w:pPr>
            <w:r w:rsidRPr="00605FD5">
              <w:rPr>
                <w:rFonts w:ascii="Times New Roman" w:hAnsi="Times New Roman" w:cs="Times New Roman"/>
                <w:sz w:val="20"/>
                <w:szCs w:val="20"/>
              </w:rPr>
              <w:t>Reflective Blog entry</w:t>
            </w:r>
          </w:p>
        </w:tc>
      </w:tr>
      <w:tr w:rsidR="00D06DC1" w:rsidRPr="00276A6B" w:rsidTr="00126F3E">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2B541D">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p>
        </w:tc>
      </w:tr>
      <w:tr w:rsidR="00D06DC1" w:rsidRPr="004E6D45" w:rsidTr="00126F3E">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DA4403" w:rsidP="00DA4403">
            <w:pPr>
              <w:widowControl w:val="0"/>
              <w:spacing w:before="60" w:after="60"/>
              <w:rPr>
                <w:rFonts w:ascii="Times New Roman" w:hAnsi="Times New Roman" w:cs="Times New Roman"/>
                <w:b/>
                <w:color w:val="C00000"/>
                <w:sz w:val="22"/>
                <w:szCs w:val="22"/>
              </w:rPr>
            </w:pPr>
            <w:r w:rsidRPr="00DA4403">
              <w:rPr>
                <w:rFonts w:ascii="Times New Roman" w:hAnsi="Times New Roman" w:cs="Times New Roman"/>
                <w:b/>
                <w:color w:val="C00000"/>
                <w:sz w:val="22"/>
                <w:szCs w:val="22"/>
              </w:rPr>
              <w:t>LEARNERS</w:t>
            </w:r>
          </w:p>
          <w:p w:rsidR="00605FD5" w:rsidRPr="00F93D85" w:rsidRDefault="00605FD5" w:rsidP="001C2A1F">
            <w:pPr>
              <w:pStyle w:val="Normal1"/>
              <w:numPr>
                <w:ilvl w:val="3"/>
                <w:numId w:val="19"/>
              </w:numPr>
              <w:spacing w:after="240" w:line="240" w:lineRule="auto"/>
              <w:rPr>
                <w:rFonts w:ascii="Times New Roman" w:hAnsi="Times New Roman" w:cs="Times New Roman"/>
                <w:b/>
                <w:sz w:val="20"/>
                <w:szCs w:val="20"/>
              </w:rPr>
            </w:pPr>
            <w:r w:rsidRPr="00F93D85">
              <w:rPr>
                <w:rFonts w:ascii="Times New Roman" w:eastAsia="Calibri" w:hAnsi="Times New Roman" w:cs="Times New Roman"/>
                <w:sz w:val="20"/>
                <w:szCs w:val="20"/>
              </w:rPr>
              <w:t xml:space="preserve">Create a blog post </w:t>
            </w:r>
            <w:r w:rsidR="00377B96">
              <w:rPr>
                <w:rFonts w:ascii="Times New Roman" w:eastAsia="Calibri" w:hAnsi="Times New Roman" w:cs="Times New Roman"/>
                <w:sz w:val="20"/>
                <w:szCs w:val="20"/>
              </w:rPr>
              <w:t xml:space="preserve">that contains their </w:t>
            </w:r>
            <w:r w:rsidRPr="00F93D85">
              <w:rPr>
                <w:rFonts w:ascii="Times New Roman" w:eastAsia="Calibri" w:hAnsi="Times New Roman" w:cs="Times New Roman"/>
                <w:sz w:val="20"/>
                <w:szCs w:val="20"/>
              </w:rPr>
              <w:t xml:space="preserve">perspectives about the extent to which geography and location </w:t>
            </w:r>
            <w:r w:rsidR="00F93D85" w:rsidRPr="00F93D85">
              <w:rPr>
                <w:rFonts w:ascii="Times New Roman" w:hAnsi="Times New Roman" w:cs="Times New Roman"/>
                <w:sz w:val="20"/>
                <w:szCs w:val="20"/>
              </w:rPr>
              <w:t>continue to impact social issues such as education equity even in a technologically interconnected world where geography and location, for the most part, are no longer considered obstacles</w:t>
            </w:r>
            <w:r w:rsidR="00F93D85" w:rsidRPr="00F93D85">
              <w:rPr>
                <w:rFonts w:ascii="Times New Roman" w:eastAsia="Calibri" w:hAnsi="Times New Roman" w:cs="Times New Roman"/>
                <w:sz w:val="20"/>
                <w:szCs w:val="20"/>
              </w:rPr>
              <w:t xml:space="preserve"> </w:t>
            </w:r>
            <w:r w:rsidR="0043464E">
              <w:rPr>
                <w:rFonts w:ascii="Times New Roman" w:eastAsia="Calibri" w:hAnsi="Times New Roman" w:cs="Times New Roman"/>
                <w:sz w:val="20"/>
                <w:szCs w:val="20"/>
              </w:rPr>
              <w:t xml:space="preserve"> </w:t>
            </w:r>
            <w:r w:rsidR="0043464E">
              <w:rPr>
                <w:rFonts w:ascii="Times New Roman" w:hAnsi="Times New Roman" w:cs="Times New Roman"/>
                <w:sz w:val="20"/>
                <w:szCs w:val="20"/>
              </w:rPr>
              <w:t>*</w:t>
            </w:r>
            <w:r w:rsidR="0043464E" w:rsidRPr="00EE40D8">
              <w:rPr>
                <w:rFonts w:ascii="Times New Roman" w:hAnsi="Times New Roman" w:cs="Times New Roman"/>
                <w:b/>
                <w:sz w:val="20"/>
                <w:szCs w:val="20"/>
              </w:rPr>
              <w:t>Differentiation of Process</w:t>
            </w:r>
            <w:r w:rsidR="0043464E">
              <w:rPr>
                <w:rFonts w:ascii="Times New Roman" w:hAnsi="Times New Roman" w:cs="Times New Roman"/>
                <w:sz w:val="20"/>
                <w:szCs w:val="20"/>
              </w:rPr>
              <w:t>: use teacher-created guiding questions to compose blog posting</w:t>
            </w:r>
          </w:p>
        </w:tc>
      </w:tr>
      <w:tr w:rsidR="00D06DC1" w:rsidRPr="00276A6B" w:rsidTr="00126F3E">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5D5C21" w:rsidRPr="00276A6B" w:rsidRDefault="00D06DC1" w:rsidP="00126F3E">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126F3E" w:rsidRPr="00F07E6C" w:rsidRDefault="00126F3E" w:rsidP="00953A84">
      <w:pPr>
        <w:pStyle w:val="ListParagraph"/>
        <w:numPr>
          <w:ilvl w:val="0"/>
          <w:numId w:val="22"/>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sz w:val="20"/>
          <w:szCs w:val="20"/>
          <w:shd w:val="clear" w:color="auto" w:fill="FFFFFF"/>
        </w:rPr>
      </w:pPr>
      <w:r w:rsidRPr="00F07E6C">
        <w:rPr>
          <w:rFonts w:ascii="Times New Roman" w:eastAsia="Times New Roman" w:hAnsi="Times New Roman" w:cs="Times New Roman"/>
          <w:sz w:val="20"/>
          <w:szCs w:val="20"/>
          <w:shd w:val="clear" w:color="auto" w:fill="FFFFFF"/>
        </w:rPr>
        <w:t>Reflective Blog Rubric</w:t>
      </w:r>
    </w:p>
    <w:p w:rsidR="00126F3E" w:rsidRPr="00F07E6C" w:rsidRDefault="00126F3E" w:rsidP="00953A84">
      <w:pPr>
        <w:pStyle w:val="ListParagraph"/>
        <w:numPr>
          <w:ilvl w:val="0"/>
          <w:numId w:val="22"/>
        </w:num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sz w:val="20"/>
          <w:szCs w:val="20"/>
          <w:shd w:val="clear" w:color="auto" w:fill="FFFFFF"/>
        </w:rPr>
      </w:pPr>
      <w:r w:rsidRPr="00F07E6C">
        <w:rPr>
          <w:rFonts w:ascii="Times New Roman" w:eastAsia="Times New Roman" w:hAnsi="Times New Roman" w:cs="Times New Roman"/>
          <w:sz w:val="20"/>
          <w:szCs w:val="20"/>
          <w:shd w:val="clear" w:color="auto" w:fill="FFFFFF"/>
        </w:rPr>
        <w:t xml:space="preserve">Reflective Blog </w:t>
      </w:r>
      <w:proofErr w:type="spellStart"/>
      <w:r w:rsidRPr="00F07E6C">
        <w:rPr>
          <w:rFonts w:ascii="Times New Roman" w:eastAsia="Times New Roman" w:hAnsi="Times New Roman" w:cs="Times New Roman"/>
          <w:sz w:val="20"/>
          <w:szCs w:val="20"/>
          <w:shd w:val="clear" w:color="auto" w:fill="FFFFFF"/>
        </w:rPr>
        <w:t>Wordbank</w:t>
      </w:r>
      <w:proofErr w:type="spellEnd"/>
    </w:p>
    <w:p w:rsidR="00DA4403" w:rsidRPr="00633F23" w:rsidRDefault="00DA4403" w:rsidP="00DA4403">
      <w:pPr>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B010FB" w:rsidRPr="002742E8" w:rsidRDefault="000534A3" w:rsidP="000534A3">
      <w:pPr>
        <w:spacing w:after="60"/>
        <w:rPr>
          <w:rFonts w:ascii="Century Gothic" w:hAnsi="Century Gothic" w:cs="Times New Roman (Body CS)"/>
          <w:b/>
          <w:bCs/>
          <w:color w:val="C00000"/>
          <w:spacing w:val="2"/>
          <w:szCs w:val="22"/>
        </w:rPr>
      </w:pPr>
      <w:r>
        <w:rPr>
          <w:rFonts w:ascii="Century Gothic" w:hAnsi="Century Gothic" w:cs="Times New Roman (Body CS)"/>
          <w:b/>
          <w:bCs/>
          <w:color w:val="C00000"/>
          <w:spacing w:val="2"/>
          <w:szCs w:val="22"/>
        </w:rPr>
        <w:t xml:space="preserve">Post-Lesson </w:t>
      </w:r>
      <w:r w:rsidR="002742E8" w:rsidRPr="002742E8">
        <w:rPr>
          <w:rFonts w:ascii="Century Gothic" w:hAnsi="Century Gothic" w:cs="Times New Roman (Body CS)"/>
          <w:b/>
          <w:bCs/>
          <w:color w:val="C00000"/>
          <w:spacing w:val="2"/>
          <w:szCs w:val="2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tblPr>
      <w:tblGrid>
        <w:gridCol w:w="14616"/>
      </w:tblGrid>
      <w:tr w:rsidR="00B010FB" w:rsidRPr="003E076D" w:rsidTr="004E6D45">
        <w:trPr>
          <w:trHeight w:val="584"/>
        </w:trPr>
        <w:tc>
          <w:tcPr>
            <w:tcW w:w="5000" w:type="pct"/>
            <w:shd w:val="clear" w:color="auto" w:fill="F2F2F2"/>
          </w:tcPr>
          <w:p w:rsidR="000534A3" w:rsidRPr="000534A3" w:rsidRDefault="000534A3" w:rsidP="002A51B1">
            <w:pPr>
              <w:spacing w:before="60" w:after="120" w:line="216" w:lineRule="auto"/>
              <w:ind w:left="72"/>
              <w:rPr>
                <w:rFonts w:ascii="Calibri" w:hAnsi="Calibri"/>
                <w:i/>
                <w:sz w:val="20"/>
                <w:szCs w:val="20"/>
              </w:rPr>
            </w:pPr>
            <w:r w:rsidRPr="000534A3">
              <w:rPr>
                <w:rFonts w:ascii="Calibri" w:hAnsi="Calibri"/>
                <w:i/>
                <w:sz w:val="20"/>
                <w:szCs w:val="20"/>
              </w:rPr>
              <w:t>After implementing this learning plan, consider the following questions while reflecting on the successes and challenges of the lesson:</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What </w:t>
            </w:r>
            <w:proofErr w:type="gramStart"/>
            <w:r>
              <w:rPr>
                <w:rFonts w:ascii="Calibri" w:hAnsi="Calibri"/>
                <w:sz w:val="20"/>
                <w:szCs w:val="20"/>
              </w:rPr>
              <w:t>were</w:t>
            </w:r>
            <w:proofErr w:type="gramEnd"/>
            <w:r w:rsidRPr="000534A3">
              <w:rPr>
                <w:rFonts w:ascii="Calibri" w:hAnsi="Calibri"/>
                <w:sz w:val="20"/>
                <w:szCs w:val="20"/>
              </w:rPr>
              <w:t xml:space="preserve"> the strength of the lesson? Which activities helped to maximize the learning?</w:t>
            </w:r>
          </w:p>
          <w:p w:rsidR="000534A3" w:rsidRDefault="000534A3" w:rsidP="000534A3">
            <w:pPr>
              <w:pStyle w:val="ListParagraph"/>
              <w:numPr>
                <w:ilvl w:val="0"/>
                <w:numId w:val="12"/>
              </w:numPr>
              <w:spacing w:before="60" w:after="120" w:line="216" w:lineRule="auto"/>
              <w:rPr>
                <w:rFonts w:ascii="Calibri" w:hAnsi="Calibri"/>
                <w:sz w:val="20"/>
                <w:szCs w:val="20"/>
              </w:rPr>
            </w:pPr>
            <w:r>
              <w:rPr>
                <w:rFonts w:ascii="Calibri" w:hAnsi="Calibri"/>
                <w:sz w:val="20"/>
                <w:szCs w:val="20"/>
              </w:rPr>
              <w:t xml:space="preserve">Did all learners </w:t>
            </w:r>
            <w:r w:rsidRPr="000534A3">
              <w:rPr>
                <w:rFonts w:ascii="Calibri" w:hAnsi="Calibri"/>
                <w:sz w:val="20"/>
                <w:szCs w:val="20"/>
              </w:rPr>
              <w:t>meet th</w:t>
            </w:r>
            <w:r>
              <w:rPr>
                <w:rFonts w:ascii="Calibri" w:hAnsi="Calibri"/>
                <w:sz w:val="20"/>
                <w:szCs w:val="20"/>
              </w:rPr>
              <w:t xml:space="preserve">e goals of the lesson? </w:t>
            </w:r>
            <w:r w:rsidR="008117B9">
              <w:rPr>
                <w:rFonts w:ascii="Calibri" w:hAnsi="Calibri"/>
                <w:sz w:val="20"/>
                <w:szCs w:val="20"/>
              </w:rPr>
              <w:t xml:space="preserve"> Why or why not?</w:t>
            </w:r>
          </w:p>
          <w:p w:rsidR="000534A3" w:rsidRPr="000534A3" w:rsidRDefault="000534A3" w:rsidP="000534A3">
            <w:pPr>
              <w:pStyle w:val="ListParagraph"/>
              <w:numPr>
                <w:ilvl w:val="0"/>
                <w:numId w:val="12"/>
              </w:numPr>
              <w:spacing w:before="60" w:after="120" w:line="216" w:lineRule="auto"/>
              <w:rPr>
                <w:rFonts w:ascii="Calibri" w:hAnsi="Calibri"/>
                <w:sz w:val="20"/>
                <w:szCs w:val="20"/>
              </w:rPr>
            </w:pPr>
            <w:r w:rsidRPr="000534A3">
              <w:rPr>
                <w:rFonts w:ascii="Calibri" w:hAnsi="Calibri"/>
                <w:sz w:val="20"/>
                <w:szCs w:val="20"/>
              </w:rPr>
              <w:t>What could you do to impro</w:t>
            </w:r>
            <w:r>
              <w:rPr>
                <w:rFonts w:ascii="Calibri" w:hAnsi="Calibri"/>
                <w:sz w:val="20"/>
                <w:szCs w:val="20"/>
              </w:rPr>
              <w:t xml:space="preserve">ve this learning plan if you </w:t>
            </w:r>
            <w:r w:rsidRPr="000534A3">
              <w:rPr>
                <w:rFonts w:ascii="Calibri" w:hAnsi="Calibri"/>
                <w:sz w:val="20"/>
                <w:szCs w:val="20"/>
              </w:rPr>
              <w:t>address th</w:t>
            </w:r>
            <w:r w:rsidR="008117B9">
              <w:rPr>
                <w:rFonts w:ascii="Calibri" w:hAnsi="Calibri"/>
                <w:sz w:val="20"/>
                <w:szCs w:val="20"/>
              </w:rPr>
              <w:t>ese lesson Can-Do S</w:t>
            </w:r>
            <w:r w:rsidRPr="000534A3">
              <w:rPr>
                <w:rFonts w:ascii="Calibri" w:hAnsi="Calibri"/>
                <w:sz w:val="20"/>
                <w:szCs w:val="20"/>
              </w:rPr>
              <w:t>tatements again?</w:t>
            </w:r>
          </w:p>
        </w:tc>
      </w:tr>
      <w:tr w:rsidR="00B010FB" w:rsidRPr="003E076D" w:rsidTr="004E6D45">
        <w:trPr>
          <w:trHeight w:val="495"/>
        </w:trPr>
        <w:tc>
          <w:tcPr>
            <w:tcW w:w="5000" w:type="pct"/>
            <w:shd w:val="clear" w:color="auto" w:fill="auto"/>
          </w:tcPr>
          <w:p w:rsidR="008146E0" w:rsidRPr="00600D77" w:rsidRDefault="008146E0" w:rsidP="00E4513C">
            <w:pPr>
              <w:widowControl w:val="0"/>
              <w:spacing w:before="60" w:after="60"/>
              <w:ind w:left="144"/>
              <w:rPr>
                <w:rFonts w:ascii="Calibri" w:hAnsi="Calibri" w:cs="Arial"/>
                <w:sz w:val="22"/>
                <w:szCs w:val="22"/>
              </w:rPr>
            </w:pPr>
          </w:p>
        </w:tc>
      </w:tr>
    </w:tbl>
    <w:p w:rsidR="000A4B31" w:rsidRPr="00600D77" w:rsidRDefault="000A4B31" w:rsidP="001916A0">
      <w:pPr>
        <w:rPr>
          <w:b/>
          <w:bCs/>
          <w:color w:val="52BAAE"/>
          <w:sz w:val="2"/>
        </w:rPr>
      </w:pPr>
    </w:p>
    <w:sectPr w:rsidR="000A4B31" w:rsidRPr="00600D77" w:rsidSect="00D06DC1">
      <w:footerReference w:type="even" r:id="rId29"/>
      <w:footerReference w:type="default" r:id="rId30"/>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7F8" w:rsidRDefault="001837F8" w:rsidP="00951536">
      <w:r>
        <w:separator/>
      </w:r>
    </w:p>
  </w:endnote>
  <w:endnote w:type="continuationSeparator" w:id="0">
    <w:p w:rsidR="001837F8" w:rsidRDefault="001837F8"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D0" w:rsidRPr="007D14A8" w:rsidRDefault="00E0482D" w:rsidP="00402B98">
    <w:pPr>
      <w:pStyle w:val="Footer"/>
      <w:framePr w:wrap="none" w:vAnchor="text" w:hAnchor="margin" w:xAlign="right" w:y="1"/>
      <w:rPr>
        <w:rStyle w:val="PageNumber"/>
        <w:sz w:val="18"/>
      </w:rPr>
    </w:pPr>
    <w:r w:rsidRPr="007D14A8">
      <w:rPr>
        <w:rStyle w:val="PageNumber"/>
        <w:sz w:val="18"/>
      </w:rPr>
      <w:fldChar w:fldCharType="begin"/>
    </w:r>
    <w:r w:rsidR="008C5AD0" w:rsidRPr="007D14A8">
      <w:rPr>
        <w:rStyle w:val="PageNumber"/>
        <w:sz w:val="18"/>
      </w:rPr>
      <w:instrText xml:space="preserve">PAGE  </w:instrText>
    </w:r>
    <w:r w:rsidRPr="007D14A8">
      <w:rPr>
        <w:rStyle w:val="PageNumber"/>
        <w:sz w:val="18"/>
      </w:rPr>
      <w:fldChar w:fldCharType="end"/>
    </w:r>
  </w:p>
  <w:p w:rsidR="008C5AD0" w:rsidRPr="007D14A8" w:rsidRDefault="008C5AD0"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D0" w:rsidRPr="006C7709" w:rsidRDefault="00E0482D"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8C5AD0"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6443DF">
      <w:rPr>
        <w:rStyle w:val="PageNumber"/>
        <w:rFonts w:ascii="Century Gothic" w:hAnsi="Century Gothic"/>
        <w:noProof/>
        <w:sz w:val="18"/>
      </w:rPr>
      <w:t>1</w:t>
    </w:r>
    <w:r w:rsidRPr="006C7709">
      <w:rPr>
        <w:rStyle w:val="PageNumber"/>
        <w:rFonts w:ascii="Century Gothic" w:hAnsi="Century Gothic"/>
        <w:sz w:val="18"/>
      </w:rPr>
      <w:fldChar w:fldCharType="end"/>
    </w:r>
  </w:p>
  <w:p w:rsidR="008C5AD0" w:rsidRPr="00172EA7" w:rsidRDefault="008C5AD0" w:rsidP="00172EA7">
    <w:pPr>
      <w:pStyle w:val="Footer"/>
      <w:ind w:right="360"/>
      <w:rPr>
        <w:sz w:val="18"/>
      </w:rPr>
    </w:pPr>
    <w:r>
      <w:rPr>
        <w:sz w:val="18"/>
      </w:rPr>
      <w:t xml:space="preserve">STARTALK Learning Plan (2018)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7F8" w:rsidRDefault="001837F8" w:rsidP="00951536">
      <w:r>
        <w:separator/>
      </w:r>
    </w:p>
  </w:footnote>
  <w:footnote w:type="continuationSeparator" w:id="0">
    <w:p w:rsidR="001837F8" w:rsidRDefault="001837F8"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9C9"/>
    <w:multiLevelType w:val="hybridMultilevel"/>
    <w:tmpl w:val="641E6C7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320DA"/>
    <w:multiLevelType w:val="multilevel"/>
    <w:tmpl w:val="62FAA592"/>
    <w:lvl w:ilvl="0">
      <w:start w:val="1"/>
      <w:numFmt w:val="decimal"/>
      <w:lvlText w:val="%1."/>
      <w:lvlJc w:val="left"/>
      <w:pPr>
        <w:ind w:left="450" w:hanging="360"/>
      </w:pPr>
      <w:rPr>
        <w:b w:val="0"/>
        <w:color w:val="auto"/>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374F5E"/>
    <w:multiLevelType w:val="multilevel"/>
    <w:tmpl w:val="27EC0010"/>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9D7D35"/>
    <w:multiLevelType w:val="multilevel"/>
    <w:tmpl w:val="A532E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B1033D"/>
    <w:multiLevelType w:val="hybridMultilevel"/>
    <w:tmpl w:val="E1E0E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D4B77"/>
    <w:multiLevelType w:val="hybridMultilevel"/>
    <w:tmpl w:val="A8263190"/>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26FE9"/>
    <w:multiLevelType w:val="multilevel"/>
    <w:tmpl w:val="15A22524"/>
    <w:lvl w:ilvl="0">
      <w:start w:val="1"/>
      <w:numFmt w:val="bullet"/>
      <w:lvlText w:val=""/>
      <w:lvlJc w:val="left"/>
      <w:pPr>
        <w:ind w:left="720" w:hanging="360"/>
      </w:pPr>
      <w:rPr>
        <w:rFonts w:ascii="Symbol" w:hAnsi="Symbol"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A361CD"/>
    <w:multiLevelType w:val="hybridMultilevel"/>
    <w:tmpl w:val="733C5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406EB"/>
    <w:multiLevelType w:val="hybridMultilevel"/>
    <w:tmpl w:val="506CAEF6"/>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74409C0"/>
    <w:multiLevelType w:val="hybridMultilevel"/>
    <w:tmpl w:val="99E8C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76EAD"/>
    <w:multiLevelType w:val="hybridMultilevel"/>
    <w:tmpl w:val="5D54B40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83D7C"/>
    <w:multiLevelType w:val="multilevel"/>
    <w:tmpl w:val="3F0AF156"/>
    <w:lvl w:ilvl="0">
      <w:start w:val="1"/>
      <w:numFmt w:val="decimal"/>
      <w:lvlText w:val="%1."/>
      <w:lvlJc w:val="left"/>
      <w:pPr>
        <w:ind w:left="1086" w:hanging="360"/>
      </w:pPr>
      <w:rPr>
        <w:rFonts w:ascii="Times New Roman" w:eastAsia="Times New Roman" w:hAnsi="Times New Roman" w:cs="Times New Roman"/>
        <w:color w:val="000000"/>
        <w:sz w:val="20"/>
        <w:szCs w:val="20"/>
      </w:r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14">
    <w:nsid w:val="2EB63082"/>
    <w:multiLevelType w:val="hybridMultilevel"/>
    <w:tmpl w:val="77B83256"/>
    <w:lvl w:ilvl="0" w:tplc="04090001">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0A307C"/>
    <w:multiLevelType w:val="hybridMultilevel"/>
    <w:tmpl w:val="30BC0E44"/>
    <w:lvl w:ilvl="0" w:tplc="A544C33E">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D416F7"/>
    <w:multiLevelType w:val="multilevel"/>
    <w:tmpl w:val="A53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F3617"/>
    <w:multiLevelType w:val="multilevel"/>
    <w:tmpl w:val="7940EB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nsid w:val="3E4945A1"/>
    <w:multiLevelType w:val="hybridMultilevel"/>
    <w:tmpl w:val="FC98E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476709A3"/>
    <w:multiLevelType w:val="hybridMultilevel"/>
    <w:tmpl w:val="992E075E"/>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684E70"/>
    <w:multiLevelType w:val="hybridMultilevel"/>
    <w:tmpl w:val="1F5A2EF8"/>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36CCE"/>
    <w:multiLevelType w:val="hybridMultilevel"/>
    <w:tmpl w:val="D364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CF1B2D"/>
    <w:multiLevelType w:val="multilevel"/>
    <w:tmpl w:val="27EC0010"/>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7F17A5"/>
    <w:multiLevelType w:val="hybridMultilevel"/>
    <w:tmpl w:val="267AA1B4"/>
    <w:lvl w:ilvl="0" w:tplc="38FEB598">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BC4CA7"/>
    <w:multiLevelType w:val="hybridMultilevel"/>
    <w:tmpl w:val="847E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5">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6CB40EE"/>
    <w:multiLevelType w:val="hybridMultilevel"/>
    <w:tmpl w:val="3B429AEC"/>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324E3"/>
    <w:multiLevelType w:val="hybridMultilevel"/>
    <w:tmpl w:val="C428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A03E3"/>
    <w:multiLevelType w:val="hybridMultilevel"/>
    <w:tmpl w:val="71EAB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nsid w:val="6C611EDD"/>
    <w:multiLevelType w:val="hybridMultilevel"/>
    <w:tmpl w:val="760AFDE0"/>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7348B"/>
    <w:multiLevelType w:val="hybridMultilevel"/>
    <w:tmpl w:val="1834FA56"/>
    <w:lvl w:ilvl="0" w:tplc="65AACB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5"/>
  </w:num>
  <w:num w:numId="4">
    <w:abstractNumId w:val="33"/>
  </w:num>
  <w:num w:numId="5">
    <w:abstractNumId w:val="17"/>
  </w:num>
  <w:num w:numId="6">
    <w:abstractNumId w:val="41"/>
  </w:num>
  <w:num w:numId="7">
    <w:abstractNumId w:val="34"/>
  </w:num>
  <w:num w:numId="8">
    <w:abstractNumId w:val="30"/>
  </w:num>
  <w:num w:numId="9">
    <w:abstractNumId w:val="21"/>
  </w:num>
  <w:num w:numId="10">
    <w:abstractNumId w:val="20"/>
  </w:num>
  <w:num w:numId="11">
    <w:abstractNumId w:val="23"/>
  </w:num>
  <w:num w:numId="12">
    <w:abstractNumId w:val="35"/>
  </w:num>
  <w:num w:numId="13">
    <w:abstractNumId w:val="11"/>
  </w:num>
  <w:num w:numId="14">
    <w:abstractNumId w:val="1"/>
  </w:num>
  <w:num w:numId="15">
    <w:abstractNumId w:val="38"/>
  </w:num>
  <w:num w:numId="16">
    <w:abstractNumId w:val="13"/>
  </w:num>
  <w:num w:numId="17">
    <w:abstractNumId w:val="22"/>
  </w:num>
  <w:num w:numId="18">
    <w:abstractNumId w:val="29"/>
  </w:num>
  <w:num w:numId="19">
    <w:abstractNumId w:val="2"/>
  </w:num>
  <w:num w:numId="20">
    <w:abstractNumId w:val="8"/>
  </w:num>
  <w:num w:numId="21">
    <w:abstractNumId w:val="6"/>
  </w:num>
  <w:num w:numId="22">
    <w:abstractNumId w:val="24"/>
  </w:num>
  <w:num w:numId="23">
    <w:abstractNumId w:val="14"/>
  </w:num>
  <w:num w:numId="24">
    <w:abstractNumId w:val="7"/>
  </w:num>
  <w:num w:numId="25">
    <w:abstractNumId w:val="12"/>
  </w:num>
  <w:num w:numId="26">
    <w:abstractNumId w:val="40"/>
  </w:num>
  <w:num w:numId="27">
    <w:abstractNumId w:val="32"/>
  </w:num>
  <w:num w:numId="28">
    <w:abstractNumId w:val="36"/>
  </w:num>
  <w:num w:numId="29">
    <w:abstractNumId w:val="0"/>
  </w:num>
  <w:num w:numId="30">
    <w:abstractNumId w:val="18"/>
  </w:num>
  <w:num w:numId="31">
    <w:abstractNumId w:val="31"/>
  </w:num>
  <w:num w:numId="32">
    <w:abstractNumId w:val="16"/>
  </w:num>
  <w:num w:numId="33">
    <w:abstractNumId w:val="3"/>
  </w:num>
  <w:num w:numId="34">
    <w:abstractNumId w:val="39"/>
  </w:num>
  <w:num w:numId="35">
    <w:abstractNumId w:val="10"/>
  </w:num>
  <w:num w:numId="36">
    <w:abstractNumId w:val="37"/>
  </w:num>
  <w:num w:numId="37">
    <w:abstractNumId w:val="27"/>
  </w:num>
  <w:num w:numId="38">
    <w:abstractNumId w:val="4"/>
  </w:num>
  <w:num w:numId="39">
    <w:abstractNumId w:val="19"/>
  </w:num>
  <w:num w:numId="40">
    <w:abstractNumId w:val="15"/>
  </w:num>
  <w:num w:numId="41">
    <w:abstractNumId w:val="28"/>
  </w:num>
  <w:num w:numId="42">
    <w:abstractNumId w:val="42"/>
  </w:num>
  <w:num w:numId="43">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2459"/>
    <w:rsid w:val="0005310A"/>
    <w:rsid w:val="000534A3"/>
    <w:rsid w:val="0006138B"/>
    <w:rsid w:val="00065D8C"/>
    <w:rsid w:val="000772B5"/>
    <w:rsid w:val="000803A8"/>
    <w:rsid w:val="000808BC"/>
    <w:rsid w:val="0008458C"/>
    <w:rsid w:val="00087BB6"/>
    <w:rsid w:val="0009224F"/>
    <w:rsid w:val="000924A1"/>
    <w:rsid w:val="0009389D"/>
    <w:rsid w:val="00093D61"/>
    <w:rsid w:val="00094374"/>
    <w:rsid w:val="00097099"/>
    <w:rsid w:val="000A35D4"/>
    <w:rsid w:val="000A4B31"/>
    <w:rsid w:val="000A5713"/>
    <w:rsid w:val="000A5B10"/>
    <w:rsid w:val="000A758B"/>
    <w:rsid w:val="000A7E5C"/>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1035EF"/>
    <w:rsid w:val="0010369A"/>
    <w:rsid w:val="00104F0C"/>
    <w:rsid w:val="001101CF"/>
    <w:rsid w:val="00114257"/>
    <w:rsid w:val="001208C0"/>
    <w:rsid w:val="00121E1C"/>
    <w:rsid w:val="00123B81"/>
    <w:rsid w:val="001245F4"/>
    <w:rsid w:val="00126EC0"/>
    <w:rsid w:val="00126F3E"/>
    <w:rsid w:val="001301A3"/>
    <w:rsid w:val="00131CD7"/>
    <w:rsid w:val="00133CBB"/>
    <w:rsid w:val="00134946"/>
    <w:rsid w:val="00140A2E"/>
    <w:rsid w:val="00140DB5"/>
    <w:rsid w:val="00144897"/>
    <w:rsid w:val="00145CB3"/>
    <w:rsid w:val="00146D21"/>
    <w:rsid w:val="0015385D"/>
    <w:rsid w:val="001551CD"/>
    <w:rsid w:val="001636EA"/>
    <w:rsid w:val="001650F1"/>
    <w:rsid w:val="00167279"/>
    <w:rsid w:val="00170AB5"/>
    <w:rsid w:val="0017236C"/>
    <w:rsid w:val="00172EA7"/>
    <w:rsid w:val="00174DB7"/>
    <w:rsid w:val="00175B17"/>
    <w:rsid w:val="0017681F"/>
    <w:rsid w:val="001801A5"/>
    <w:rsid w:val="00181FA2"/>
    <w:rsid w:val="001837F8"/>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2A1F"/>
    <w:rsid w:val="001C68F0"/>
    <w:rsid w:val="001C70A1"/>
    <w:rsid w:val="001C73CB"/>
    <w:rsid w:val="001D4556"/>
    <w:rsid w:val="001D7EEC"/>
    <w:rsid w:val="001E1875"/>
    <w:rsid w:val="001E4159"/>
    <w:rsid w:val="001E4817"/>
    <w:rsid w:val="001E5F62"/>
    <w:rsid w:val="001F1210"/>
    <w:rsid w:val="001F19EF"/>
    <w:rsid w:val="001F2EF2"/>
    <w:rsid w:val="001F3970"/>
    <w:rsid w:val="001F7605"/>
    <w:rsid w:val="00200E5D"/>
    <w:rsid w:val="00202B50"/>
    <w:rsid w:val="00207924"/>
    <w:rsid w:val="00210853"/>
    <w:rsid w:val="00212CA3"/>
    <w:rsid w:val="00216EB0"/>
    <w:rsid w:val="00223E97"/>
    <w:rsid w:val="002250D1"/>
    <w:rsid w:val="002265F8"/>
    <w:rsid w:val="00227343"/>
    <w:rsid w:val="00227569"/>
    <w:rsid w:val="002319D4"/>
    <w:rsid w:val="002350A8"/>
    <w:rsid w:val="002365C0"/>
    <w:rsid w:val="002372BB"/>
    <w:rsid w:val="002376D4"/>
    <w:rsid w:val="00241BB1"/>
    <w:rsid w:val="00252AF3"/>
    <w:rsid w:val="002578AB"/>
    <w:rsid w:val="002602BE"/>
    <w:rsid w:val="00260DDD"/>
    <w:rsid w:val="00261F16"/>
    <w:rsid w:val="00264137"/>
    <w:rsid w:val="00264D00"/>
    <w:rsid w:val="00272252"/>
    <w:rsid w:val="002739E8"/>
    <w:rsid w:val="002742E8"/>
    <w:rsid w:val="00275CC7"/>
    <w:rsid w:val="00276A6B"/>
    <w:rsid w:val="002817B0"/>
    <w:rsid w:val="00284705"/>
    <w:rsid w:val="0028484F"/>
    <w:rsid w:val="00286D41"/>
    <w:rsid w:val="002874CD"/>
    <w:rsid w:val="002878CF"/>
    <w:rsid w:val="002901D8"/>
    <w:rsid w:val="00290536"/>
    <w:rsid w:val="002919BF"/>
    <w:rsid w:val="002974AF"/>
    <w:rsid w:val="002A4766"/>
    <w:rsid w:val="002A51B1"/>
    <w:rsid w:val="002A6450"/>
    <w:rsid w:val="002A6926"/>
    <w:rsid w:val="002B541D"/>
    <w:rsid w:val="002C5E2D"/>
    <w:rsid w:val="002C5F6C"/>
    <w:rsid w:val="002D5F32"/>
    <w:rsid w:val="002D793D"/>
    <w:rsid w:val="002E196F"/>
    <w:rsid w:val="002E4A83"/>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77B96"/>
    <w:rsid w:val="00380933"/>
    <w:rsid w:val="00384E7C"/>
    <w:rsid w:val="00386C2E"/>
    <w:rsid w:val="00390707"/>
    <w:rsid w:val="00397BA5"/>
    <w:rsid w:val="00397E38"/>
    <w:rsid w:val="003A20E0"/>
    <w:rsid w:val="003A3CB1"/>
    <w:rsid w:val="003A599C"/>
    <w:rsid w:val="003A64A9"/>
    <w:rsid w:val="003B0001"/>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156CA"/>
    <w:rsid w:val="0042315F"/>
    <w:rsid w:val="0043464E"/>
    <w:rsid w:val="00435741"/>
    <w:rsid w:val="00444BB9"/>
    <w:rsid w:val="0044519C"/>
    <w:rsid w:val="00455C1E"/>
    <w:rsid w:val="00456A58"/>
    <w:rsid w:val="00460EC8"/>
    <w:rsid w:val="00462DA2"/>
    <w:rsid w:val="00462DA7"/>
    <w:rsid w:val="00464EC3"/>
    <w:rsid w:val="0047493B"/>
    <w:rsid w:val="00477424"/>
    <w:rsid w:val="004802ED"/>
    <w:rsid w:val="004818F2"/>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2587"/>
    <w:rsid w:val="004C67C3"/>
    <w:rsid w:val="004C7087"/>
    <w:rsid w:val="004D4512"/>
    <w:rsid w:val="004D63D8"/>
    <w:rsid w:val="004D6700"/>
    <w:rsid w:val="004D726B"/>
    <w:rsid w:val="004E3C7A"/>
    <w:rsid w:val="004E4906"/>
    <w:rsid w:val="004E5859"/>
    <w:rsid w:val="004E6D45"/>
    <w:rsid w:val="0050087D"/>
    <w:rsid w:val="00501FBB"/>
    <w:rsid w:val="00502D5E"/>
    <w:rsid w:val="00504838"/>
    <w:rsid w:val="005077D4"/>
    <w:rsid w:val="00512080"/>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3B62"/>
    <w:rsid w:val="00554E11"/>
    <w:rsid w:val="00555969"/>
    <w:rsid w:val="00560762"/>
    <w:rsid w:val="005607A6"/>
    <w:rsid w:val="0056207D"/>
    <w:rsid w:val="00566C33"/>
    <w:rsid w:val="00566E77"/>
    <w:rsid w:val="00567375"/>
    <w:rsid w:val="0058179A"/>
    <w:rsid w:val="00582730"/>
    <w:rsid w:val="0059066F"/>
    <w:rsid w:val="005A1956"/>
    <w:rsid w:val="005A3CD5"/>
    <w:rsid w:val="005A4B80"/>
    <w:rsid w:val="005A5F9E"/>
    <w:rsid w:val="005B0A35"/>
    <w:rsid w:val="005B1B95"/>
    <w:rsid w:val="005B267E"/>
    <w:rsid w:val="005C11D7"/>
    <w:rsid w:val="005C4BD1"/>
    <w:rsid w:val="005C5152"/>
    <w:rsid w:val="005C5EDA"/>
    <w:rsid w:val="005D0308"/>
    <w:rsid w:val="005D5C21"/>
    <w:rsid w:val="005D7F04"/>
    <w:rsid w:val="005E0FBA"/>
    <w:rsid w:val="005E10A4"/>
    <w:rsid w:val="005F03C7"/>
    <w:rsid w:val="005F075A"/>
    <w:rsid w:val="005F1092"/>
    <w:rsid w:val="005F1950"/>
    <w:rsid w:val="005F2586"/>
    <w:rsid w:val="005F7FE0"/>
    <w:rsid w:val="00600A81"/>
    <w:rsid w:val="00600D77"/>
    <w:rsid w:val="0060125E"/>
    <w:rsid w:val="00604830"/>
    <w:rsid w:val="006056A2"/>
    <w:rsid w:val="00605FD5"/>
    <w:rsid w:val="00612AD2"/>
    <w:rsid w:val="00621492"/>
    <w:rsid w:val="006219F4"/>
    <w:rsid w:val="00622795"/>
    <w:rsid w:val="00622C21"/>
    <w:rsid w:val="00622DDB"/>
    <w:rsid w:val="00624249"/>
    <w:rsid w:val="00625519"/>
    <w:rsid w:val="00626ED2"/>
    <w:rsid w:val="006309E8"/>
    <w:rsid w:val="0063142A"/>
    <w:rsid w:val="00631F5F"/>
    <w:rsid w:val="00633D53"/>
    <w:rsid w:val="00634F9F"/>
    <w:rsid w:val="006351F9"/>
    <w:rsid w:val="00636478"/>
    <w:rsid w:val="0064042F"/>
    <w:rsid w:val="00641EA5"/>
    <w:rsid w:val="00642451"/>
    <w:rsid w:val="00643C07"/>
    <w:rsid w:val="006443DF"/>
    <w:rsid w:val="006461C7"/>
    <w:rsid w:val="00650781"/>
    <w:rsid w:val="00650917"/>
    <w:rsid w:val="00651B35"/>
    <w:rsid w:val="006523D9"/>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0F22"/>
    <w:rsid w:val="006A7430"/>
    <w:rsid w:val="006B5070"/>
    <w:rsid w:val="006B5152"/>
    <w:rsid w:val="006C00F3"/>
    <w:rsid w:val="006C08CD"/>
    <w:rsid w:val="006C0A3B"/>
    <w:rsid w:val="006C77F7"/>
    <w:rsid w:val="006C7B5F"/>
    <w:rsid w:val="006D0148"/>
    <w:rsid w:val="006D06B1"/>
    <w:rsid w:val="006D4C7D"/>
    <w:rsid w:val="006D4E84"/>
    <w:rsid w:val="006D675C"/>
    <w:rsid w:val="006D790E"/>
    <w:rsid w:val="006D7E2F"/>
    <w:rsid w:val="006E0F96"/>
    <w:rsid w:val="006E23BB"/>
    <w:rsid w:val="006E2D5B"/>
    <w:rsid w:val="006E2F72"/>
    <w:rsid w:val="006E387C"/>
    <w:rsid w:val="006E3EC0"/>
    <w:rsid w:val="006E4BEB"/>
    <w:rsid w:val="006E7C76"/>
    <w:rsid w:val="006F10D3"/>
    <w:rsid w:val="006F2186"/>
    <w:rsid w:val="006F7D52"/>
    <w:rsid w:val="0070229D"/>
    <w:rsid w:val="007022AC"/>
    <w:rsid w:val="00705349"/>
    <w:rsid w:val="00705573"/>
    <w:rsid w:val="0070570E"/>
    <w:rsid w:val="00707D8B"/>
    <w:rsid w:val="00712073"/>
    <w:rsid w:val="007149B0"/>
    <w:rsid w:val="00717EA6"/>
    <w:rsid w:val="00725D02"/>
    <w:rsid w:val="00727583"/>
    <w:rsid w:val="00730337"/>
    <w:rsid w:val="00732179"/>
    <w:rsid w:val="00734293"/>
    <w:rsid w:val="0073753F"/>
    <w:rsid w:val="0074225E"/>
    <w:rsid w:val="00744313"/>
    <w:rsid w:val="007459C0"/>
    <w:rsid w:val="00752CFD"/>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D14A8"/>
    <w:rsid w:val="007D3FE5"/>
    <w:rsid w:val="007D5BC7"/>
    <w:rsid w:val="007E13AF"/>
    <w:rsid w:val="007E1406"/>
    <w:rsid w:val="007E24EA"/>
    <w:rsid w:val="007E32C2"/>
    <w:rsid w:val="007E5141"/>
    <w:rsid w:val="007E60E6"/>
    <w:rsid w:val="007F16B6"/>
    <w:rsid w:val="007F20F6"/>
    <w:rsid w:val="007F793E"/>
    <w:rsid w:val="0080718A"/>
    <w:rsid w:val="008117B9"/>
    <w:rsid w:val="00813156"/>
    <w:rsid w:val="008146E0"/>
    <w:rsid w:val="00821B52"/>
    <w:rsid w:val="0082277A"/>
    <w:rsid w:val="00826C0B"/>
    <w:rsid w:val="00830DA1"/>
    <w:rsid w:val="00837035"/>
    <w:rsid w:val="008416E5"/>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77F29"/>
    <w:rsid w:val="008811BC"/>
    <w:rsid w:val="008826A6"/>
    <w:rsid w:val="008839B1"/>
    <w:rsid w:val="00884B4C"/>
    <w:rsid w:val="00884DFC"/>
    <w:rsid w:val="00887BBA"/>
    <w:rsid w:val="00890513"/>
    <w:rsid w:val="008A0645"/>
    <w:rsid w:val="008A28AD"/>
    <w:rsid w:val="008A2C5D"/>
    <w:rsid w:val="008A3121"/>
    <w:rsid w:val="008A4E56"/>
    <w:rsid w:val="008B4888"/>
    <w:rsid w:val="008B48B4"/>
    <w:rsid w:val="008C16AA"/>
    <w:rsid w:val="008C2677"/>
    <w:rsid w:val="008C3011"/>
    <w:rsid w:val="008C5AD0"/>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3A84"/>
    <w:rsid w:val="009555EA"/>
    <w:rsid w:val="0095576B"/>
    <w:rsid w:val="00961BA1"/>
    <w:rsid w:val="00963A7A"/>
    <w:rsid w:val="009649EC"/>
    <w:rsid w:val="0096526E"/>
    <w:rsid w:val="00966C86"/>
    <w:rsid w:val="009726FC"/>
    <w:rsid w:val="0097628B"/>
    <w:rsid w:val="0097661D"/>
    <w:rsid w:val="00983969"/>
    <w:rsid w:val="00984DFD"/>
    <w:rsid w:val="009868B7"/>
    <w:rsid w:val="00987B13"/>
    <w:rsid w:val="00990826"/>
    <w:rsid w:val="00991D14"/>
    <w:rsid w:val="009A1418"/>
    <w:rsid w:val="009B5328"/>
    <w:rsid w:val="009B6A66"/>
    <w:rsid w:val="009B7241"/>
    <w:rsid w:val="009B7A72"/>
    <w:rsid w:val="009D20F3"/>
    <w:rsid w:val="009D2C49"/>
    <w:rsid w:val="009D5000"/>
    <w:rsid w:val="009D5E71"/>
    <w:rsid w:val="009E033C"/>
    <w:rsid w:val="009E0E03"/>
    <w:rsid w:val="009E29A9"/>
    <w:rsid w:val="009E2D87"/>
    <w:rsid w:val="009E62E9"/>
    <w:rsid w:val="009F02CA"/>
    <w:rsid w:val="009F512D"/>
    <w:rsid w:val="009F550F"/>
    <w:rsid w:val="00A0483B"/>
    <w:rsid w:val="00A07392"/>
    <w:rsid w:val="00A114CD"/>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3869"/>
    <w:rsid w:val="00A53DE9"/>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4907"/>
    <w:rsid w:val="00AC5DF0"/>
    <w:rsid w:val="00AC6799"/>
    <w:rsid w:val="00AD2DFA"/>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6662A"/>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06CC"/>
    <w:rsid w:val="00BB37A9"/>
    <w:rsid w:val="00BB5058"/>
    <w:rsid w:val="00BB7776"/>
    <w:rsid w:val="00BC0445"/>
    <w:rsid w:val="00BC1796"/>
    <w:rsid w:val="00BC3D65"/>
    <w:rsid w:val="00BE18E4"/>
    <w:rsid w:val="00BE396A"/>
    <w:rsid w:val="00BE6D64"/>
    <w:rsid w:val="00BF1DE5"/>
    <w:rsid w:val="00BF20B4"/>
    <w:rsid w:val="00C0342C"/>
    <w:rsid w:val="00C03A4C"/>
    <w:rsid w:val="00C04331"/>
    <w:rsid w:val="00C069B8"/>
    <w:rsid w:val="00C13A7F"/>
    <w:rsid w:val="00C17403"/>
    <w:rsid w:val="00C213AF"/>
    <w:rsid w:val="00C236BD"/>
    <w:rsid w:val="00C30663"/>
    <w:rsid w:val="00C3323B"/>
    <w:rsid w:val="00C35B28"/>
    <w:rsid w:val="00C4127E"/>
    <w:rsid w:val="00C417F4"/>
    <w:rsid w:val="00C45F8F"/>
    <w:rsid w:val="00C4717C"/>
    <w:rsid w:val="00C479F3"/>
    <w:rsid w:val="00C50F8C"/>
    <w:rsid w:val="00C51C3E"/>
    <w:rsid w:val="00C52363"/>
    <w:rsid w:val="00C56771"/>
    <w:rsid w:val="00C6128E"/>
    <w:rsid w:val="00C6223D"/>
    <w:rsid w:val="00C762D3"/>
    <w:rsid w:val="00C85A89"/>
    <w:rsid w:val="00C864DD"/>
    <w:rsid w:val="00C905F6"/>
    <w:rsid w:val="00C91B44"/>
    <w:rsid w:val="00C92BF5"/>
    <w:rsid w:val="00C95EC5"/>
    <w:rsid w:val="00C974CA"/>
    <w:rsid w:val="00CA436E"/>
    <w:rsid w:val="00CA64C7"/>
    <w:rsid w:val="00CA7FB0"/>
    <w:rsid w:val="00CB0658"/>
    <w:rsid w:val="00CB6F2E"/>
    <w:rsid w:val="00CC27D2"/>
    <w:rsid w:val="00CD0908"/>
    <w:rsid w:val="00CD100F"/>
    <w:rsid w:val="00CD242F"/>
    <w:rsid w:val="00CD35FE"/>
    <w:rsid w:val="00CD7547"/>
    <w:rsid w:val="00CE4101"/>
    <w:rsid w:val="00CE63A2"/>
    <w:rsid w:val="00CE7F7B"/>
    <w:rsid w:val="00CF5530"/>
    <w:rsid w:val="00CF5B13"/>
    <w:rsid w:val="00CF5B8B"/>
    <w:rsid w:val="00CF629E"/>
    <w:rsid w:val="00CF75F1"/>
    <w:rsid w:val="00D027B7"/>
    <w:rsid w:val="00D032E5"/>
    <w:rsid w:val="00D0360E"/>
    <w:rsid w:val="00D06DC1"/>
    <w:rsid w:val="00D0716F"/>
    <w:rsid w:val="00D0736D"/>
    <w:rsid w:val="00D07523"/>
    <w:rsid w:val="00D13963"/>
    <w:rsid w:val="00D13CDD"/>
    <w:rsid w:val="00D16188"/>
    <w:rsid w:val="00D171B7"/>
    <w:rsid w:val="00D2032A"/>
    <w:rsid w:val="00D207CE"/>
    <w:rsid w:val="00D22F22"/>
    <w:rsid w:val="00D25962"/>
    <w:rsid w:val="00D27714"/>
    <w:rsid w:val="00D321B5"/>
    <w:rsid w:val="00D33568"/>
    <w:rsid w:val="00D375EA"/>
    <w:rsid w:val="00D4431D"/>
    <w:rsid w:val="00D4503D"/>
    <w:rsid w:val="00D46A68"/>
    <w:rsid w:val="00D51C45"/>
    <w:rsid w:val="00D57BB5"/>
    <w:rsid w:val="00D6242D"/>
    <w:rsid w:val="00D6467C"/>
    <w:rsid w:val="00D64AA9"/>
    <w:rsid w:val="00D70696"/>
    <w:rsid w:val="00D74298"/>
    <w:rsid w:val="00D76ECC"/>
    <w:rsid w:val="00D87D27"/>
    <w:rsid w:val="00D9188B"/>
    <w:rsid w:val="00D9386B"/>
    <w:rsid w:val="00D97CEB"/>
    <w:rsid w:val="00DA0F9A"/>
    <w:rsid w:val="00DA12BA"/>
    <w:rsid w:val="00DA2E26"/>
    <w:rsid w:val="00DA41C6"/>
    <w:rsid w:val="00DA4403"/>
    <w:rsid w:val="00DA6C59"/>
    <w:rsid w:val="00DB174A"/>
    <w:rsid w:val="00DC0AF1"/>
    <w:rsid w:val="00DC6302"/>
    <w:rsid w:val="00DC76B0"/>
    <w:rsid w:val="00DD011E"/>
    <w:rsid w:val="00DD31D0"/>
    <w:rsid w:val="00DD545B"/>
    <w:rsid w:val="00DD564F"/>
    <w:rsid w:val="00DD6406"/>
    <w:rsid w:val="00DE441C"/>
    <w:rsid w:val="00DE5A0A"/>
    <w:rsid w:val="00DE78E5"/>
    <w:rsid w:val="00DF0975"/>
    <w:rsid w:val="00DF3251"/>
    <w:rsid w:val="00DF4909"/>
    <w:rsid w:val="00DF4E25"/>
    <w:rsid w:val="00DF584B"/>
    <w:rsid w:val="00E023BF"/>
    <w:rsid w:val="00E02C0F"/>
    <w:rsid w:val="00E0482D"/>
    <w:rsid w:val="00E051C4"/>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513C"/>
    <w:rsid w:val="00E476D5"/>
    <w:rsid w:val="00E52079"/>
    <w:rsid w:val="00E538ED"/>
    <w:rsid w:val="00E7348F"/>
    <w:rsid w:val="00E76B70"/>
    <w:rsid w:val="00E776BC"/>
    <w:rsid w:val="00E778A8"/>
    <w:rsid w:val="00E81B6E"/>
    <w:rsid w:val="00E82FAC"/>
    <w:rsid w:val="00E86047"/>
    <w:rsid w:val="00E86136"/>
    <w:rsid w:val="00E863A0"/>
    <w:rsid w:val="00E86816"/>
    <w:rsid w:val="00E87C0F"/>
    <w:rsid w:val="00E87F4C"/>
    <w:rsid w:val="00E9223F"/>
    <w:rsid w:val="00E93498"/>
    <w:rsid w:val="00E934B3"/>
    <w:rsid w:val="00E9402D"/>
    <w:rsid w:val="00EA1CA0"/>
    <w:rsid w:val="00EA2F0E"/>
    <w:rsid w:val="00EA41DB"/>
    <w:rsid w:val="00EA4B70"/>
    <w:rsid w:val="00EB0FE6"/>
    <w:rsid w:val="00EB336F"/>
    <w:rsid w:val="00EB3389"/>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07E6C"/>
    <w:rsid w:val="00F10B6F"/>
    <w:rsid w:val="00F11188"/>
    <w:rsid w:val="00F11519"/>
    <w:rsid w:val="00F140D9"/>
    <w:rsid w:val="00F14A11"/>
    <w:rsid w:val="00F16110"/>
    <w:rsid w:val="00F175F2"/>
    <w:rsid w:val="00F26C71"/>
    <w:rsid w:val="00F34943"/>
    <w:rsid w:val="00F406E5"/>
    <w:rsid w:val="00F418AD"/>
    <w:rsid w:val="00F438C3"/>
    <w:rsid w:val="00F52BDA"/>
    <w:rsid w:val="00F5783E"/>
    <w:rsid w:val="00F66E71"/>
    <w:rsid w:val="00F670A7"/>
    <w:rsid w:val="00F71E0C"/>
    <w:rsid w:val="00F72EF7"/>
    <w:rsid w:val="00F73486"/>
    <w:rsid w:val="00F77119"/>
    <w:rsid w:val="00F77FB0"/>
    <w:rsid w:val="00F801B8"/>
    <w:rsid w:val="00F804CC"/>
    <w:rsid w:val="00F82AD8"/>
    <w:rsid w:val="00F87743"/>
    <w:rsid w:val="00F87C92"/>
    <w:rsid w:val="00F93A29"/>
    <w:rsid w:val="00F93D85"/>
    <w:rsid w:val="00F94B99"/>
    <w:rsid w:val="00F97579"/>
    <w:rsid w:val="00FA32FE"/>
    <w:rsid w:val="00FB1B72"/>
    <w:rsid w:val="00FB6D7B"/>
    <w:rsid w:val="00FB75FC"/>
    <w:rsid w:val="00FB7852"/>
    <w:rsid w:val="00FC19F8"/>
    <w:rsid w:val="00FC20F8"/>
    <w:rsid w:val="00FC52AF"/>
    <w:rsid w:val="00FD16CE"/>
    <w:rsid w:val="00FD24CF"/>
    <w:rsid w:val="00FD41DB"/>
    <w:rsid w:val="00FE24C7"/>
    <w:rsid w:val="00FF5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paragraph" w:styleId="Heading1">
    <w:name w:val="heading 1"/>
    <w:basedOn w:val="Normal1"/>
    <w:next w:val="Normal1"/>
    <w:link w:val="Heading1Char"/>
    <w:rsid w:val="00643C07"/>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1">
    <w:name w:val="Normal1"/>
    <w:rsid w:val="005D5C21"/>
    <w:pPr>
      <w:spacing w:line="276" w:lineRule="auto"/>
    </w:pPr>
    <w:rPr>
      <w:rFonts w:ascii="Arial" w:eastAsia="Arial" w:hAnsi="Arial" w:cs="Arial"/>
      <w:sz w:val="22"/>
      <w:szCs w:val="22"/>
    </w:rPr>
  </w:style>
  <w:style w:type="paragraph" w:styleId="Subtitle">
    <w:name w:val="Subtitle"/>
    <w:basedOn w:val="Normal1"/>
    <w:next w:val="Normal1"/>
    <w:link w:val="SubtitleChar"/>
    <w:rsid w:val="00643C07"/>
    <w:pPr>
      <w:keepNext/>
      <w:keepLines/>
      <w:spacing w:after="320"/>
    </w:pPr>
    <w:rPr>
      <w:color w:val="666666"/>
      <w:sz w:val="30"/>
      <w:szCs w:val="30"/>
    </w:rPr>
  </w:style>
  <w:style w:type="character" w:customStyle="1" w:styleId="SubtitleChar">
    <w:name w:val="Subtitle Char"/>
    <w:basedOn w:val="DefaultParagraphFont"/>
    <w:link w:val="Subtitle"/>
    <w:rsid w:val="00643C07"/>
    <w:rPr>
      <w:rFonts w:ascii="Arial" w:eastAsia="Arial" w:hAnsi="Arial" w:cs="Arial"/>
      <w:color w:val="666666"/>
      <w:sz w:val="30"/>
      <w:szCs w:val="30"/>
    </w:rPr>
  </w:style>
  <w:style w:type="character" w:customStyle="1" w:styleId="Heading1Char">
    <w:name w:val="Heading 1 Char"/>
    <w:basedOn w:val="DefaultParagraphFont"/>
    <w:link w:val="Heading1"/>
    <w:rsid w:val="00643C07"/>
    <w:rPr>
      <w:rFonts w:ascii="Arial" w:eastAsia="Arial" w:hAnsi="Arial" w:cs="Arial"/>
      <w:sz w:val="40"/>
      <w:szCs w:val="40"/>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339772834">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Punjab_(Pakistan)" TargetMode="External"/><Relationship Id="rId18" Type="http://schemas.openxmlformats.org/officeDocument/2006/relationships/hyperlink" Target="https://www.bing.com/videos/search?q=schools+in+Gilgit+&amp;&amp;view=detail&amp;mid=4B8AF758648941EFBB784B8AF758648941EFBB78&amp;&amp;FORM=VRDGAR" TargetMode="External"/><Relationship Id="rId26" Type="http://schemas.openxmlformats.org/officeDocument/2006/relationships/hyperlink" Target="https://sites.google.com/a/kean.edu/startalk/home/students/topic-1/Lesson%204%20rubric%20for%20extended%20learning.docx" TargetMode="External"/><Relationship Id="rId3" Type="http://schemas.openxmlformats.org/officeDocument/2006/relationships/customXml" Target="../customXml/item3.xml"/><Relationship Id="rId21" Type="http://schemas.openxmlformats.org/officeDocument/2006/relationships/hyperlink" Target="https://sites.google.com/a/kean.edu/startalk/Lesson%204%20-Physical%20Map.pdf" TargetMode="External"/><Relationship Id="rId7" Type="http://schemas.openxmlformats.org/officeDocument/2006/relationships/settings" Target="settings.xml"/><Relationship Id="rId12" Type="http://schemas.openxmlformats.org/officeDocument/2006/relationships/hyperlink" Target="https://en.wikipedia.org/wiki/Indus_River" TargetMode="External"/><Relationship Id="rId17" Type="http://schemas.openxmlformats.org/officeDocument/2006/relationships/hyperlink" Target="https://www.bbc.co.uk/news/resources/idt-sh/how_we_get_to_school_hindi" TargetMode="External"/><Relationship Id="rId25" Type="http://schemas.openxmlformats.org/officeDocument/2006/relationships/hyperlink" Target="http://www.google.com/earth/index.html" TargetMode="External"/><Relationship Id="rId2" Type="http://schemas.openxmlformats.org/officeDocument/2006/relationships/customXml" Target="../customXml/item2.xml"/><Relationship Id="rId16" Type="http://schemas.openxmlformats.org/officeDocument/2006/relationships/hyperlink" Target="https://en.wikipedia.org/wiki/Sutlej_River" TargetMode="External"/><Relationship Id="rId20" Type="http://schemas.openxmlformats.org/officeDocument/2006/relationships/hyperlink" Target="https://sites.google.com/a/kean.edu/startalk/Lesson%204%20-Physical%20Map.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propakistani.pk/2017/05/26/literacy-rate-pakistan-drops-2-2016-1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Afghanistan" TargetMode="External"/><Relationship Id="rId23" Type="http://schemas.openxmlformats.org/officeDocument/2006/relationships/hyperlink" Target="https://docs.google.com/document/d/1Jhqfv3uoovoqdAU1TQRqfxjaEFA9S0et3m9NA0B6-Hc/edit" TargetMode="External"/><Relationship Id="rId28" Type="http://schemas.openxmlformats.org/officeDocument/2006/relationships/hyperlink" Target="https://www.bing.com/videos/search?q=schools+in+Gilgit+&amp;&amp;view=detail&amp;mid=4B8AF758648941EFBB784B8AF758648941EFBB78&amp;&amp;FORM=VRDGAR" TargetMode="External"/><Relationship Id="rId10" Type="http://schemas.openxmlformats.org/officeDocument/2006/relationships/endnotes" Target="endnotes.xml"/><Relationship Id="rId19" Type="http://schemas.openxmlformats.org/officeDocument/2006/relationships/hyperlink" Target="https://sites.google.com/a/kean.edu/startalk/home/students/topic-1/Lesson%204%20maps%20%283%29.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Plateau" TargetMode="External"/><Relationship Id="rId22" Type="http://schemas.openxmlformats.org/officeDocument/2006/relationships/hyperlink" Target="https://www.google.com/url?q=https%3A%2F%2Fsites.google.com%2Fa%2Fkean.edu%2Fstartalk%2FLesson%25204%2520-Physical%2520Map.pdf" TargetMode="External"/><Relationship Id="rId27" Type="http://schemas.openxmlformats.org/officeDocument/2006/relationships/hyperlink" Target="https://www.youtube.com/watch?v=gc6uECF90Y8"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4B49091B-0452-4F36-AADB-00F04997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4</cp:revision>
  <cp:lastPrinted>2017-05-14T16:14:00Z</cp:lastPrinted>
  <dcterms:created xsi:type="dcterms:W3CDTF">2018-07-03T17:04:00Z</dcterms:created>
  <dcterms:modified xsi:type="dcterms:W3CDTF">2018-07-07T13:37:00Z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