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745048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="008A6979">
              <w:rPr>
                <w:b/>
                <w:color w:val="FFFFFF"/>
                <w:sz w:val="22"/>
                <w:szCs w:val="22"/>
              </w:rPr>
              <w:t>Onsite:</w:t>
            </w:r>
            <w:r w:rsidRPr="007361B4">
              <w:rPr>
                <w:b/>
                <w:color w:val="FFFFFF"/>
                <w:sz w:val="22"/>
                <w:szCs w:val="22"/>
              </w:rPr>
              <w:t xml:space="preserve"> Lesson Plan </w:t>
            </w:r>
            <w:bookmarkEnd w:id="0"/>
            <w:r w:rsidR="004C5AB6">
              <w:rPr>
                <w:b/>
                <w:color w:val="FFFFFF"/>
                <w:sz w:val="22"/>
                <w:szCs w:val="22"/>
              </w:rPr>
              <w:t>5</w:t>
            </w:r>
            <w:r w:rsidR="006C0333"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4C5AB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>Lesson Title:</w:t>
            </w:r>
            <w:r w:rsidRPr="007361B4">
              <w:rPr>
                <w:sz w:val="22"/>
                <w:szCs w:val="22"/>
              </w:rPr>
              <w:t xml:space="preserve"> </w:t>
            </w:r>
            <w:r w:rsidR="004C5AB6">
              <w:rPr>
                <w:sz w:val="22"/>
                <w:szCs w:val="22"/>
              </w:rPr>
              <w:t>Political Barriers to Education Equity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1105CE" w:rsidP="00FD46D2">
            <w:r w:rsidRPr="007361B4">
              <w:rPr>
                <w:b/>
                <w:sz w:val="22"/>
                <w:szCs w:val="22"/>
              </w:rPr>
              <w:t>Timeframe:</w:t>
            </w:r>
            <w:r w:rsidRPr="007361B4">
              <w:rPr>
                <w:sz w:val="22"/>
                <w:szCs w:val="22"/>
              </w:rPr>
              <w:t xml:space="preserve"> </w:t>
            </w:r>
            <w:r w:rsidR="00B705E0">
              <w:rPr>
                <w:sz w:val="22"/>
                <w:szCs w:val="22"/>
              </w:rPr>
              <w:t xml:space="preserve">Day </w:t>
            </w:r>
            <w:r w:rsidR="004C5AB6">
              <w:rPr>
                <w:sz w:val="22"/>
                <w:szCs w:val="22"/>
              </w:rPr>
              <w:t>5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FA30B2" w:rsidRDefault="00FA30B2" w:rsidP="00FA30B2">
            <w:pPr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FA30B2" w:rsidRDefault="00FA30B2" w:rsidP="004C5AB6">
            <w:pPr>
              <w:tabs>
                <w:tab w:val="left" w:pos="1824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4C5AB6">
              <w:rPr>
                <w:sz w:val="22"/>
                <w:szCs w:val="22"/>
              </w:rPr>
              <w:t>How do politics and government policies influence education equity?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FA30B2" w:rsidRPr="00FA30B2" w:rsidRDefault="00FA30B2" w:rsidP="00C06B4E">
            <w:pPr>
              <w:spacing w:line="276" w:lineRule="auto"/>
              <w:rPr>
                <w:i/>
                <w:i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 xml:space="preserve">Students will understand that </w:t>
            </w:r>
            <w:r w:rsidR="004C5AB6">
              <w:rPr>
                <w:sz w:val="22"/>
                <w:szCs w:val="22"/>
              </w:rPr>
              <w:t xml:space="preserve">politics, government </w:t>
            </w:r>
            <w:r w:rsidR="00C06B4E">
              <w:rPr>
                <w:sz w:val="22"/>
                <w:szCs w:val="22"/>
              </w:rPr>
              <w:t>policies/</w:t>
            </w:r>
            <w:r w:rsidR="004C5AB6">
              <w:rPr>
                <w:sz w:val="22"/>
                <w:szCs w:val="22"/>
              </w:rPr>
              <w:t xml:space="preserve"> allocation of funding</w:t>
            </w:r>
            <w:r w:rsidR="00C06B4E">
              <w:rPr>
                <w:sz w:val="22"/>
                <w:szCs w:val="22"/>
              </w:rPr>
              <w:t xml:space="preserve">, </w:t>
            </w:r>
            <w:r w:rsidR="00C06B4E" w:rsidRPr="00D76B47">
              <w:rPr>
                <w:sz w:val="22"/>
                <w:szCs w:val="22"/>
              </w:rPr>
              <w:t xml:space="preserve">corruption </w:t>
            </w:r>
            <w:r w:rsidR="004C5AB6" w:rsidRPr="00D76B47">
              <w:rPr>
                <w:sz w:val="22"/>
                <w:szCs w:val="22"/>
              </w:rPr>
              <w:t>and armed conflict impact education equity.</w:t>
            </w:r>
            <w:r w:rsidR="004C5AB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C90A0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8A6979" w:rsidRPr="007361B4">
              <w:rPr>
                <w:bCs/>
                <w:sz w:val="22"/>
                <w:szCs w:val="22"/>
              </w:rPr>
              <w:t>Internet Resources;</w:t>
            </w:r>
            <w:r w:rsidR="008A6979">
              <w:rPr>
                <w:bCs/>
                <w:sz w:val="22"/>
                <w:szCs w:val="22"/>
              </w:rPr>
              <w:t xml:space="preserve"> Social Networking Tools; iPods; Laptop Computers;</w:t>
            </w:r>
            <w:r w:rsidR="008A6979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412B82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412B82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412B82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412B82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412B82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412B82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Student Learning </w:t>
            </w:r>
            <w:r w:rsidR="00412B82"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3C7046" w:rsidTr="00A84EE6">
        <w:trPr>
          <w:trHeight w:val="1610"/>
        </w:trPr>
        <w:tc>
          <w:tcPr>
            <w:tcW w:w="1514" w:type="pct"/>
            <w:shd w:val="clear" w:color="auto" w:fill="FFFFCC"/>
          </w:tcPr>
          <w:p w:rsidR="007F7274" w:rsidRPr="003C7046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 xml:space="preserve">Linguistic </w:t>
            </w:r>
          </w:p>
          <w:p w:rsidR="004C5AB6" w:rsidRPr="003C7046" w:rsidRDefault="004C5AB6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B5B05" w:rsidRDefault="00502BD8" w:rsidP="00412B82">
            <w:pPr>
              <w:numPr>
                <w:ilvl w:val="0"/>
                <w:numId w:val="23"/>
              </w:numPr>
              <w:tabs>
                <w:tab w:val="clear" w:pos="360"/>
                <w:tab w:val="num" w:pos="0"/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>Evaluate written and oral information posted on blogs</w:t>
            </w:r>
            <w:r w:rsidR="002B5B05">
              <w:rPr>
                <w:sz w:val="22"/>
                <w:szCs w:val="22"/>
              </w:rPr>
              <w:t>.</w:t>
            </w:r>
          </w:p>
          <w:p w:rsidR="00502BD8" w:rsidRPr="00C06B4E" w:rsidRDefault="002B5B05" w:rsidP="00412B82">
            <w:pPr>
              <w:numPr>
                <w:ilvl w:val="0"/>
                <w:numId w:val="23"/>
              </w:numPr>
              <w:tabs>
                <w:tab w:val="clear" w:pos="360"/>
                <w:tab w:val="num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E</w:t>
            </w:r>
            <w:r w:rsidR="00502BD8" w:rsidRPr="00C06B4E">
              <w:rPr>
                <w:sz w:val="22"/>
                <w:szCs w:val="22"/>
              </w:rPr>
              <w:t>xpress and support opinion</w:t>
            </w:r>
            <w:r>
              <w:rPr>
                <w:sz w:val="22"/>
                <w:szCs w:val="22"/>
              </w:rPr>
              <w:t>s</w:t>
            </w:r>
            <w:r w:rsidR="00502BD8" w:rsidRPr="00C06B4E">
              <w:rPr>
                <w:sz w:val="22"/>
                <w:szCs w:val="22"/>
              </w:rPr>
              <w:t>.</w:t>
            </w:r>
          </w:p>
          <w:p w:rsidR="00502BD8" w:rsidRPr="00C06B4E" w:rsidRDefault="00502BD8" w:rsidP="00412B82">
            <w:pPr>
              <w:numPr>
                <w:ilvl w:val="0"/>
                <w:numId w:val="23"/>
              </w:numPr>
              <w:tabs>
                <w:tab w:val="clear" w:pos="360"/>
                <w:tab w:val="num" w:pos="0"/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>Ask informational and clarifying question</w:t>
            </w:r>
            <w:r w:rsidR="002B5B05">
              <w:rPr>
                <w:sz w:val="22"/>
                <w:szCs w:val="22"/>
              </w:rPr>
              <w:t>s</w:t>
            </w:r>
            <w:r w:rsidRPr="00C06B4E">
              <w:rPr>
                <w:sz w:val="22"/>
                <w:szCs w:val="22"/>
              </w:rPr>
              <w:t>.</w:t>
            </w:r>
          </w:p>
          <w:p w:rsidR="00502BD8" w:rsidRPr="00C06B4E" w:rsidRDefault="00502BD8" w:rsidP="00412B82">
            <w:pPr>
              <w:numPr>
                <w:ilvl w:val="0"/>
                <w:numId w:val="23"/>
              </w:numPr>
              <w:tabs>
                <w:tab w:val="clear" w:pos="360"/>
                <w:tab w:val="num" w:pos="0"/>
                <w:tab w:val="num" w:pos="180"/>
              </w:tabs>
              <w:ind w:left="180" w:hanging="180"/>
            </w:pPr>
            <w:r w:rsidRPr="00C06B4E">
              <w:rPr>
                <w:sz w:val="22"/>
                <w:szCs w:val="22"/>
              </w:rPr>
              <w:t xml:space="preserve">Draw conclusions </w:t>
            </w:r>
            <w:r w:rsidR="00FB39B2">
              <w:rPr>
                <w:sz w:val="22"/>
                <w:szCs w:val="22"/>
              </w:rPr>
              <w:t xml:space="preserve">orally and in writing </w:t>
            </w:r>
            <w:r w:rsidRPr="00C06B4E">
              <w:rPr>
                <w:sz w:val="22"/>
                <w:szCs w:val="22"/>
              </w:rPr>
              <w:t xml:space="preserve">about </w:t>
            </w:r>
            <w:r w:rsidR="002B5B05">
              <w:rPr>
                <w:sz w:val="22"/>
                <w:szCs w:val="22"/>
              </w:rPr>
              <w:t xml:space="preserve">video clip and </w:t>
            </w:r>
            <w:r w:rsidRPr="00C06B4E">
              <w:rPr>
                <w:sz w:val="22"/>
                <w:szCs w:val="22"/>
              </w:rPr>
              <w:t>articles</w:t>
            </w:r>
            <w:r w:rsidR="00FB39B2">
              <w:rPr>
                <w:sz w:val="22"/>
                <w:szCs w:val="22"/>
              </w:rPr>
              <w:t xml:space="preserve"> read.</w:t>
            </w:r>
          </w:p>
          <w:p w:rsidR="007F7274" w:rsidRPr="00C06B4E" w:rsidRDefault="007F7274" w:rsidP="000D087B">
            <w:pPr>
              <w:tabs>
                <w:tab w:val="left" w:pos="270"/>
              </w:tabs>
              <w:rPr>
                <w:u w:val="single"/>
              </w:rPr>
            </w:pPr>
          </w:p>
          <w:p w:rsidR="007F7274" w:rsidRPr="00C06B4E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C06B4E">
              <w:rPr>
                <w:b/>
                <w:sz w:val="22"/>
                <w:szCs w:val="22"/>
                <w:u w:val="single"/>
              </w:rPr>
              <w:t>Culture</w:t>
            </w:r>
          </w:p>
          <w:p w:rsidR="007F7274" w:rsidRPr="00C06B4E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502BD8" w:rsidRPr="00C06B4E" w:rsidRDefault="00FB39B2" w:rsidP="00412B82">
            <w:pPr>
              <w:numPr>
                <w:ilvl w:val="0"/>
                <w:numId w:val="27"/>
              </w:numPr>
              <w:tabs>
                <w:tab w:val="num" w:pos="720"/>
              </w:tabs>
              <w:spacing w:line="276" w:lineRule="auto"/>
              <w:ind w:left="180" w:hanging="180"/>
              <w:rPr>
                <w:rFonts w:eastAsia="Arial"/>
              </w:rPr>
            </w:pPr>
            <w:r>
              <w:rPr>
                <w:rFonts w:eastAsia="Arial"/>
                <w:sz w:val="22"/>
                <w:szCs w:val="22"/>
              </w:rPr>
              <w:t xml:space="preserve">Gain insight into </w:t>
            </w:r>
            <w:r w:rsidR="00502BD8" w:rsidRPr="00C06B4E">
              <w:rPr>
                <w:rFonts w:eastAsia="Arial"/>
                <w:sz w:val="22"/>
                <w:szCs w:val="22"/>
              </w:rPr>
              <w:t>Indian/Pakistani perspectives related to the ro</w:t>
            </w:r>
            <w:r w:rsidR="002B5B05">
              <w:rPr>
                <w:rFonts w:eastAsia="Arial"/>
                <w:sz w:val="22"/>
                <w:szCs w:val="22"/>
              </w:rPr>
              <w:t xml:space="preserve">le of government and politics on </w:t>
            </w:r>
            <w:r w:rsidR="00502BD8" w:rsidRPr="00C06B4E">
              <w:rPr>
                <w:rFonts w:eastAsia="Arial"/>
                <w:sz w:val="22"/>
                <w:szCs w:val="22"/>
              </w:rPr>
              <w:t>education.</w:t>
            </w:r>
          </w:p>
          <w:p w:rsidR="00502BD8" w:rsidRPr="002B5B05" w:rsidRDefault="00502BD8" w:rsidP="00412B82">
            <w:pPr>
              <w:numPr>
                <w:ilvl w:val="0"/>
                <w:numId w:val="27"/>
              </w:numPr>
              <w:tabs>
                <w:tab w:val="num" w:pos="720"/>
              </w:tabs>
              <w:spacing w:line="276" w:lineRule="auto"/>
              <w:ind w:left="180" w:hanging="180"/>
            </w:pPr>
            <w:r w:rsidRPr="002B5B05">
              <w:rPr>
                <w:rFonts w:eastAsia="Arial"/>
                <w:sz w:val="22"/>
                <w:szCs w:val="22"/>
              </w:rPr>
              <w:t xml:space="preserve">Compare and contrast </w:t>
            </w:r>
            <w:r w:rsidR="00FB39B2" w:rsidRPr="00C06B4E">
              <w:rPr>
                <w:rFonts w:eastAsia="Arial"/>
                <w:sz w:val="22"/>
                <w:szCs w:val="22"/>
              </w:rPr>
              <w:t xml:space="preserve">Indian/Pakistani </w:t>
            </w:r>
            <w:r w:rsidR="00FB39B2">
              <w:rPr>
                <w:rFonts w:eastAsia="Arial"/>
                <w:sz w:val="22"/>
                <w:szCs w:val="22"/>
              </w:rPr>
              <w:t xml:space="preserve">/American </w:t>
            </w:r>
            <w:r w:rsidRPr="002B5B05">
              <w:rPr>
                <w:rFonts w:eastAsia="Arial"/>
                <w:sz w:val="22"/>
                <w:szCs w:val="22"/>
              </w:rPr>
              <w:t>cultural perspectives related to the role of government and politics in education.</w:t>
            </w:r>
          </w:p>
          <w:p w:rsidR="006C17DB" w:rsidRPr="003C7046" w:rsidRDefault="006C17DB" w:rsidP="0057151D">
            <w:pPr>
              <w:pStyle w:val="ListParagraph"/>
              <w:tabs>
                <w:tab w:val="left" w:pos="270"/>
              </w:tabs>
              <w:spacing w:before="40" w:after="40"/>
              <w:ind w:left="360"/>
            </w:pPr>
          </w:p>
          <w:p w:rsidR="007F7274" w:rsidRPr="003C7046" w:rsidRDefault="007F7274" w:rsidP="007F7274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t xml:space="preserve">Global </w:t>
            </w:r>
          </w:p>
          <w:p w:rsidR="00344E50" w:rsidRPr="003C7046" w:rsidRDefault="00344E50" w:rsidP="007F7274">
            <w:pPr>
              <w:tabs>
                <w:tab w:val="left" w:pos="270"/>
              </w:tabs>
              <w:jc w:val="center"/>
              <w:rPr>
                <w:bCs/>
              </w:rPr>
            </w:pPr>
          </w:p>
          <w:p w:rsidR="00502BD8" w:rsidRPr="002B5B05" w:rsidRDefault="002B5B05" w:rsidP="00412B82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2B5B05">
              <w:rPr>
                <w:rFonts w:eastAsia="Verdana"/>
                <w:sz w:val="22"/>
                <w:szCs w:val="22"/>
              </w:rPr>
              <w:t>Analyze, integrate and synthesize information related to the impact of government and politics on education</w:t>
            </w:r>
            <w:r>
              <w:rPr>
                <w:rFonts w:eastAsia="Verdana"/>
                <w:sz w:val="22"/>
                <w:szCs w:val="22"/>
              </w:rPr>
              <w:t xml:space="preserve"> taking into account </w:t>
            </w:r>
            <w:r>
              <w:rPr>
                <w:rFonts w:eastAsia="Verdana"/>
                <w:sz w:val="22"/>
                <w:szCs w:val="22"/>
              </w:rPr>
              <w:lastRenderedPageBreak/>
              <w:t>cultural contexts.</w:t>
            </w:r>
          </w:p>
          <w:p w:rsidR="00FB39B2" w:rsidRPr="00827D0B" w:rsidRDefault="00FB39B2" w:rsidP="00412B82">
            <w:pPr>
              <w:pStyle w:val="ListParagraph"/>
              <w:numPr>
                <w:ilvl w:val="0"/>
                <w:numId w:val="34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827D0B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education equity. </w:t>
            </w:r>
          </w:p>
          <w:p w:rsidR="00FB39B2" w:rsidRPr="007D1111" w:rsidRDefault="00FB39B2" w:rsidP="00412B82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:rsidR="007F7274" w:rsidRPr="003C7046" w:rsidRDefault="00FB39B2" w:rsidP="00F06EAF">
            <w:pPr>
              <w:pStyle w:val="ListParagraph"/>
              <w:numPr>
                <w:ilvl w:val="0"/>
                <w:numId w:val="34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 w:rsidRPr="00370A78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 related to the global issue of education equity</w:t>
            </w:r>
            <w:r w:rsidR="00F06EAF">
              <w:t>.</w:t>
            </w:r>
          </w:p>
        </w:tc>
        <w:tc>
          <w:tcPr>
            <w:tcW w:w="1939" w:type="pct"/>
            <w:shd w:val="clear" w:color="auto" w:fill="FFFFCC"/>
          </w:tcPr>
          <w:p w:rsidR="007F7274" w:rsidRPr="003C7046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D76B47" w:rsidRPr="00E9117A" w:rsidRDefault="00D76B47" w:rsidP="00D76B47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D76B47" w:rsidRPr="0089512E" w:rsidRDefault="0089512E" w:rsidP="0089512E">
            <w:pPr>
              <w:jc w:val="center"/>
              <w:rPr>
                <w:bCs/>
                <w:sz w:val="18"/>
                <w:szCs w:val="18"/>
                <w:lang w:bidi="ur-PK"/>
              </w:rPr>
            </w:pPr>
            <w:r w:rsidRPr="00317DBB">
              <w:rPr>
                <w:bCs/>
                <w:sz w:val="18"/>
                <w:szCs w:val="18"/>
                <w:lang w:bidi="ur-PK"/>
              </w:rPr>
              <w:t>(</w:t>
            </w:r>
            <w:r>
              <w:rPr>
                <w:bCs/>
                <w:sz w:val="18"/>
                <w:szCs w:val="18"/>
                <w:lang w:bidi="ur-PK"/>
              </w:rPr>
              <w:t xml:space="preserve">8:45 </w:t>
            </w:r>
            <w:r w:rsidRPr="00317DBB">
              <w:rPr>
                <w:bCs/>
                <w:sz w:val="20"/>
                <w:szCs w:val="20"/>
                <w:lang w:bidi="ur-PK"/>
              </w:rPr>
              <w:t xml:space="preserve">– </w:t>
            </w:r>
            <w:r>
              <w:rPr>
                <w:bCs/>
                <w:sz w:val="18"/>
                <w:szCs w:val="18"/>
                <w:lang w:bidi="ur-PK"/>
              </w:rPr>
              <w:t xml:space="preserve"> </w:t>
            </w:r>
            <w:r w:rsidRPr="00317DBB">
              <w:rPr>
                <w:bCs/>
                <w:sz w:val="18"/>
                <w:szCs w:val="18"/>
                <w:lang w:bidi="ur-PK"/>
              </w:rPr>
              <w:t>9:30)</w:t>
            </w:r>
          </w:p>
          <w:p w:rsidR="004C5AB6" w:rsidRPr="003C7046" w:rsidRDefault="004C5AB6" w:rsidP="007F7274">
            <w:pPr>
              <w:jc w:val="center"/>
              <w:rPr>
                <w:bCs/>
                <w:lang w:bidi="ur-PK"/>
              </w:rPr>
            </w:pPr>
          </w:p>
          <w:p w:rsidR="00C06B4E" w:rsidRPr="00424E1D" w:rsidRDefault="004C5AB6" w:rsidP="00424E1D">
            <w:pPr>
              <w:pStyle w:val="ListParagraph"/>
              <w:numPr>
                <w:ilvl w:val="0"/>
                <w:numId w:val="30"/>
              </w:numPr>
              <w:tabs>
                <w:tab w:val="num" w:pos="345"/>
              </w:tabs>
              <w:rPr>
                <w:bCs/>
                <w:lang w:bidi="ur-PK"/>
              </w:rPr>
            </w:pPr>
            <w:r w:rsidRPr="00424E1D">
              <w:rPr>
                <w:sz w:val="22"/>
                <w:szCs w:val="22"/>
              </w:rPr>
              <w:t>Conduct</w:t>
            </w:r>
            <w:r w:rsidR="00C06B4E" w:rsidRPr="00424E1D">
              <w:rPr>
                <w:sz w:val="22"/>
                <w:szCs w:val="22"/>
              </w:rPr>
              <w:t xml:space="preserve"> a peer review of </w:t>
            </w:r>
            <w:r w:rsidRPr="00424E1D">
              <w:rPr>
                <w:sz w:val="22"/>
                <w:szCs w:val="22"/>
              </w:rPr>
              <w:t>at least one audio</w:t>
            </w:r>
            <w:r w:rsidR="00C06B4E" w:rsidRPr="00424E1D">
              <w:rPr>
                <w:sz w:val="22"/>
                <w:szCs w:val="22"/>
              </w:rPr>
              <w:t xml:space="preserve">-clip </w:t>
            </w:r>
            <w:r w:rsidRPr="00424E1D">
              <w:rPr>
                <w:sz w:val="22"/>
                <w:szCs w:val="22"/>
              </w:rPr>
              <w:t xml:space="preserve">and one written </w:t>
            </w:r>
            <w:r w:rsidR="00C06B4E" w:rsidRPr="00424E1D">
              <w:rPr>
                <w:sz w:val="22"/>
                <w:szCs w:val="22"/>
              </w:rPr>
              <w:t xml:space="preserve">blog </w:t>
            </w:r>
            <w:r w:rsidRPr="00424E1D">
              <w:rPr>
                <w:sz w:val="22"/>
                <w:szCs w:val="22"/>
              </w:rPr>
              <w:t>posting</w:t>
            </w:r>
            <w:r w:rsidR="00424E1D" w:rsidRPr="00424E1D">
              <w:rPr>
                <w:sz w:val="22"/>
                <w:szCs w:val="22"/>
              </w:rPr>
              <w:t xml:space="preserve"> </w:t>
            </w:r>
            <w:r w:rsidR="00424E1D">
              <w:rPr>
                <w:bCs/>
                <w:sz w:val="22"/>
                <w:szCs w:val="22"/>
                <w:lang w:bidi="ur-PK"/>
              </w:rPr>
              <w:t>(</w:t>
            </w:r>
            <w:r w:rsidR="00C06B4E" w:rsidRPr="00424E1D">
              <w:rPr>
                <w:bCs/>
                <w:sz w:val="22"/>
                <w:szCs w:val="22"/>
                <w:lang w:bidi="ur-PK"/>
              </w:rPr>
              <w:t xml:space="preserve">“snapshot” of an Indian/Pakistani school in a specific geographical location </w:t>
            </w:r>
            <w:r w:rsidR="00424E1D" w:rsidRPr="00424E1D">
              <w:rPr>
                <w:bCs/>
                <w:sz w:val="22"/>
                <w:szCs w:val="22"/>
                <w:lang w:bidi="ur-PK"/>
              </w:rPr>
              <w:t xml:space="preserve">from the perspective of </w:t>
            </w:r>
            <w:r w:rsidR="00C06B4E" w:rsidRPr="00424E1D">
              <w:rPr>
                <w:bCs/>
                <w:sz w:val="22"/>
                <w:szCs w:val="22"/>
                <w:lang w:bidi="ur-PK"/>
              </w:rPr>
              <w:t>an Indian/Pakistani student living in that region</w:t>
            </w:r>
            <w:r w:rsidR="00424E1D" w:rsidRPr="00424E1D">
              <w:rPr>
                <w:bCs/>
                <w:sz w:val="22"/>
                <w:szCs w:val="22"/>
                <w:lang w:bidi="ur-PK"/>
              </w:rPr>
              <w:t>)</w:t>
            </w:r>
            <w:r w:rsidR="00C06B4E" w:rsidRPr="00424E1D">
              <w:rPr>
                <w:bCs/>
                <w:sz w:val="22"/>
                <w:szCs w:val="22"/>
                <w:lang w:bidi="ur-PK"/>
              </w:rPr>
              <w:t>.</w:t>
            </w:r>
          </w:p>
          <w:p w:rsidR="00C06B4E" w:rsidRDefault="00C06B4E" w:rsidP="00C06B4E">
            <w:pPr>
              <w:ind w:left="345"/>
            </w:pPr>
          </w:p>
          <w:p w:rsidR="00D76B47" w:rsidRDefault="00D76B47" w:rsidP="00D76B47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D76B47" w:rsidRDefault="00D76B47" w:rsidP="00933A2E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362EC1"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362EC1">
              <w:rPr>
                <w:bCs/>
                <w:sz w:val="18"/>
                <w:szCs w:val="18"/>
                <w:lang w:bidi="ur-PK"/>
              </w:rPr>
              <w:t>(9:3</w:t>
            </w:r>
            <w:r w:rsidR="00933A2E">
              <w:rPr>
                <w:bCs/>
                <w:sz w:val="18"/>
                <w:szCs w:val="18"/>
                <w:lang w:bidi="ur-PK"/>
              </w:rPr>
              <w:t>0</w:t>
            </w:r>
            <w:r w:rsidRPr="00362EC1">
              <w:rPr>
                <w:bCs/>
                <w:sz w:val="18"/>
                <w:szCs w:val="18"/>
                <w:lang w:bidi="ur-PK"/>
              </w:rPr>
              <w:t>- 10:30)</w:t>
            </w:r>
          </w:p>
          <w:p w:rsidR="00D76B47" w:rsidRPr="00C06B4E" w:rsidRDefault="00D76B47" w:rsidP="00C06B4E">
            <w:pPr>
              <w:ind w:left="345"/>
            </w:pPr>
          </w:p>
          <w:p w:rsidR="00502BD8" w:rsidRDefault="00502BD8" w:rsidP="00AB0123">
            <w:pPr>
              <w:numPr>
                <w:ilvl w:val="0"/>
                <w:numId w:val="25"/>
              </w:numPr>
              <w:tabs>
                <w:tab w:val="num" w:pos="345"/>
              </w:tabs>
              <w:ind w:left="345" w:hanging="270"/>
            </w:pPr>
            <w:r w:rsidRPr="00C06B4E">
              <w:rPr>
                <w:sz w:val="22"/>
                <w:szCs w:val="22"/>
              </w:rPr>
              <w:t>Be cho</w:t>
            </w:r>
            <w:r w:rsidR="00424E1D">
              <w:rPr>
                <w:sz w:val="22"/>
                <w:szCs w:val="22"/>
              </w:rPr>
              <w:t xml:space="preserve">sen by lottery to present </w:t>
            </w:r>
            <w:r w:rsidRPr="00C06B4E">
              <w:rPr>
                <w:sz w:val="22"/>
                <w:szCs w:val="22"/>
              </w:rPr>
              <w:t>audio</w:t>
            </w:r>
            <w:r w:rsidR="00424E1D">
              <w:rPr>
                <w:sz w:val="22"/>
                <w:szCs w:val="22"/>
              </w:rPr>
              <w:t xml:space="preserve"> clips</w:t>
            </w:r>
            <w:r w:rsidRPr="00C06B4E">
              <w:rPr>
                <w:sz w:val="22"/>
                <w:szCs w:val="22"/>
              </w:rPr>
              <w:t xml:space="preserve"> to Indian/ Pakistani students who will act as </w:t>
            </w:r>
            <w:r w:rsidR="00424E1D">
              <w:rPr>
                <w:sz w:val="22"/>
                <w:szCs w:val="22"/>
              </w:rPr>
              <w:t xml:space="preserve">native </w:t>
            </w:r>
            <w:r w:rsidRPr="00C06B4E">
              <w:rPr>
                <w:sz w:val="22"/>
                <w:szCs w:val="22"/>
              </w:rPr>
              <w:t xml:space="preserve">peer reviewers and provide </w:t>
            </w:r>
            <w:r w:rsidR="00424E1D">
              <w:rPr>
                <w:sz w:val="22"/>
                <w:szCs w:val="22"/>
              </w:rPr>
              <w:t xml:space="preserve">their </w:t>
            </w:r>
            <w:r w:rsidRPr="00C06B4E">
              <w:rPr>
                <w:sz w:val="22"/>
                <w:szCs w:val="22"/>
              </w:rPr>
              <w:t xml:space="preserve">perspectives. </w:t>
            </w:r>
          </w:p>
          <w:p w:rsidR="0057151D" w:rsidRPr="00C06B4E" w:rsidRDefault="0057151D" w:rsidP="00AB0123">
            <w:pPr>
              <w:ind w:left="345" w:hanging="270"/>
            </w:pPr>
          </w:p>
          <w:p w:rsidR="00502BD8" w:rsidRPr="00C06B4E" w:rsidRDefault="00502BD8" w:rsidP="00AB0123">
            <w:pPr>
              <w:numPr>
                <w:ilvl w:val="0"/>
                <w:numId w:val="25"/>
              </w:numPr>
              <w:tabs>
                <w:tab w:val="num" w:pos="345"/>
              </w:tabs>
              <w:ind w:left="345" w:hanging="270"/>
            </w:pPr>
            <w:r w:rsidRPr="00C06B4E">
              <w:rPr>
                <w:sz w:val="22"/>
                <w:szCs w:val="22"/>
              </w:rPr>
              <w:t>Act as peer reviewers for native students’ blogs on the same topic related to the U.S.</w:t>
            </w:r>
          </w:p>
          <w:p w:rsidR="00F21ADA" w:rsidRDefault="00F21ADA" w:rsidP="00F21ADA">
            <w:pPr>
              <w:rPr>
                <w:b/>
                <w:bCs/>
                <w:u w:val="single"/>
                <w:lang w:bidi="ur-PK"/>
              </w:rPr>
            </w:pPr>
          </w:p>
          <w:p w:rsidR="00D22DA8" w:rsidRDefault="00D22DA8" w:rsidP="00D76B47">
            <w:pPr>
              <w:contextualSpacing/>
              <w:jc w:val="center"/>
              <w:rPr>
                <w:b/>
                <w:u w:val="single"/>
              </w:rPr>
            </w:pPr>
          </w:p>
          <w:p w:rsidR="00D76B47" w:rsidRDefault="00D76B47" w:rsidP="00D76B47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D76B47" w:rsidRDefault="00D76B47" w:rsidP="00D76B47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(10:30- 12:15)</w:t>
            </w:r>
          </w:p>
          <w:p w:rsidR="00D76B47" w:rsidRDefault="00D76B47" w:rsidP="00D76B47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</w:p>
          <w:p w:rsidR="00D22DA8" w:rsidRPr="00D22DA8" w:rsidRDefault="00D22DA8" w:rsidP="00502BD8">
            <w:pPr>
              <w:numPr>
                <w:ilvl w:val="0"/>
                <w:numId w:val="26"/>
              </w:numPr>
              <w:tabs>
                <w:tab w:val="num" w:pos="345"/>
              </w:tabs>
              <w:ind w:left="345" w:hanging="270"/>
            </w:pPr>
            <w:r w:rsidRPr="00D22DA8">
              <w:rPr>
                <w:sz w:val="22"/>
                <w:szCs w:val="22"/>
              </w:rPr>
              <w:t xml:space="preserve">Discuss new insights gained from audio clips and blog postings </w:t>
            </w:r>
            <w:r w:rsidR="00FB39B2">
              <w:rPr>
                <w:sz w:val="22"/>
                <w:szCs w:val="22"/>
              </w:rPr>
              <w:t xml:space="preserve">created </w:t>
            </w:r>
            <w:r w:rsidRPr="00D22DA8">
              <w:rPr>
                <w:sz w:val="22"/>
                <w:szCs w:val="22"/>
              </w:rPr>
              <w:t>by heritage and native students</w:t>
            </w:r>
            <w:r w:rsidR="00FB39B2">
              <w:rPr>
                <w:sz w:val="22"/>
                <w:szCs w:val="22"/>
              </w:rPr>
              <w:t>.</w:t>
            </w:r>
          </w:p>
          <w:p w:rsidR="00D22DA8" w:rsidRPr="00D22DA8" w:rsidRDefault="00D22DA8" w:rsidP="00D22DA8">
            <w:pPr>
              <w:tabs>
                <w:tab w:val="num" w:pos="345"/>
              </w:tabs>
              <w:ind w:left="345"/>
            </w:pPr>
          </w:p>
          <w:p w:rsidR="00502BD8" w:rsidRDefault="00502BD8" w:rsidP="00502BD8">
            <w:pPr>
              <w:numPr>
                <w:ilvl w:val="0"/>
                <w:numId w:val="26"/>
              </w:numPr>
              <w:tabs>
                <w:tab w:val="num" w:pos="345"/>
              </w:tabs>
              <w:ind w:left="345" w:hanging="270"/>
            </w:pPr>
            <w:r w:rsidRPr="00C06B4E">
              <w:rPr>
                <w:sz w:val="22"/>
                <w:szCs w:val="22"/>
              </w:rPr>
              <w:t xml:space="preserve">View a </w:t>
            </w:r>
            <w:r w:rsidRPr="00C7763E">
              <w:rPr>
                <w:b/>
                <w:sz w:val="22"/>
                <w:szCs w:val="22"/>
              </w:rPr>
              <w:t>video</w:t>
            </w:r>
            <w:r w:rsidR="0057151D" w:rsidRPr="00C7763E">
              <w:rPr>
                <w:b/>
                <w:sz w:val="22"/>
                <w:szCs w:val="22"/>
              </w:rPr>
              <w:t xml:space="preserve"> </w:t>
            </w:r>
            <w:r w:rsidRPr="00C7763E">
              <w:rPr>
                <w:b/>
                <w:sz w:val="22"/>
                <w:szCs w:val="22"/>
              </w:rPr>
              <w:t xml:space="preserve">clip </w:t>
            </w:r>
            <w:r w:rsidR="00C7763E" w:rsidRPr="00745048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7" w:history="1">
              <w:r w:rsidR="00C7763E" w:rsidRPr="003E1A49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C7763E" w:rsidRPr="00745048">
              <w:rPr>
                <w:bCs/>
                <w:color w:val="1F497D" w:themeColor="text2"/>
                <w:sz w:val="22"/>
                <w:szCs w:val="22"/>
              </w:rPr>
              <w:t xml:space="preserve">/ </w:t>
            </w:r>
            <w:r w:rsidR="00E61EE4">
              <w:rPr>
                <w:b/>
                <w:sz w:val="22"/>
                <w:szCs w:val="22"/>
              </w:rPr>
              <w:fldChar w:fldCharType="begin"/>
            </w:r>
            <w:r w:rsidR="00E61EE4">
              <w:rPr>
                <w:b/>
                <w:sz w:val="22"/>
                <w:szCs w:val="22"/>
              </w:rPr>
              <w:instrText xml:space="preserve"> HYPERLINK "http://www.youtube.com/watch?v=nU_5Q_Vikns" </w:instrText>
            </w:r>
            <w:r w:rsidR="00E61EE4">
              <w:rPr>
                <w:b/>
                <w:sz w:val="22"/>
                <w:szCs w:val="22"/>
              </w:rPr>
            </w:r>
            <w:r w:rsidR="00E61EE4">
              <w:rPr>
                <w:b/>
                <w:sz w:val="22"/>
                <w:szCs w:val="22"/>
              </w:rPr>
              <w:fldChar w:fldCharType="separate"/>
            </w:r>
            <w:r w:rsidR="00C7763E" w:rsidRPr="00E61EE4">
              <w:rPr>
                <w:rStyle w:val="Hyperlink"/>
                <w:b/>
                <w:sz w:val="22"/>
                <w:szCs w:val="22"/>
              </w:rPr>
              <w:t>Urdu</w:t>
            </w:r>
            <w:r w:rsidR="00E61EE4">
              <w:rPr>
                <w:b/>
                <w:sz w:val="22"/>
                <w:szCs w:val="22"/>
              </w:rPr>
              <w:fldChar w:fldCharType="end"/>
            </w:r>
            <w:r w:rsidR="00C7763E" w:rsidRPr="00745048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C7763E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Pr="00C06B4E">
              <w:rPr>
                <w:sz w:val="22"/>
                <w:szCs w:val="22"/>
              </w:rPr>
              <w:t xml:space="preserve">that </w:t>
            </w:r>
            <w:r w:rsidR="0057151D">
              <w:rPr>
                <w:sz w:val="22"/>
                <w:szCs w:val="22"/>
              </w:rPr>
              <w:t xml:space="preserve">provides a glimpse of the extent to which </w:t>
            </w:r>
            <w:r w:rsidRPr="00C06B4E">
              <w:rPr>
                <w:sz w:val="22"/>
                <w:szCs w:val="22"/>
              </w:rPr>
              <w:t>governm</w:t>
            </w:r>
            <w:r w:rsidR="0057151D">
              <w:rPr>
                <w:sz w:val="22"/>
                <w:szCs w:val="22"/>
              </w:rPr>
              <w:t xml:space="preserve">ent policies and politics impact </w:t>
            </w:r>
            <w:r w:rsidR="0057151D">
              <w:rPr>
                <w:sz w:val="22"/>
                <w:szCs w:val="22"/>
              </w:rPr>
              <w:lastRenderedPageBreak/>
              <w:t>education equity.</w:t>
            </w:r>
          </w:p>
          <w:p w:rsidR="0057151D" w:rsidRPr="00C06B4E" w:rsidRDefault="0057151D" w:rsidP="0057151D">
            <w:pPr>
              <w:ind w:left="345"/>
            </w:pPr>
          </w:p>
          <w:p w:rsidR="0057151D" w:rsidRPr="00B95CC5" w:rsidRDefault="00502BD8" w:rsidP="00C7763E">
            <w:pPr>
              <w:numPr>
                <w:ilvl w:val="0"/>
                <w:numId w:val="26"/>
              </w:numPr>
              <w:tabs>
                <w:tab w:val="num" w:pos="345"/>
              </w:tabs>
              <w:ind w:left="345" w:hanging="345"/>
            </w:pPr>
            <w:r w:rsidRPr="00B95CC5">
              <w:rPr>
                <w:sz w:val="22"/>
                <w:szCs w:val="22"/>
              </w:rPr>
              <w:t>Interpret</w:t>
            </w:r>
            <w:r w:rsidR="006B0D3F">
              <w:rPr>
                <w:sz w:val="22"/>
                <w:szCs w:val="22"/>
              </w:rPr>
              <w:t>, discuss</w:t>
            </w:r>
            <w:r w:rsidRPr="00B95CC5">
              <w:rPr>
                <w:sz w:val="22"/>
                <w:szCs w:val="22"/>
              </w:rPr>
              <w:t xml:space="preserve"> and record information on a </w:t>
            </w:r>
            <w:hyperlink r:id="rId8" w:history="1">
              <w:r w:rsidRPr="003E1A49">
                <w:rPr>
                  <w:rStyle w:val="Hyperlink"/>
                  <w:b/>
                  <w:sz w:val="22"/>
                  <w:szCs w:val="22"/>
                </w:rPr>
                <w:t>graphic organizer</w:t>
              </w:r>
            </w:hyperlink>
            <w:r w:rsidRPr="00745048">
              <w:rPr>
                <w:color w:val="1F497D" w:themeColor="text2"/>
                <w:sz w:val="22"/>
                <w:szCs w:val="22"/>
              </w:rPr>
              <w:t>.</w:t>
            </w:r>
            <w:r w:rsidRPr="00B95CC5">
              <w:rPr>
                <w:sz w:val="22"/>
                <w:szCs w:val="22"/>
              </w:rPr>
              <w:t xml:space="preserve"> </w:t>
            </w:r>
          </w:p>
          <w:p w:rsidR="00B95CC5" w:rsidRDefault="00B95CC5" w:rsidP="00C7763E">
            <w:pPr>
              <w:pStyle w:val="ListParagraph"/>
              <w:ind w:hanging="345"/>
            </w:pPr>
          </w:p>
          <w:p w:rsidR="00B95CC5" w:rsidRDefault="00B95CC5" w:rsidP="00C7763E">
            <w:pPr>
              <w:ind w:hanging="345"/>
            </w:pPr>
          </w:p>
          <w:p w:rsidR="0057151D" w:rsidRPr="0057151D" w:rsidRDefault="0057151D" w:rsidP="00C7763E">
            <w:pPr>
              <w:numPr>
                <w:ilvl w:val="0"/>
                <w:numId w:val="26"/>
              </w:numPr>
              <w:tabs>
                <w:tab w:val="num" w:pos="345"/>
              </w:tabs>
              <w:ind w:left="345" w:hanging="345"/>
              <w:rPr>
                <w:bCs/>
              </w:rPr>
            </w:pPr>
            <w:r>
              <w:rPr>
                <w:sz w:val="22"/>
                <w:szCs w:val="22"/>
              </w:rPr>
              <w:t xml:space="preserve">Be provided with teacher selected </w:t>
            </w:r>
            <w:r w:rsidRPr="00C7763E">
              <w:rPr>
                <w:b/>
                <w:sz w:val="22"/>
                <w:szCs w:val="22"/>
              </w:rPr>
              <w:t>articles</w:t>
            </w:r>
            <w:r w:rsidR="00C7763E">
              <w:rPr>
                <w:b/>
                <w:sz w:val="22"/>
                <w:szCs w:val="22"/>
              </w:rPr>
              <w:t xml:space="preserve"> </w:t>
            </w:r>
            <w:r w:rsidR="00C7763E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9" w:history="1">
              <w:r w:rsidR="00C7763E" w:rsidRPr="00AD21EC">
                <w:rPr>
                  <w:rStyle w:val="Hyperlink"/>
                  <w:b/>
                  <w:sz w:val="22"/>
                  <w:szCs w:val="22"/>
                </w:rPr>
                <w:t>Hindi</w:t>
              </w:r>
            </w:hyperlink>
            <w:r w:rsidR="00C7763E" w:rsidRPr="00745048">
              <w:rPr>
                <w:bCs/>
                <w:color w:val="1F497D" w:themeColor="text2"/>
                <w:sz w:val="22"/>
                <w:szCs w:val="22"/>
              </w:rPr>
              <w:t xml:space="preserve">/ </w:t>
            </w:r>
            <w:hyperlink r:id="rId10" w:history="1">
              <w:r w:rsidR="00C7763E" w:rsidRPr="00260557">
                <w:rPr>
                  <w:rStyle w:val="Hyperlink"/>
                  <w:b/>
                  <w:sz w:val="22"/>
                  <w:szCs w:val="22"/>
                </w:rPr>
                <w:t>U</w:t>
              </w:r>
              <w:r w:rsidR="00C7763E" w:rsidRPr="00260557">
                <w:rPr>
                  <w:rStyle w:val="Hyperlink"/>
                  <w:b/>
                  <w:sz w:val="22"/>
                  <w:szCs w:val="22"/>
                </w:rPr>
                <w:t>r</w:t>
              </w:r>
              <w:r w:rsidR="00C7763E" w:rsidRPr="00260557">
                <w:rPr>
                  <w:rStyle w:val="Hyperlink"/>
                  <w:b/>
                  <w:sz w:val="22"/>
                  <w:szCs w:val="22"/>
                </w:rPr>
                <w:t>d</w:t>
              </w:r>
              <w:r w:rsidR="00C7763E" w:rsidRPr="00260557">
                <w:rPr>
                  <w:rStyle w:val="Hyperlink"/>
                  <w:b/>
                  <w:sz w:val="22"/>
                  <w:szCs w:val="22"/>
                </w:rPr>
                <w:t>u</w:t>
              </w:r>
            </w:hyperlink>
            <w:r w:rsidR="00C7763E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to be read and discussed in </w:t>
            </w:r>
            <w:r w:rsidR="008429D1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small groups to gain additional perspectives on the extent to which </w:t>
            </w:r>
            <w:r w:rsidRPr="00C06B4E">
              <w:rPr>
                <w:sz w:val="22"/>
                <w:szCs w:val="22"/>
              </w:rPr>
              <w:t>governm</w:t>
            </w:r>
            <w:r>
              <w:rPr>
                <w:sz w:val="22"/>
                <w:szCs w:val="22"/>
              </w:rPr>
              <w:t>ent policies and politics impact education equity.</w:t>
            </w:r>
          </w:p>
          <w:p w:rsidR="0057151D" w:rsidRDefault="0057151D" w:rsidP="00C7763E">
            <w:pPr>
              <w:pStyle w:val="ListParagraph"/>
              <w:ind w:hanging="345"/>
            </w:pPr>
          </w:p>
          <w:p w:rsidR="000C550C" w:rsidRPr="000C550C" w:rsidRDefault="00502BD8" w:rsidP="00C7763E">
            <w:pPr>
              <w:numPr>
                <w:ilvl w:val="0"/>
                <w:numId w:val="26"/>
              </w:numPr>
              <w:tabs>
                <w:tab w:val="num" w:pos="345"/>
              </w:tabs>
              <w:ind w:left="345" w:hanging="345"/>
              <w:rPr>
                <w:bCs/>
              </w:rPr>
            </w:pPr>
            <w:r w:rsidRPr="00C06B4E">
              <w:rPr>
                <w:sz w:val="22"/>
                <w:szCs w:val="22"/>
              </w:rPr>
              <w:t xml:space="preserve">Exchange information about their </w:t>
            </w:r>
            <w:r w:rsidR="008429D1">
              <w:rPr>
                <w:sz w:val="22"/>
                <w:szCs w:val="22"/>
              </w:rPr>
              <w:t xml:space="preserve">group’s </w:t>
            </w:r>
            <w:r w:rsidR="00B95CC5">
              <w:rPr>
                <w:sz w:val="22"/>
                <w:szCs w:val="22"/>
              </w:rPr>
              <w:t xml:space="preserve">article with the other groups and </w:t>
            </w:r>
            <w:r w:rsidRPr="00C06B4E">
              <w:rPr>
                <w:sz w:val="22"/>
                <w:szCs w:val="22"/>
              </w:rPr>
              <w:t xml:space="preserve">ask and </w:t>
            </w:r>
            <w:r w:rsidR="00B95CC5">
              <w:rPr>
                <w:sz w:val="22"/>
                <w:szCs w:val="22"/>
              </w:rPr>
              <w:t xml:space="preserve">respond to </w:t>
            </w:r>
            <w:r w:rsidRPr="00C06B4E">
              <w:rPr>
                <w:sz w:val="22"/>
                <w:szCs w:val="22"/>
              </w:rPr>
              <w:t>questions</w:t>
            </w:r>
            <w:r w:rsidR="008429D1">
              <w:rPr>
                <w:sz w:val="22"/>
                <w:szCs w:val="22"/>
              </w:rPr>
              <w:t>.</w:t>
            </w:r>
          </w:p>
        </w:tc>
        <w:tc>
          <w:tcPr>
            <w:tcW w:w="1547" w:type="pct"/>
            <w:shd w:val="clear" w:color="auto" w:fill="FFFFCC"/>
          </w:tcPr>
          <w:p w:rsidR="007F7274" w:rsidRPr="003C7046" w:rsidRDefault="007F7274" w:rsidP="007F7274">
            <w:pPr>
              <w:jc w:val="center"/>
              <w:rPr>
                <w:b/>
                <w:u w:val="single"/>
              </w:rPr>
            </w:pPr>
          </w:p>
          <w:p w:rsidR="00D76B47" w:rsidRPr="00E9117A" w:rsidRDefault="00D76B47" w:rsidP="00D76B47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424E1D" w:rsidRDefault="00424E1D" w:rsidP="00502BD8">
            <w:pPr>
              <w:rPr>
                <w:rFonts w:eastAsia="Arial"/>
              </w:rPr>
            </w:pPr>
          </w:p>
          <w:p w:rsidR="00C7763E" w:rsidRDefault="00424E1D" w:rsidP="00C7763E">
            <w:pPr>
              <w:ind w:left="267" w:hanging="267"/>
            </w:pPr>
            <w:r>
              <w:rPr>
                <w:rFonts w:eastAsia="Arial"/>
                <w:sz w:val="22"/>
                <w:szCs w:val="22"/>
              </w:rPr>
              <w:t xml:space="preserve">1. </w:t>
            </w:r>
            <w:r w:rsidR="00502BD8" w:rsidRPr="00424E1D">
              <w:rPr>
                <w:sz w:val="22"/>
                <w:szCs w:val="22"/>
              </w:rPr>
              <w:t>Peer response</w:t>
            </w:r>
            <w:r>
              <w:rPr>
                <w:sz w:val="22"/>
                <w:szCs w:val="22"/>
              </w:rPr>
              <w:t>s</w:t>
            </w:r>
            <w:r w:rsidR="00502BD8" w:rsidRPr="00424E1D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 xml:space="preserve">audio and written </w:t>
            </w:r>
            <w:r w:rsidR="00502BD8" w:rsidRPr="00424E1D">
              <w:rPr>
                <w:sz w:val="22"/>
                <w:szCs w:val="22"/>
              </w:rPr>
              <w:t xml:space="preserve">blog postings </w:t>
            </w:r>
            <w:r>
              <w:rPr>
                <w:sz w:val="22"/>
                <w:szCs w:val="22"/>
              </w:rPr>
              <w:t>(</w:t>
            </w:r>
            <w:r w:rsidR="00502BD8" w:rsidRPr="00424E1D">
              <w:rPr>
                <w:sz w:val="22"/>
                <w:szCs w:val="22"/>
              </w:rPr>
              <w:t>minimum two sentences</w:t>
            </w:r>
            <w:r>
              <w:rPr>
                <w:sz w:val="22"/>
                <w:szCs w:val="22"/>
              </w:rPr>
              <w:t>)</w:t>
            </w:r>
            <w:r w:rsidR="00C7763E">
              <w:rPr>
                <w:sz w:val="22"/>
                <w:szCs w:val="22"/>
              </w:rPr>
              <w:t xml:space="preserve"> </w:t>
            </w:r>
          </w:p>
          <w:p w:rsidR="007F7274" w:rsidRPr="00745048" w:rsidRDefault="004E53CD" w:rsidP="00C7763E">
            <w:pPr>
              <w:ind w:left="267"/>
              <w:rPr>
                <w:rFonts w:eastAsia="Arial"/>
                <w:color w:val="1F497D" w:themeColor="text2"/>
              </w:rPr>
            </w:pPr>
            <w:hyperlink r:id="rId11" w:history="1">
              <w:r w:rsidR="00424E1D" w:rsidRPr="00260557">
                <w:rPr>
                  <w:rStyle w:val="Hyperlink"/>
                  <w:b/>
                  <w:sz w:val="22"/>
                  <w:szCs w:val="22"/>
                </w:rPr>
                <w:t>Peer Reviews: Hindi EOL</w:t>
              </w:r>
            </w:hyperlink>
          </w:p>
          <w:p w:rsidR="00424E1D" w:rsidRPr="00745048" w:rsidRDefault="004E53CD" w:rsidP="00C7763E">
            <w:pPr>
              <w:ind w:left="447" w:hanging="180"/>
              <w:rPr>
                <w:b/>
                <w:color w:val="1F497D" w:themeColor="text2"/>
                <w:u w:val="single"/>
              </w:rPr>
            </w:pPr>
            <w:hyperlink r:id="rId12" w:history="1">
              <w:r w:rsidR="00424E1D" w:rsidRPr="00260557">
                <w:rPr>
                  <w:rStyle w:val="Hyperlink"/>
                  <w:b/>
                  <w:sz w:val="22"/>
                  <w:szCs w:val="22"/>
                </w:rPr>
                <w:t>Peer Reviews: Urdu EOL</w:t>
              </w:r>
            </w:hyperlink>
          </w:p>
          <w:p w:rsidR="00B44D61" w:rsidRDefault="00B44D61" w:rsidP="00C7763E">
            <w:pPr>
              <w:ind w:left="267" w:hanging="267"/>
              <w:jc w:val="center"/>
              <w:rPr>
                <w:b/>
                <w:u w:val="single"/>
              </w:rPr>
            </w:pPr>
          </w:p>
          <w:p w:rsidR="00B44D61" w:rsidRPr="003C7046" w:rsidRDefault="00B44D61" w:rsidP="007F7274">
            <w:pPr>
              <w:jc w:val="center"/>
              <w:rPr>
                <w:b/>
                <w:u w:val="single"/>
              </w:rPr>
            </w:pPr>
          </w:p>
          <w:p w:rsidR="00D76B47" w:rsidRDefault="00D76B47" w:rsidP="00D76B47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424E1D" w:rsidRPr="003C7046" w:rsidRDefault="00424E1D" w:rsidP="00357EBB">
            <w:pPr>
              <w:jc w:val="center"/>
              <w:rPr>
                <w:b/>
                <w:u w:val="single"/>
              </w:rPr>
            </w:pPr>
          </w:p>
          <w:p w:rsidR="0057151D" w:rsidRPr="00745048" w:rsidRDefault="0057151D" w:rsidP="00AB0123">
            <w:pPr>
              <w:ind w:left="267" w:hanging="267"/>
              <w:rPr>
                <w:rFonts w:eastAsia="Arial"/>
                <w:b/>
                <w:color w:val="1F497D" w:themeColor="text2"/>
                <w:u w:val="single"/>
              </w:rPr>
            </w:pPr>
            <w:r w:rsidRPr="0057151D">
              <w:rPr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 </w:t>
            </w:r>
            <w:hyperlink r:id="rId13" w:history="1">
              <w:r w:rsidR="00424E1D" w:rsidRPr="00703856">
                <w:rPr>
                  <w:rStyle w:val="Hyperlink"/>
                  <w:b/>
                  <w:sz w:val="22"/>
                  <w:szCs w:val="22"/>
                </w:rPr>
                <w:t>Audio cl</w:t>
              </w:r>
              <w:r w:rsidR="00424E1D" w:rsidRPr="00703856">
                <w:rPr>
                  <w:rStyle w:val="Hyperlink"/>
                  <w:b/>
                  <w:sz w:val="22"/>
                  <w:szCs w:val="22"/>
                </w:rPr>
                <w:t>i</w:t>
              </w:r>
              <w:r w:rsidR="00424E1D" w:rsidRPr="00703856">
                <w:rPr>
                  <w:rStyle w:val="Hyperlink"/>
                  <w:b/>
                  <w:sz w:val="22"/>
                  <w:szCs w:val="22"/>
                </w:rPr>
                <w:t>ps</w:t>
              </w:r>
              <w:r w:rsidR="00502BD8" w:rsidRPr="00703856">
                <w:rPr>
                  <w:rStyle w:val="Hyperlink"/>
                  <w:b/>
                  <w:sz w:val="22"/>
                  <w:szCs w:val="22"/>
                </w:rPr>
                <w:t>.</w:t>
              </w:r>
              <w:r w:rsidR="00502BD8" w:rsidRPr="00703856">
                <w:rPr>
                  <w:rStyle w:val="Hyperlink"/>
                  <w:rFonts w:eastAsia="Arial"/>
                  <w:b/>
                  <w:sz w:val="22"/>
                  <w:szCs w:val="22"/>
                </w:rPr>
                <w:t>: Hindi EO</w:t>
              </w:r>
              <w:r w:rsidR="00AB0123" w:rsidRPr="00703856">
                <w:rPr>
                  <w:rStyle w:val="Hyperlink"/>
                  <w:rFonts w:eastAsia="Arial"/>
                  <w:b/>
                  <w:sz w:val="22"/>
                  <w:szCs w:val="22"/>
                </w:rPr>
                <w:t>L</w:t>
              </w:r>
            </w:hyperlink>
          </w:p>
          <w:p w:rsidR="00502BD8" w:rsidRPr="00C06B4E" w:rsidRDefault="0057151D" w:rsidP="00C7763E">
            <w:pPr>
              <w:ind w:left="267" w:hanging="267"/>
            </w:pPr>
            <w:r>
              <w:rPr>
                <w:rFonts w:eastAsia="Arial"/>
                <w:i/>
                <w:iCs/>
                <w:sz w:val="22"/>
                <w:szCs w:val="22"/>
              </w:rPr>
              <w:t xml:space="preserve">    </w:t>
            </w:r>
            <w:r w:rsidR="00502BD8" w:rsidRPr="00C06B4E">
              <w:rPr>
                <w:rFonts w:eastAsia="Arial"/>
                <w:i/>
                <w:iCs/>
                <w:sz w:val="22"/>
                <w:szCs w:val="22"/>
              </w:rPr>
              <w:t xml:space="preserve"> </w:t>
            </w:r>
            <w:r w:rsidR="00AB0123">
              <w:rPr>
                <w:rFonts w:eastAsia="Arial"/>
                <w:i/>
                <w:iCs/>
                <w:sz w:val="22"/>
                <w:szCs w:val="22"/>
              </w:rPr>
              <w:t>-</w:t>
            </w:r>
            <w:r w:rsidR="00502BD8" w:rsidRPr="00C06B4E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57151D" w:rsidRPr="00745048" w:rsidRDefault="0057151D" w:rsidP="00C7763E">
            <w:pPr>
              <w:spacing w:line="276" w:lineRule="auto"/>
              <w:ind w:left="267" w:hanging="267"/>
              <w:rPr>
                <w:rFonts w:eastAsia="Arial"/>
                <w:b/>
                <w:color w:val="1F497D" w:themeColor="text2"/>
              </w:rPr>
            </w:pPr>
            <w:r w:rsidRPr="0057151D">
              <w:rPr>
                <w:rFonts w:eastAsia="Arial"/>
                <w:b/>
                <w:color w:val="365F91" w:themeColor="accent1" w:themeShade="BF"/>
                <w:sz w:val="22"/>
                <w:szCs w:val="22"/>
              </w:rPr>
              <w:t xml:space="preserve">     </w:t>
            </w:r>
            <w:hyperlink r:id="rId14" w:history="1">
              <w:r w:rsidR="00424E1D" w:rsidRPr="00260557">
                <w:rPr>
                  <w:rStyle w:val="Hyperlink"/>
                  <w:rFonts w:eastAsia="Arial"/>
                  <w:b/>
                  <w:sz w:val="22"/>
                  <w:szCs w:val="22"/>
                </w:rPr>
                <w:t>Audi</w:t>
              </w:r>
              <w:r w:rsidR="00424E1D" w:rsidRPr="00260557">
                <w:rPr>
                  <w:rStyle w:val="Hyperlink"/>
                  <w:rFonts w:eastAsia="Arial"/>
                  <w:b/>
                  <w:sz w:val="22"/>
                  <w:szCs w:val="22"/>
                </w:rPr>
                <w:t>o</w:t>
              </w:r>
              <w:r w:rsidR="00424E1D" w:rsidRPr="00260557">
                <w:rPr>
                  <w:rStyle w:val="Hyperlink"/>
                  <w:rFonts w:eastAsia="Arial"/>
                  <w:b/>
                  <w:sz w:val="22"/>
                  <w:szCs w:val="22"/>
                </w:rPr>
                <w:t xml:space="preserve"> clips: </w:t>
              </w:r>
              <w:r w:rsidR="00502BD8" w:rsidRPr="00260557">
                <w:rPr>
                  <w:rStyle w:val="Hyperlink"/>
                  <w:rFonts w:eastAsia="Arial"/>
                  <w:b/>
                  <w:sz w:val="22"/>
                  <w:szCs w:val="22"/>
                </w:rPr>
                <w:t>Urdu EOL</w:t>
              </w:r>
            </w:hyperlink>
            <w:r w:rsidRPr="00745048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</w:t>
            </w:r>
          </w:p>
          <w:p w:rsidR="00502BD8" w:rsidRDefault="0057151D" w:rsidP="00C7763E">
            <w:pPr>
              <w:spacing w:line="276" w:lineRule="auto"/>
              <w:ind w:left="267" w:hanging="267"/>
              <w:rPr>
                <w:rFonts w:eastAsia="Arial"/>
                <w:i/>
                <w:iCs/>
              </w:rPr>
            </w:pPr>
            <w:r>
              <w:rPr>
                <w:rFonts w:eastAsia="Arial"/>
                <w:b/>
                <w:color w:val="365F91" w:themeColor="accent1" w:themeShade="BF"/>
                <w:sz w:val="22"/>
                <w:szCs w:val="22"/>
              </w:rPr>
              <w:t xml:space="preserve">     </w:t>
            </w:r>
            <w:r w:rsidR="00AB0123">
              <w:rPr>
                <w:rFonts w:eastAsia="Arial"/>
                <w:b/>
                <w:color w:val="365F91" w:themeColor="accent1" w:themeShade="BF"/>
                <w:sz w:val="22"/>
                <w:szCs w:val="22"/>
              </w:rPr>
              <w:t>-</w:t>
            </w:r>
            <w:r w:rsidR="00502BD8" w:rsidRPr="00C06B4E">
              <w:rPr>
                <w:rFonts w:eastAsia="Arial"/>
                <w:i/>
                <w:iCs/>
                <w:sz w:val="22"/>
                <w:szCs w:val="22"/>
              </w:rPr>
              <w:t>Presentational</w:t>
            </w:r>
          </w:p>
          <w:p w:rsidR="0057151D" w:rsidRPr="00C06B4E" w:rsidRDefault="0057151D" w:rsidP="00C7763E">
            <w:pPr>
              <w:spacing w:line="276" w:lineRule="auto"/>
              <w:ind w:left="267" w:hanging="267"/>
              <w:rPr>
                <w:rFonts w:eastAsia="Arial"/>
                <w:u w:val="single"/>
              </w:rPr>
            </w:pPr>
          </w:p>
          <w:p w:rsidR="00502BD8" w:rsidRPr="0057151D" w:rsidRDefault="00502BD8" w:rsidP="00C7763E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67" w:hanging="267"/>
              <w:rPr>
                <w:rFonts w:eastAsia="Arial"/>
              </w:rPr>
            </w:pPr>
            <w:r w:rsidRPr="0057151D">
              <w:rPr>
                <w:rFonts w:eastAsia="Arial"/>
                <w:sz w:val="22"/>
                <w:szCs w:val="22"/>
              </w:rPr>
              <w:t xml:space="preserve"> Peer</w:t>
            </w:r>
            <w:r w:rsidR="00424E1D" w:rsidRPr="0057151D">
              <w:rPr>
                <w:rFonts w:eastAsia="Arial"/>
                <w:sz w:val="22"/>
                <w:szCs w:val="22"/>
              </w:rPr>
              <w:t xml:space="preserve"> review of native students</w:t>
            </w:r>
            <w:r w:rsidR="0057151D" w:rsidRPr="0057151D">
              <w:rPr>
                <w:rFonts w:eastAsia="Arial"/>
                <w:sz w:val="22"/>
                <w:szCs w:val="22"/>
              </w:rPr>
              <w:t>’</w:t>
            </w:r>
            <w:r w:rsidR="00424E1D" w:rsidRPr="0057151D">
              <w:rPr>
                <w:rFonts w:eastAsia="Arial"/>
                <w:sz w:val="22"/>
                <w:szCs w:val="22"/>
              </w:rPr>
              <w:t xml:space="preserve"> blogs</w:t>
            </w:r>
            <w:r w:rsidRPr="0057151D">
              <w:rPr>
                <w:rFonts w:eastAsia="Arial"/>
                <w:sz w:val="22"/>
                <w:szCs w:val="22"/>
              </w:rPr>
              <w:t xml:space="preserve"> </w:t>
            </w:r>
            <w:r w:rsidR="00D8584F">
              <w:rPr>
                <w:rFonts w:eastAsia="Arial"/>
                <w:sz w:val="22"/>
                <w:szCs w:val="22"/>
              </w:rPr>
              <w:t>–</w:t>
            </w:r>
            <w:r w:rsidR="00D8584F">
              <w:rPr>
                <w:rFonts w:eastAsia="Arial"/>
                <w:i/>
                <w:sz w:val="22"/>
                <w:szCs w:val="22"/>
              </w:rPr>
              <w:t>Interpersonal</w:t>
            </w:r>
            <w:r w:rsidRPr="0057151D">
              <w:rPr>
                <w:rFonts w:eastAsia="Arial"/>
                <w:i/>
                <w:sz w:val="22"/>
                <w:szCs w:val="22"/>
              </w:rPr>
              <w:t xml:space="preserve"> </w:t>
            </w:r>
          </w:p>
          <w:p w:rsid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745048" w:rsidRDefault="00745048" w:rsidP="00D76B47">
            <w:pPr>
              <w:contextualSpacing/>
              <w:jc w:val="center"/>
              <w:rPr>
                <w:b/>
                <w:u w:val="single"/>
              </w:rPr>
            </w:pPr>
          </w:p>
          <w:p w:rsidR="00D76B47" w:rsidRDefault="00D76B47" w:rsidP="00D76B47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D76B47" w:rsidRDefault="00D76B47" w:rsidP="00C7763E">
            <w:pPr>
              <w:ind w:left="267" w:hanging="267"/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</w:p>
          <w:p w:rsidR="00D22DA8" w:rsidRDefault="00D22DA8" w:rsidP="00C7763E">
            <w:pPr>
              <w:pStyle w:val="ListParagraph"/>
              <w:numPr>
                <w:ilvl w:val="0"/>
                <w:numId w:val="35"/>
              </w:numPr>
              <w:ind w:left="267" w:hanging="267"/>
            </w:pPr>
            <w:r w:rsidRPr="00D22DA8">
              <w:rPr>
                <w:sz w:val="22"/>
                <w:szCs w:val="22"/>
              </w:rPr>
              <w:t>Teacher observation /feedback</w:t>
            </w:r>
            <w:r w:rsidR="0057151D" w:rsidRPr="00D22DA8">
              <w:rPr>
                <w:sz w:val="22"/>
                <w:szCs w:val="22"/>
              </w:rPr>
              <w:t xml:space="preserve"> </w:t>
            </w:r>
          </w:p>
          <w:p w:rsidR="00D22DA8" w:rsidRDefault="00D22DA8" w:rsidP="00C7763E">
            <w:pPr>
              <w:ind w:left="267" w:hanging="267"/>
            </w:pPr>
          </w:p>
          <w:p w:rsidR="00D22DA8" w:rsidRDefault="0057151D" w:rsidP="00C7763E">
            <w:pPr>
              <w:ind w:left="267" w:hanging="267"/>
            </w:pPr>
            <w:r w:rsidRPr="00D22DA8">
              <w:rPr>
                <w:sz w:val="22"/>
                <w:szCs w:val="22"/>
              </w:rPr>
              <w:t xml:space="preserve">   </w:t>
            </w:r>
          </w:p>
          <w:p w:rsidR="00C7763E" w:rsidRPr="00D22DA8" w:rsidRDefault="00C7763E" w:rsidP="00C7763E">
            <w:pPr>
              <w:ind w:left="267" w:hanging="267"/>
            </w:pPr>
          </w:p>
          <w:p w:rsidR="00502BD8" w:rsidRDefault="00D22DA8" w:rsidP="00C7763E">
            <w:pPr>
              <w:pStyle w:val="ListParagraph"/>
              <w:numPr>
                <w:ilvl w:val="0"/>
                <w:numId w:val="35"/>
              </w:numPr>
              <w:ind w:left="267" w:hanging="267"/>
            </w:pPr>
            <w:r>
              <w:rPr>
                <w:sz w:val="22"/>
                <w:szCs w:val="22"/>
              </w:rPr>
              <w:t>X</w:t>
            </w:r>
            <w:r w:rsidR="0057151D" w:rsidRPr="00D22DA8">
              <w:rPr>
                <w:sz w:val="22"/>
                <w:szCs w:val="22"/>
              </w:rPr>
              <w:t xml:space="preserve">           </w:t>
            </w:r>
          </w:p>
          <w:p w:rsidR="00502BD8" w:rsidRDefault="00502BD8" w:rsidP="00502BD8"/>
          <w:p w:rsidR="0057151D" w:rsidRDefault="0057151D" w:rsidP="00D22DA8">
            <w:pPr>
              <w:pStyle w:val="ListParagraph"/>
              <w:ind w:left="360"/>
            </w:pPr>
          </w:p>
          <w:p w:rsidR="0057151D" w:rsidRDefault="0057151D" w:rsidP="00AB0123">
            <w:pPr>
              <w:ind w:left="267" w:hanging="267"/>
            </w:pPr>
          </w:p>
          <w:p w:rsidR="0057151D" w:rsidRDefault="0057151D" w:rsidP="00AB0123">
            <w:pPr>
              <w:pStyle w:val="ListParagraph"/>
              <w:numPr>
                <w:ilvl w:val="0"/>
                <w:numId w:val="30"/>
              </w:numPr>
              <w:ind w:left="267" w:hanging="267"/>
            </w:pPr>
            <w:r w:rsidRPr="00D22DA8">
              <w:rPr>
                <w:sz w:val="22"/>
                <w:szCs w:val="22"/>
              </w:rPr>
              <w:t>Completion of  graphic</w:t>
            </w:r>
            <w:r w:rsidR="00502BD8" w:rsidRPr="00D22DA8">
              <w:rPr>
                <w:sz w:val="22"/>
                <w:szCs w:val="22"/>
              </w:rPr>
              <w:t xml:space="preserve"> organizer-</w:t>
            </w:r>
            <w:r w:rsidRPr="00D22DA8">
              <w:rPr>
                <w:sz w:val="22"/>
                <w:szCs w:val="22"/>
              </w:rPr>
              <w:t xml:space="preserve"> </w:t>
            </w:r>
          </w:p>
          <w:p w:rsidR="00502BD8" w:rsidRDefault="00502BD8" w:rsidP="00AB0123">
            <w:pPr>
              <w:ind w:left="267" w:hanging="267"/>
            </w:pPr>
            <w:r>
              <w:rPr>
                <w:i/>
                <w:iCs/>
                <w:sz w:val="22"/>
                <w:szCs w:val="22"/>
              </w:rPr>
              <w:t>Interpretive</w:t>
            </w:r>
            <w:r w:rsidR="006B0D3F">
              <w:rPr>
                <w:i/>
                <w:iCs/>
                <w:sz w:val="22"/>
                <w:szCs w:val="22"/>
              </w:rPr>
              <w:t>/Interpersonal</w:t>
            </w:r>
          </w:p>
          <w:p w:rsidR="00502BD8" w:rsidRDefault="00502BD8" w:rsidP="00502BD8">
            <w:pPr>
              <w:ind w:left="720"/>
              <w:rPr>
                <w:b/>
                <w:bCs/>
                <w:u w:val="single"/>
              </w:rPr>
            </w:pPr>
          </w:p>
          <w:p w:rsidR="00AB0123" w:rsidRDefault="00AB0123" w:rsidP="00AB0123">
            <w:pPr>
              <w:ind w:left="267" w:hanging="267"/>
            </w:pPr>
          </w:p>
          <w:p w:rsidR="00502BD8" w:rsidRDefault="00B95CC5" w:rsidP="00AB0123">
            <w:pPr>
              <w:ind w:left="267" w:hanging="267"/>
            </w:pPr>
            <w:r>
              <w:rPr>
                <w:sz w:val="22"/>
                <w:szCs w:val="22"/>
              </w:rPr>
              <w:t>4</w:t>
            </w:r>
            <w:r w:rsidR="00502BD8">
              <w:rPr>
                <w:sz w:val="22"/>
                <w:szCs w:val="22"/>
              </w:rPr>
              <w:t xml:space="preserve">. Completion of </w:t>
            </w:r>
            <w:r w:rsidR="00F06EAF">
              <w:rPr>
                <w:sz w:val="22"/>
                <w:szCs w:val="22"/>
              </w:rPr>
              <w:t xml:space="preserve"> task </w:t>
            </w:r>
            <w:r w:rsidR="00F06EAF" w:rsidRPr="00745048">
              <w:rPr>
                <w:bCs/>
                <w:sz w:val="22"/>
                <w:szCs w:val="22"/>
              </w:rPr>
              <w:t>(</w:t>
            </w:r>
            <w:r w:rsidR="00536A4A" w:rsidRPr="00745048">
              <w:rPr>
                <w:bCs/>
                <w:sz w:val="22"/>
                <w:szCs w:val="22"/>
              </w:rPr>
              <w:t xml:space="preserve">open-ended questions; sentence completion; define a word with </w:t>
            </w:r>
            <w:r w:rsidR="00745048">
              <w:rPr>
                <w:bCs/>
                <w:sz w:val="22"/>
                <w:szCs w:val="22"/>
              </w:rPr>
              <w:t xml:space="preserve">a synonym/ </w:t>
            </w:r>
            <w:r w:rsidR="00536A4A" w:rsidRPr="00745048">
              <w:rPr>
                <w:bCs/>
                <w:sz w:val="22"/>
                <w:szCs w:val="22"/>
              </w:rPr>
              <w:t>example</w:t>
            </w:r>
            <w:r w:rsidR="00F06EAF" w:rsidRPr="00745048">
              <w:rPr>
                <w:bCs/>
                <w:sz w:val="22"/>
                <w:szCs w:val="22"/>
              </w:rPr>
              <w:t>)</w:t>
            </w:r>
            <w:r w:rsidR="00502BD8" w:rsidRPr="00F06EAF">
              <w:rPr>
                <w:sz w:val="22"/>
                <w:szCs w:val="22"/>
              </w:rPr>
              <w:t xml:space="preserve"> </w:t>
            </w:r>
            <w:r w:rsidR="00502BD8">
              <w:rPr>
                <w:sz w:val="22"/>
                <w:szCs w:val="22"/>
              </w:rPr>
              <w:t xml:space="preserve">on </w:t>
            </w:r>
            <w:r w:rsidR="0057151D">
              <w:rPr>
                <w:sz w:val="22"/>
                <w:szCs w:val="22"/>
              </w:rPr>
              <w:t xml:space="preserve">article assigned to </w:t>
            </w:r>
            <w:r w:rsidR="00745048">
              <w:rPr>
                <w:sz w:val="22"/>
                <w:szCs w:val="22"/>
              </w:rPr>
              <w:t xml:space="preserve">their </w:t>
            </w:r>
            <w:r w:rsidR="0057151D">
              <w:rPr>
                <w:sz w:val="22"/>
                <w:szCs w:val="22"/>
              </w:rPr>
              <w:t>small group-</w:t>
            </w:r>
            <w:r w:rsidR="00502BD8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I</w:t>
            </w:r>
            <w:r w:rsidR="00502BD8">
              <w:rPr>
                <w:i/>
                <w:iCs/>
                <w:sz w:val="22"/>
                <w:szCs w:val="22"/>
              </w:rPr>
              <w:t>nterpretive</w:t>
            </w:r>
            <w:r>
              <w:rPr>
                <w:i/>
                <w:iCs/>
                <w:sz w:val="22"/>
                <w:szCs w:val="22"/>
              </w:rPr>
              <w:t>/Interpersonal</w:t>
            </w:r>
          </w:p>
          <w:p w:rsidR="00AB0123" w:rsidRDefault="00AB0123" w:rsidP="00502BD8"/>
          <w:p w:rsidR="00AB0123" w:rsidRDefault="008B0D47" w:rsidP="00AB0123">
            <w:pPr>
              <w:ind w:left="267" w:hanging="267"/>
              <w:rPr>
                <w:b/>
                <w:color w:val="365F91" w:themeColor="accent1" w:themeShade="BF"/>
                <w:u w:val="single"/>
              </w:rPr>
            </w:pPr>
            <w:r>
              <w:rPr>
                <w:sz w:val="22"/>
                <w:szCs w:val="22"/>
              </w:rPr>
              <w:t>5</w:t>
            </w:r>
            <w:r w:rsidR="00502BD8">
              <w:rPr>
                <w:sz w:val="22"/>
                <w:szCs w:val="22"/>
              </w:rPr>
              <w:t xml:space="preserve">. Completion </w:t>
            </w:r>
            <w:r w:rsidR="00502BD8" w:rsidRPr="00C7763E">
              <w:rPr>
                <w:sz w:val="22"/>
                <w:szCs w:val="22"/>
              </w:rPr>
              <w:t xml:space="preserve">of </w:t>
            </w:r>
            <w:r w:rsidR="00536A4A" w:rsidRPr="00745048">
              <w:rPr>
                <w:bCs/>
                <w:sz w:val="22"/>
                <w:szCs w:val="22"/>
              </w:rPr>
              <w:t>interpretive</w:t>
            </w:r>
            <w:r w:rsidR="00502BD8" w:rsidRPr="00745048">
              <w:rPr>
                <w:bCs/>
                <w:sz w:val="22"/>
                <w:szCs w:val="22"/>
              </w:rPr>
              <w:t>-</w:t>
            </w:r>
            <w:r w:rsidR="00745048">
              <w:rPr>
                <w:bCs/>
                <w:sz w:val="22"/>
                <w:szCs w:val="22"/>
              </w:rPr>
              <w:t>tasks</w:t>
            </w:r>
            <w:r w:rsidR="00502BD8" w:rsidRPr="00745048">
              <w:rPr>
                <w:bCs/>
                <w:sz w:val="22"/>
                <w:szCs w:val="22"/>
              </w:rPr>
              <w:t xml:space="preserve"> for three articles</w:t>
            </w:r>
            <w:r w:rsidR="00C7763E" w:rsidRPr="00C7763E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r w:rsidR="008429D1">
              <w:rPr>
                <w:sz w:val="22"/>
                <w:szCs w:val="22"/>
              </w:rPr>
              <w:t>presented on by other groups</w:t>
            </w:r>
            <w:r w:rsidR="00AB0123">
              <w:rPr>
                <w:sz w:val="22"/>
                <w:szCs w:val="22"/>
              </w:rPr>
              <w:t>-</w:t>
            </w:r>
            <w:r w:rsidR="00AB0123">
              <w:rPr>
                <w:i/>
                <w:iCs/>
                <w:sz w:val="22"/>
                <w:szCs w:val="22"/>
              </w:rPr>
              <w:t xml:space="preserve"> Interpretive</w:t>
            </w:r>
          </w:p>
          <w:p w:rsidR="00AB0123" w:rsidRPr="00745048" w:rsidRDefault="004E53CD" w:rsidP="00AB0123">
            <w:pPr>
              <w:ind w:left="267"/>
              <w:rPr>
                <w:b/>
                <w:color w:val="1F497D" w:themeColor="text2"/>
                <w:u w:val="single"/>
              </w:rPr>
            </w:pPr>
            <w:hyperlink r:id="rId15" w:history="1">
              <w:r w:rsidR="00AB0123" w:rsidRPr="00620224">
                <w:rPr>
                  <w:rStyle w:val="Hyperlink"/>
                  <w:b/>
                  <w:sz w:val="22"/>
                  <w:szCs w:val="22"/>
                </w:rPr>
                <w:t>Peer Reviews: Hindi EOL</w:t>
              </w:r>
            </w:hyperlink>
          </w:p>
          <w:p w:rsidR="00502BD8" w:rsidRPr="00745048" w:rsidRDefault="004E53CD" w:rsidP="00AB0123">
            <w:pPr>
              <w:ind w:left="267"/>
              <w:rPr>
                <w:b/>
                <w:color w:val="1F497D" w:themeColor="text2"/>
                <w:u w:val="single"/>
              </w:rPr>
            </w:pPr>
            <w:hyperlink r:id="rId16" w:history="1">
              <w:r w:rsidR="00AB0123" w:rsidRPr="00620224">
                <w:rPr>
                  <w:rStyle w:val="Hyperlink"/>
                  <w:b/>
                  <w:sz w:val="22"/>
                  <w:szCs w:val="22"/>
                </w:rPr>
                <w:t>Peer Reviews: Urdu EOL</w:t>
              </w:r>
            </w:hyperlink>
          </w:p>
          <w:p w:rsidR="00502BD8" w:rsidRDefault="00502BD8" w:rsidP="00502BD8">
            <w:pPr>
              <w:rPr>
                <w:b/>
                <w:bCs/>
                <w:u w:val="single"/>
              </w:rPr>
            </w:pPr>
          </w:p>
          <w:p w:rsidR="00A84EE6" w:rsidRPr="003C7046" w:rsidRDefault="00A84EE6" w:rsidP="005777F1">
            <w:pPr>
              <w:pStyle w:val="ListParagraph"/>
              <w:rPr>
                <w:i/>
              </w:rPr>
            </w:pPr>
          </w:p>
          <w:p w:rsidR="005777F1" w:rsidRPr="00B3104C" w:rsidRDefault="005777F1" w:rsidP="00344E50">
            <w:pPr>
              <w:pStyle w:val="ListParagraph"/>
              <w:rPr>
                <w:b/>
                <w:color w:val="365F91" w:themeColor="accent1" w:themeShade="BF"/>
                <w:u w:val="single"/>
              </w:rPr>
            </w:pPr>
          </w:p>
        </w:tc>
      </w:tr>
      <w:tr w:rsidR="007F7274" w:rsidRPr="003C7046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3C7046" w:rsidRDefault="007F7274" w:rsidP="007F7274">
            <w:pPr>
              <w:jc w:val="center"/>
              <w:rPr>
                <w:b/>
                <w:u w:val="single"/>
              </w:rPr>
            </w:pPr>
          </w:p>
          <w:p w:rsidR="00EA33E3" w:rsidRDefault="007F7274" w:rsidP="007F7274">
            <w:pPr>
              <w:jc w:val="center"/>
              <w:rPr>
                <w:b/>
                <w:u w:val="single"/>
              </w:rPr>
            </w:pPr>
            <w:r w:rsidRPr="003C7046">
              <w:rPr>
                <w:b/>
                <w:sz w:val="22"/>
                <w:szCs w:val="22"/>
                <w:u w:val="single"/>
              </w:rPr>
              <w:t>Lunch</w:t>
            </w:r>
            <w:r w:rsidR="00E9117A" w:rsidRPr="003C7046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EA33E3" w:rsidRPr="00FA7290" w:rsidRDefault="00EA33E3" w:rsidP="00EA33E3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3C7046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3C7046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Pr="003C7046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3C7046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3C7046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3C7046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3C7046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051589" w:rsidRDefault="00051589" w:rsidP="0005158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051589" w:rsidRDefault="00051589" w:rsidP="0005158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D76B47" w:rsidRPr="0019435F" w:rsidRDefault="00051589" w:rsidP="00051589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</w:t>
            </w:r>
            <w:r w:rsidR="00D76B47" w:rsidRPr="0019435F">
              <w:rPr>
                <w:bCs/>
                <w:sz w:val="20"/>
                <w:szCs w:val="20"/>
              </w:rPr>
              <w:t>(1:00- 2:45)</w:t>
            </w:r>
          </w:p>
          <w:p w:rsidR="00D76B47" w:rsidRPr="003C7046" w:rsidRDefault="00D76B47" w:rsidP="00D76B47">
            <w:pPr>
              <w:rPr>
                <w:rFonts w:asciiTheme="majorBidi" w:hAnsiTheme="majorBidi" w:cstheme="majorBidi"/>
                <w:bCs/>
              </w:rPr>
            </w:pPr>
          </w:p>
          <w:p w:rsidR="008429D1" w:rsidRPr="006B0D3F" w:rsidRDefault="00502BD8" w:rsidP="00AB0123">
            <w:pPr>
              <w:pStyle w:val="ListParagraph"/>
              <w:numPr>
                <w:ilvl w:val="0"/>
                <w:numId w:val="31"/>
              </w:numPr>
            </w:pPr>
            <w:r w:rsidRPr="006B0D3F">
              <w:rPr>
                <w:sz w:val="22"/>
                <w:szCs w:val="22"/>
              </w:rPr>
              <w:t>Examine several political cartoons on a teacher cre</w:t>
            </w:r>
            <w:r w:rsidR="008429D1" w:rsidRPr="006B0D3F">
              <w:rPr>
                <w:sz w:val="22"/>
                <w:szCs w:val="22"/>
              </w:rPr>
              <w:t xml:space="preserve">ated </w:t>
            </w:r>
            <w:r w:rsidR="00C7763E" w:rsidRPr="00C7763E">
              <w:rPr>
                <w:b/>
                <w:sz w:val="22"/>
                <w:szCs w:val="22"/>
              </w:rPr>
              <w:t>PowerPoint</w:t>
            </w:r>
            <w:r w:rsidR="00C7763E">
              <w:rPr>
                <w:sz w:val="22"/>
                <w:szCs w:val="22"/>
              </w:rPr>
              <w:t xml:space="preserve"> </w:t>
            </w:r>
            <w:r w:rsidR="00C7763E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hyperlink r:id="rId17" w:history="1">
              <w:r w:rsidR="00C7763E" w:rsidRPr="00AD21EC">
                <w:rPr>
                  <w:rStyle w:val="Hyperlink"/>
                  <w:b/>
                  <w:sz w:val="22"/>
                  <w:szCs w:val="22"/>
                </w:rPr>
                <w:t>Hin</w:t>
              </w:r>
              <w:r w:rsidR="00C7763E" w:rsidRPr="00AD21EC">
                <w:rPr>
                  <w:rStyle w:val="Hyperlink"/>
                  <w:b/>
                  <w:sz w:val="22"/>
                  <w:szCs w:val="22"/>
                </w:rPr>
                <w:t>d</w:t>
              </w:r>
            </w:hyperlink>
            <w:r w:rsidR="00C7763E">
              <w:rPr>
                <w:b/>
                <w:color w:val="1F497D" w:themeColor="text2"/>
                <w:sz w:val="22"/>
                <w:szCs w:val="22"/>
                <w:u w:val="single"/>
              </w:rPr>
              <w:t>i</w:t>
            </w:r>
            <w:r w:rsidR="00C7763E" w:rsidRPr="00F57C54">
              <w:rPr>
                <w:bCs/>
                <w:sz w:val="22"/>
                <w:szCs w:val="22"/>
              </w:rPr>
              <w:t>/</w:t>
            </w:r>
            <w:r w:rsidR="00C7763E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8" w:history="1">
              <w:r w:rsidR="00C7763E" w:rsidRPr="00B26D4B">
                <w:rPr>
                  <w:rStyle w:val="Hyperlink"/>
                  <w:b/>
                  <w:sz w:val="22"/>
                  <w:szCs w:val="22"/>
                </w:rPr>
                <w:t>U</w:t>
              </w:r>
              <w:r w:rsidR="00C7763E" w:rsidRPr="00B26D4B">
                <w:rPr>
                  <w:rStyle w:val="Hyperlink"/>
                  <w:b/>
                  <w:sz w:val="22"/>
                  <w:szCs w:val="22"/>
                </w:rPr>
                <w:t>r</w:t>
              </w:r>
              <w:r w:rsidR="00C7763E" w:rsidRPr="00B26D4B">
                <w:rPr>
                  <w:rStyle w:val="Hyperlink"/>
                  <w:b/>
                  <w:sz w:val="22"/>
                  <w:szCs w:val="22"/>
                </w:rPr>
                <w:t>du</w:t>
              </w:r>
            </w:hyperlink>
            <w:r w:rsidR="00C7763E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C7763E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C7763E" w:rsidRPr="006B0D3F">
              <w:rPr>
                <w:sz w:val="22"/>
                <w:szCs w:val="22"/>
              </w:rPr>
              <w:t>that</w:t>
            </w:r>
            <w:r w:rsidR="008429D1" w:rsidRPr="006B0D3F">
              <w:rPr>
                <w:sz w:val="22"/>
                <w:szCs w:val="22"/>
              </w:rPr>
              <w:t xml:space="preserve"> illustrate</w:t>
            </w:r>
            <w:r w:rsidRPr="006B0D3F">
              <w:rPr>
                <w:sz w:val="22"/>
                <w:szCs w:val="22"/>
              </w:rPr>
              <w:t xml:space="preserve"> </w:t>
            </w:r>
            <w:r w:rsidR="008429D1" w:rsidRPr="006B0D3F">
              <w:rPr>
                <w:sz w:val="22"/>
                <w:szCs w:val="22"/>
              </w:rPr>
              <w:t xml:space="preserve">the impact of politics/government on </w:t>
            </w:r>
            <w:r w:rsidRPr="006B0D3F">
              <w:rPr>
                <w:sz w:val="22"/>
                <w:szCs w:val="22"/>
              </w:rPr>
              <w:t xml:space="preserve">education. </w:t>
            </w:r>
          </w:p>
          <w:p w:rsidR="006B0D3F" w:rsidRPr="008429D1" w:rsidRDefault="006B0D3F" w:rsidP="00C7763E">
            <w:pPr>
              <w:pStyle w:val="ListParagraph"/>
              <w:ind w:left="345" w:hanging="270"/>
            </w:pPr>
          </w:p>
          <w:p w:rsidR="00502BD8" w:rsidRPr="008429D1" w:rsidRDefault="00502BD8" w:rsidP="00AB0123">
            <w:pPr>
              <w:pStyle w:val="ListParagraph"/>
              <w:numPr>
                <w:ilvl w:val="0"/>
                <w:numId w:val="31"/>
              </w:numPr>
            </w:pPr>
            <w:r w:rsidRPr="008429D1">
              <w:rPr>
                <w:sz w:val="22"/>
                <w:szCs w:val="22"/>
              </w:rPr>
              <w:t xml:space="preserve">Work in collaborative groups to analyze assigned </w:t>
            </w:r>
            <w:r w:rsidRPr="00C7763E">
              <w:rPr>
                <w:b/>
                <w:sz w:val="22"/>
                <w:szCs w:val="22"/>
              </w:rPr>
              <w:t xml:space="preserve">political </w:t>
            </w:r>
            <w:r w:rsidR="00C7763E" w:rsidRPr="00C7763E">
              <w:rPr>
                <w:b/>
                <w:sz w:val="22"/>
                <w:szCs w:val="22"/>
              </w:rPr>
              <w:t>cartoons</w:t>
            </w:r>
            <w:r w:rsidR="00C7763E">
              <w:rPr>
                <w:sz w:val="22"/>
                <w:szCs w:val="22"/>
              </w:rPr>
              <w:t xml:space="preserve"> </w:t>
            </w:r>
            <w:r w:rsidR="00C7763E" w:rsidRPr="00F57C54">
              <w:rPr>
                <w:b/>
                <w:color w:val="1F497D" w:themeColor="text2"/>
                <w:sz w:val="22"/>
                <w:szCs w:val="22"/>
              </w:rPr>
              <w:t>(</w:t>
            </w:r>
            <w:r w:rsidR="004E53CD">
              <w:fldChar w:fldCharType="begin"/>
            </w:r>
            <w:r w:rsidR="00765259">
              <w:instrText>HYPERLINK "https://sites.google.com/a/kean.edu/startalk/Cartoon_21jpg.jpg"</w:instrText>
            </w:r>
            <w:r w:rsidR="004E53CD">
              <w:fldChar w:fldCharType="separate"/>
            </w:r>
            <w:r w:rsidR="00C7763E" w:rsidRPr="00AD21EC">
              <w:rPr>
                <w:rStyle w:val="Hyperlink"/>
                <w:b/>
                <w:sz w:val="22"/>
                <w:szCs w:val="22"/>
              </w:rPr>
              <w:t>Hindi</w:t>
            </w:r>
            <w:r w:rsidR="004E53CD">
              <w:fldChar w:fldCharType="end"/>
            </w:r>
            <w:r w:rsidR="00C7763E" w:rsidRPr="00F57C54">
              <w:rPr>
                <w:bCs/>
                <w:sz w:val="22"/>
                <w:szCs w:val="22"/>
              </w:rPr>
              <w:t>/</w:t>
            </w:r>
            <w:r w:rsidR="00C7763E" w:rsidRPr="00F57C54">
              <w:rPr>
                <w:bCs/>
                <w:color w:val="1F497D" w:themeColor="text2"/>
                <w:sz w:val="22"/>
                <w:szCs w:val="22"/>
              </w:rPr>
              <w:t xml:space="preserve"> </w:t>
            </w:r>
            <w:hyperlink r:id="rId19" w:history="1">
              <w:r w:rsidR="00C7763E" w:rsidRPr="00B26D4B">
                <w:rPr>
                  <w:rStyle w:val="Hyperlink"/>
                  <w:b/>
                  <w:sz w:val="22"/>
                  <w:szCs w:val="22"/>
                </w:rPr>
                <w:t>Urdu</w:t>
              </w:r>
            </w:hyperlink>
            <w:r w:rsidR="00C7763E" w:rsidRPr="00F57C54">
              <w:rPr>
                <w:b/>
                <w:color w:val="1F497D" w:themeColor="text2"/>
                <w:sz w:val="22"/>
                <w:szCs w:val="22"/>
              </w:rPr>
              <w:t>)</w:t>
            </w:r>
            <w:r w:rsidR="00C7763E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C7763E" w:rsidRPr="008429D1">
              <w:rPr>
                <w:sz w:val="22"/>
                <w:szCs w:val="22"/>
              </w:rPr>
              <w:t>to</w:t>
            </w:r>
            <w:r w:rsidRPr="008429D1">
              <w:rPr>
                <w:sz w:val="22"/>
                <w:szCs w:val="22"/>
              </w:rPr>
              <w:t xml:space="preserve"> determine the message. </w:t>
            </w:r>
          </w:p>
          <w:p w:rsidR="008429D1" w:rsidRPr="008429D1" w:rsidRDefault="008429D1" w:rsidP="00C7763E">
            <w:pPr>
              <w:ind w:left="345" w:hanging="270"/>
            </w:pPr>
          </w:p>
          <w:p w:rsidR="00D76B47" w:rsidRPr="00AD70E2" w:rsidRDefault="00502BD8" w:rsidP="00AB0123">
            <w:pPr>
              <w:pStyle w:val="ListParagraph"/>
              <w:numPr>
                <w:ilvl w:val="0"/>
                <w:numId w:val="31"/>
              </w:numPr>
              <w:rPr>
                <w:rStyle w:val="Hyperlink"/>
                <w:b/>
                <w:bCs/>
                <w:sz w:val="18"/>
                <w:szCs w:val="18"/>
              </w:rPr>
            </w:pPr>
            <w:r w:rsidRPr="006B0D3F">
              <w:rPr>
                <w:sz w:val="22"/>
                <w:szCs w:val="22"/>
              </w:rPr>
              <w:t>Create a</w:t>
            </w:r>
            <w:r w:rsidR="008429D1" w:rsidRPr="006B0D3F">
              <w:rPr>
                <w:sz w:val="22"/>
                <w:szCs w:val="22"/>
              </w:rPr>
              <w:t>n original</w:t>
            </w:r>
            <w:r w:rsidRPr="006B0D3F">
              <w:rPr>
                <w:sz w:val="22"/>
                <w:szCs w:val="22"/>
              </w:rPr>
              <w:t xml:space="preserve"> </w:t>
            </w:r>
            <w:r w:rsidR="008429D1" w:rsidRPr="006B0D3F">
              <w:rPr>
                <w:sz w:val="22"/>
                <w:szCs w:val="22"/>
              </w:rPr>
              <w:t xml:space="preserve">political </w:t>
            </w:r>
            <w:r w:rsidRPr="006B0D3F">
              <w:rPr>
                <w:sz w:val="22"/>
                <w:szCs w:val="22"/>
              </w:rPr>
              <w:t>cartoon</w:t>
            </w:r>
            <w:r w:rsidR="007F67C2" w:rsidRPr="006B0D3F">
              <w:rPr>
                <w:sz w:val="22"/>
                <w:szCs w:val="22"/>
              </w:rPr>
              <w:t xml:space="preserve"> </w:t>
            </w:r>
            <w:r w:rsidRPr="006B0D3F">
              <w:rPr>
                <w:sz w:val="22"/>
                <w:szCs w:val="22"/>
              </w:rPr>
              <w:t xml:space="preserve"> </w:t>
            </w:r>
            <w:r w:rsidR="008429D1" w:rsidRPr="006B0D3F">
              <w:rPr>
                <w:sz w:val="22"/>
                <w:szCs w:val="22"/>
              </w:rPr>
              <w:t xml:space="preserve"> expressing </w:t>
            </w:r>
            <w:r w:rsidR="00745048">
              <w:rPr>
                <w:sz w:val="22"/>
                <w:szCs w:val="22"/>
              </w:rPr>
              <w:t>their</w:t>
            </w:r>
            <w:r w:rsidR="008429D1" w:rsidRPr="006B0D3F">
              <w:rPr>
                <w:sz w:val="22"/>
                <w:szCs w:val="22"/>
              </w:rPr>
              <w:t xml:space="preserve"> personal beliefs about the impact of politics/government on education in India/Pakistan </w:t>
            </w:r>
            <w:r w:rsidRPr="006B0D3F">
              <w:rPr>
                <w:sz w:val="22"/>
                <w:szCs w:val="22"/>
              </w:rPr>
              <w:t>working with a partner</w:t>
            </w:r>
            <w:r w:rsidR="007F67C2" w:rsidRPr="006B0D3F">
              <w:rPr>
                <w:sz w:val="22"/>
                <w:szCs w:val="22"/>
              </w:rPr>
              <w:t xml:space="preserve">. </w:t>
            </w:r>
            <w:r w:rsidRPr="006B0D3F">
              <w:rPr>
                <w:sz w:val="22"/>
                <w:szCs w:val="22"/>
              </w:rPr>
              <w:t xml:space="preserve"> </w:t>
            </w:r>
            <w:r w:rsidR="008B0D47">
              <w:rPr>
                <w:sz w:val="22"/>
                <w:szCs w:val="22"/>
              </w:rPr>
              <w:t>F</w:t>
            </w:r>
            <w:r w:rsidR="007F67C2" w:rsidRPr="006B0D3F">
              <w:rPr>
                <w:sz w:val="22"/>
                <w:szCs w:val="22"/>
              </w:rPr>
              <w:t xml:space="preserve">ollow </w:t>
            </w:r>
            <w:r w:rsidR="004E53CD">
              <w:rPr>
                <w:b/>
                <w:color w:val="1F497D" w:themeColor="text2"/>
                <w:sz w:val="22"/>
                <w:szCs w:val="22"/>
                <w:u w:val="single"/>
              </w:rPr>
              <w:fldChar w:fldCharType="begin"/>
            </w:r>
            <w:r w:rsidR="00765259">
              <w:rPr>
                <w:b/>
                <w:color w:val="1F497D" w:themeColor="text2"/>
                <w:sz w:val="22"/>
                <w:szCs w:val="22"/>
                <w:u w:val="single"/>
              </w:rPr>
              <w:instrText>HYPERLINK "https://sites.google.com/a/kean.edu/startalk/home/students/topic-1/Lesson-5_Rubrics_Creating%20Cartoon.docx"</w:instrText>
            </w:r>
            <w:r w:rsidR="00765259">
              <w:rPr>
                <w:b/>
                <w:color w:val="1F497D" w:themeColor="text2"/>
                <w:sz w:val="22"/>
                <w:szCs w:val="22"/>
                <w:u w:val="single"/>
              </w:rPr>
            </w:r>
            <w:r w:rsidR="004E53CD">
              <w:rPr>
                <w:b/>
                <w:color w:val="1F497D" w:themeColor="text2"/>
                <w:sz w:val="22"/>
                <w:szCs w:val="22"/>
                <w:u w:val="single"/>
              </w:rPr>
              <w:fldChar w:fldCharType="separate"/>
            </w:r>
            <w:r w:rsidR="008B0D47" w:rsidRPr="00AD70E2">
              <w:rPr>
                <w:rStyle w:val="Hyperlink"/>
                <w:b/>
                <w:sz w:val="22"/>
                <w:szCs w:val="22"/>
              </w:rPr>
              <w:t xml:space="preserve">Task </w:t>
            </w:r>
            <w:r w:rsidR="006B0D3F" w:rsidRPr="00AD70E2">
              <w:rPr>
                <w:rStyle w:val="Hyperlink"/>
                <w:b/>
                <w:bCs/>
                <w:sz w:val="22"/>
                <w:szCs w:val="22"/>
              </w:rPr>
              <w:t>R</w:t>
            </w:r>
            <w:r w:rsidR="007F67C2" w:rsidRPr="00AD70E2">
              <w:rPr>
                <w:rStyle w:val="Hyperlink"/>
                <w:b/>
                <w:bCs/>
                <w:sz w:val="22"/>
                <w:szCs w:val="22"/>
              </w:rPr>
              <w:t>ubric</w:t>
            </w:r>
            <w:r w:rsidR="006B0D3F" w:rsidRPr="00AD70E2">
              <w:rPr>
                <w:rStyle w:val="Hyperlink"/>
                <w:b/>
                <w:sz w:val="22"/>
                <w:szCs w:val="22"/>
              </w:rPr>
              <w:t>.</w:t>
            </w:r>
          </w:p>
          <w:p w:rsidR="006B0D3F" w:rsidRPr="006B0D3F" w:rsidRDefault="004E53CD" w:rsidP="006B0D3F">
            <w:pPr>
              <w:pStyle w:val="ListParagraph"/>
              <w:rPr>
                <w:b/>
                <w:bCs/>
                <w:color w:val="1F497D" w:themeColor="text2"/>
                <w:sz w:val="18"/>
                <w:szCs w:val="18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fldChar w:fldCharType="end"/>
            </w:r>
          </w:p>
          <w:p w:rsidR="00C7763E" w:rsidRDefault="00C7763E" w:rsidP="000D4A44">
            <w:pPr>
              <w:jc w:val="center"/>
              <w:rPr>
                <w:b/>
                <w:bCs/>
                <w:u w:val="single"/>
              </w:rPr>
            </w:pPr>
          </w:p>
          <w:p w:rsidR="006B0D3F" w:rsidRDefault="000D4A44" w:rsidP="000D4A44">
            <w:pPr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Extended Learning </w:t>
            </w:r>
            <w:r w:rsidR="00D76B47">
              <w:rPr>
                <w:b/>
                <w:bCs/>
                <w:sz w:val="22"/>
                <w:szCs w:val="22"/>
                <w:u w:val="single"/>
              </w:rPr>
              <w:t>Tasks</w:t>
            </w:r>
          </w:p>
          <w:p w:rsidR="000D4A44" w:rsidRPr="006B0D3F" w:rsidRDefault="000D4A44" w:rsidP="000D4A44">
            <w:pPr>
              <w:jc w:val="center"/>
              <w:rPr>
                <w:bCs/>
              </w:rPr>
            </w:pPr>
            <w:r w:rsidRPr="006B0D3F">
              <w:rPr>
                <w:bCs/>
                <w:sz w:val="22"/>
                <w:szCs w:val="22"/>
              </w:rPr>
              <w:t>(</w:t>
            </w:r>
            <w:r w:rsidRPr="006B0D3F">
              <w:rPr>
                <w:bCs/>
                <w:sz w:val="20"/>
                <w:szCs w:val="20"/>
              </w:rPr>
              <w:t>2:45</w:t>
            </w:r>
            <w:r w:rsidR="00C7763E">
              <w:rPr>
                <w:bCs/>
                <w:sz w:val="20"/>
                <w:szCs w:val="20"/>
              </w:rPr>
              <w:t xml:space="preserve"> </w:t>
            </w:r>
            <w:r w:rsidR="00C7763E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C7763E">
              <w:rPr>
                <w:bCs/>
                <w:sz w:val="20"/>
                <w:szCs w:val="20"/>
                <w:lang w:bidi="ur-PK"/>
              </w:rPr>
              <w:t xml:space="preserve"> </w:t>
            </w:r>
            <w:r w:rsidRPr="006B0D3F">
              <w:rPr>
                <w:bCs/>
                <w:sz w:val="20"/>
                <w:szCs w:val="20"/>
              </w:rPr>
              <w:t>3:00</w:t>
            </w:r>
            <w:r w:rsidRPr="006B0D3F">
              <w:rPr>
                <w:bCs/>
                <w:sz w:val="22"/>
                <w:szCs w:val="22"/>
              </w:rPr>
              <w:t>)</w:t>
            </w:r>
          </w:p>
          <w:p w:rsidR="00F96F11" w:rsidRPr="003C7046" w:rsidRDefault="00F96F11" w:rsidP="000D4A44">
            <w:pPr>
              <w:jc w:val="center"/>
              <w:rPr>
                <w:b/>
                <w:bCs/>
                <w:u w:val="single"/>
              </w:rPr>
            </w:pPr>
          </w:p>
          <w:p w:rsidR="00502BD8" w:rsidRPr="00703856" w:rsidRDefault="00502BD8" w:rsidP="004F41CE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b/>
              </w:rPr>
            </w:pPr>
            <w:r w:rsidRPr="006E51E2">
              <w:rPr>
                <w:sz w:val="22"/>
                <w:szCs w:val="22"/>
              </w:rPr>
              <w:t xml:space="preserve">Create a powerful slogan or song lyrics </w:t>
            </w:r>
            <w:r w:rsidR="007F67C2" w:rsidRPr="006E51E2">
              <w:rPr>
                <w:sz w:val="22"/>
                <w:szCs w:val="22"/>
              </w:rPr>
              <w:t xml:space="preserve">with a partner </w:t>
            </w:r>
            <w:r w:rsidRPr="006E51E2">
              <w:rPr>
                <w:sz w:val="22"/>
                <w:szCs w:val="22"/>
              </w:rPr>
              <w:t>pr</w:t>
            </w:r>
            <w:r w:rsidR="008429D1" w:rsidRPr="006E51E2">
              <w:rPr>
                <w:sz w:val="22"/>
                <w:szCs w:val="22"/>
              </w:rPr>
              <w:t>otesting government corruption as a barrier to e</w:t>
            </w:r>
            <w:r w:rsidRPr="006E51E2">
              <w:rPr>
                <w:sz w:val="22"/>
                <w:szCs w:val="22"/>
              </w:rPr>
              <w:t xml:space="preserve">ducation </w:t>
            </w:r>
            <w:r w:rsidR="008429D1" w:rsidRPr="006E51E2">
              <w:rPr>
                <w:sz w:val="22"/>
                <w:szCs w:val="22"/>
              </w:rPr>
              <w:t>equity</w:t>
            </w:r>
            <w:r w:rsidR="007F67C2" w:rsidRPr="006E51E2">
              <w:rPr>
                <w:sz w:val="22"/>
                <w:szCs w:val="22"/>
              </w:rPr>
              <w:t xml:space="preserve">. </w:t>
            </w:r>
            <w:r w:rsidR="00BE6391">
              <w:rPr>
                <w:sz w:val="22"/>
                <w:szCs w:val="22"/>
              </w:rPr>
              <w:t>M</w:t>
            </w:r>
            <w:r w:rsidR="007F67C2" w:rsidRPr="006E51E2">
              <w:rPr>
                <w:sz w:val="22"/>
                <w:szCs w:val="22"/>
              </w:rPr>
              <w:t xml:space="preserve">ake an audio-clip </w:t>
            </w:r>
            <w:r w:rsidR="00BE6391">
              <w:rPr>
                <w:sz w:val="22"/>
                <w:szCs w:val="22"/>
              </w:rPr>
              <w:t>of the slogan or song lyrics</w:t>
            </w:r>
            <w:r w:rsidR="00BE6391" w:rsidRPr="006E51E2">
              <w:rPr>
                <w:sz w:val="22"/>
                <w:szCs w:val="22"/>
              </w:rPr>
              <w:t xml:space="preserve"> using </w:t>
            </w:r>
            <w:r w:rsidR="00BE6391">
              <w:rPr>
                <w:sz w:val="22"/>
                <w:szCs w:val="22"/>
              </w:rPr>
              <w:t>their</w:t>
            </w:r>
            <w:r w:rsidR="00BE6391" w:rsidRPr="006E51E2">
              <w:rPr>
                <w:sz w:val="22"/>
                <w:szCs w:val="22"/>
              </w:rPr>
              <w:t xml:space="preserve"> iPod Touch </w:t>
            </w:r>
            <w:r w:rsidR="007F67C2" w:rsidRPr="006E51E2">
              <w:rPr>
                <w:sz w:val="22"/>
                <w:szCs w:val="22"/>
              </w:rPr>
              <w:t xml:space="preserve">for </w:t>
            </w:r>
            <w:r w:rsidR="00BE6391">
              <w:rPr>
                <w:sz w:val="22"/>
                <w:szCs w:val="22"/>
              </w:rPr>
              <w:t xml:space="preserve">blog </w:t>
            </w:r>
            <w:r w:rsidR="007F67C2" w:rsidRPr="006E51E2">
              <w:rPr>
                <w:sz w:val="22"/>
                <w:szCs w:val="22"/>
              </w:rPr>
              <w:t>posting</w:t>
            </w:r>
            <w:r w:rsidR="00BE6391">
              <w:rPr>
                <w:sz w:val="22"/>
                <w:szCs w:val="22"/>
              </w:rPr>
              <w:t>.</w:t>
            </w:r>
            <w:r w:rsidR="006B0D3F" w:rsidRPr="006E51E2">
              <w:rPr>
                <w:sz w:val="22"/>
                <w:szCs w:val="22"/>
              </w:rPr>
              <w:t xml:space="preserve"> F</w:t>
            </w:r>
            <w:r w:rsidRPr="006E51E2">
              <w:rPr>
                <w:sz w:val="22"/>
                <w:szCs w:val="22"/>
              </w:rPr>
              <w:t xml:space="preserve">ollow </w:t>
            </w:r>
            <w:r w:rsidR="004E53CD">
              <w:rPr>
                <w:b/>
                <w:color w:val="1F497D" w:themeColor="text2"/>
                <w:sz w:val="22"/>
                <w:szCs w:val="22"/>
                <w:u w:val="single"/>
              </w:rPr>
              <w:fldChar w:fldCharType="begin"/>
            </w:r>
            <w:r w:rsidR="00765259">
              <w:rPr>
                <w:b/>
                <w:color w:val="1F497D" w:themeColor="text2"/>
                <w:sz w:val="22"/>
                <w:szCs w:val="22"/>
                <w:u w:val="single"/>
              </w:rPr>
              <w:instrText>HYPERLINK "https://sites.google.com/a/kean.edu/startalk/Presentational%20Spoken%20Rubric%20-%20Revised%205%20June.docx"</w:instrText>
            </w:r>
            <w:r w:rsidR="00765259">
              <w:rPr>
                <w:b/>
                <w:color w:val="1F497D" w:themeColor="text2"/>
                <w:sz w:val="22"/>
                <w:szCs w:val="22"/>
                <w:u w:val="single"/>
              </w:rPr>
            </w:r>
            <w:r w:rsidR="004E53CD">
              <w:rPr>
                <w:b/>
                <w:color w:val="1F497D" w:themeColor="text2"/>
                <w:sz w:val="22"/>
                <w:szCs w:val="22"/>
                <w:u w:val="single"/>
              </w:rPr>
              <w:fldChar w:fldCharType="separate"/>
            </w:r>
            <w:r w:rsidR="008B0D47" w:rsidRPr="00703856">
              <w:rPr>
                <w:rStyle w:val="Hyperlink"/>
                <w:b/>
                <w:sz w:val="22"/>
                <w:szCs w:val="22"/>
              </w:rPr>
              <w:t xml:space="preserve">Task </w:t>
            </w:r>
            <w:r w:rsidR="006B0D3F" w:rsidRPr="00703856">
              <w:rPr>
                <w:rStyle w:val="Hyperlink"/>
                <w:b/>
                <w:bCs/>
                <w:sz w:val="22"/>
                <w:szCs w:val="22"/>
              </w:rPr>
              <w:t>R</w:t>
            </w:r>
            <w:r w:rsidRPr="00703856">
              <w:rPr>
                <w:rStyle w:val="Hyperlink"/>
                <w:b/>
                <w:bCs/>
                <w:sz w:val="22"/>
                <w:szCs w:val="22"/>
              </w:rPr>
              <w:t>ubric</w:t>
            </w:r>
            <w:r w:rsidRPr="00703856">
              <w:rPr>
                <w:rStyle w:val="Hyperlink"/>
                <w:b/>
                <w:sz w:val="22"/>
                <w:szCs w:val="22"/>
              </w:rPr>
              <w:t xml:space="preserve">. </w:t>
            </w:r>
          </w:p>
          <w:p w:rsidR="006B0D3F" w:rsidRDefault="004E53CD" w:rsidP="00C7763E">
            <w:pPr>
              <w:ind w:hanging="360"/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  <w:u w:val="single"/>
              </w:rPr>
              <w:fldChar w:fldCharType="end"/>
            </w:r>
          </w:p>
          <w:p w:rsidR="006E51E2" w:rsidRPr="001C2D9E" w:rsidRDefault="006E51E2" w:rsidP="00E50E74">
            <w:pPr>
              <w:pStyle w:val="ListParagraph"/>
              <w:numPr>
                <w:ilvl w:val="0"/>
                <w:numId w:val="37"/>
              </w:numPr>
              <w:tabs>
                <w:tab w:val="left" w:pos="1350"/>
              </w:tabs>
            </w:pPr>
            <w:r w:rsidRPr="001C2D9E">
              <w:rPr>
                <w:sz w:val="22"/>
                <w:szCs w:val="22"/>
              </w:rPr>
              <w:t>Complete an entry in</w:t>
            </w:r>
            <w:r w:rsidR="00BE6391">
              <w:rPr>
                <w:sz w:val="22"/>
                <w:szCs w:val="22"/>
              </w:rPr>
              <w:t xml:space="preserve"> their</w:t>
            </w:r>
            <w:r w:rsidRPr="001C2D9E">
              <w:rPr>
                <w:sz w:val="22"/>
                <w:szCs w:val="22"/>
              </w:rPr>
              <w:t xml:space="preserve"> reflective blog on today’s learning.</w:t>
            </w:r>
          </w:p>
          <w:p w:rsidR="006E51E2" w:rsidRDefault="006E51E2" w:rsidP="00502BD8">
            <w:pPr>
              <w:rPr>
                <w:b/>
                <w:color w:val="1F497D" w:themeColor="text2"/>
                <w:u w:val="single"/>
              </w:rPr>
            </w:pPr>
          </w:p>
          <w:p w:rsidR="006B0D3F" w:rsidRPr="00CB4A91" w:rsidRDefault="006B0D3F" w:rsidP="006B0D3F">
            <w:pPr>
              <w:rPr>
                <w:bCs/>
                <w:i/>
                <w:lang w:bidi="ur-PK"/>
              </w:rPr>
            </w:pPr>
            <w:r w:rsidRPr="009814ED">
              <w:rPr>
                <w:bCs/>
                <w:sz w:val="22"/>
                <w:szCs w:val="22"/>
                <w:lang w:bidi="ur-PK"/>
              </w:rPr>
              <w:t>Note:</w:t>
            </w:r>
            <w:r>
              <w:rPr>
                <w:bCs/>
                <w:sz w:val="22"/>
                <w:szCs w:val="22"/>
                <w:lang w:bidi="ur-PK"/>
              </w:rPr>
              <w:t xml:space="preserve"> </w:t>
            </w:r>
            <w:r w:rsidRPr="00CB4A91">
              <w:rPr>
                <w:bCs/>
                <w:i/>
                <w:sz w:val="22"/>
                <w:szCs w:val="22"/>
                <w:lang w:bidi="ur-PK"/>
              </w:rPr>
              <w:t>N</w:t>
            </w:r>
            <w:r w:rsidR="00FB39B2">
              <w:rPr>
                <w:bCs/>
                <w:i/>
                <w:sz w:val="22"/>
                <w:szCs w:val="22"/>
                <w:lang w:bidi="ur-PK"/>
              </w:rPr>
              <w:t>ative students</w:t>
            </w:r>
            <w:r w:rsidRPr="00CB4A91">
              <w:rPr>
                <w:bCs/>
                <w:i/>
                <w:sz w:val="22"/>
                <w:szCs w:val="22"/>
                <w:lang w:bidi="ur-PK"/>
              </w:rPr>
              <w:t xml:space="preserve"> complete </w:t>
            </w:r>
            <w:r>
              <w:rPr>
                <w:bCs/>
                <w:i/>
                <w:sz w:val="22"/>
                <w:szCs w:val="22"/>
                <w:lang w:bidi="ur-PK"/>
              </w:rPr>
              <w:t>a similar</w:t>
            </w:r>
            <w:r w:rsidRPr="00CB4A91">
              <w:rPr>
                <w:bCs/>
                <w:i/>
                <w:sz w:val="22"/>
                <w:szCs w:val="22"/>
                <w:lang w:bidi="ur-PK"/>
              </w:rPr>
              <w:t xml:space="preserve"> task </w:t>
            </w:r>
            <w:r>
              <w:rPr>
                <w:bCs/>
                <w:i/>
                <w:sz w:val="22"/>
                <w:szCs w:val="22"/>
                <w:lang w:bidi="ur-PK"/>
              </w:rPr>
              <w:t xml:space="preserve">focusing on government policies and funding as barriers for education equity in the </w:t>
            </w:r>
            <w:r w:rsidRPr="00CB4A91">
              <w:rPr>
                <w:bCs/>
                <w:i/>
                <w:sz w:val="22"/>
                <w:szCs w:val="22"/>
                <w:lang w:bidi="ur-PK"/>
              </w:rPr>
              <w:t xml:space="preserve">U.S. </w:t>
            </w:r>
          </w:p>
          <w:p w:rsidR="006B0D3F" w:rsidRPr="006B0D3F" w:rsidRDefault="006B0D3F" w:rsidP="00502BD8">
            <w:pPr>
              <w:rPr>
                <w:bCs/>
                <w:color w:val="1F497D" w:themeColor="text2"/>
                <w:lang w:bidi="ur-PK"/>
              </w:rPr>
            </w:pPr>
          </w:p>
          <w:p w:rsidR="007F7274" w:rsidRPr="003C7046" w:rsidRDefault="007F7274" w:rsidP="00502BD8">
            <w:pPr>
              <w:rPr>
                <w:b/>
                <w:bCs/>
                <w:u w:val="single"/>
                <w:lang w:bidi="ur-PK"/>
              </w:rPr>
            </w:pPr>
          </w:p>
        </w:tc>
        <w:tc>
          <w:tcPr>
            <w:tcW w:w="1547" w:type="pct"/>
            <w:shd w:val="clear" w:color="auto" w:fill="FFFFCC"/>
          </w:tcPr>
          <w:p w:rsidR="00D76B47" w:rsidRDefault="00D76B47" w:rsidP="00D76B47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u w:val="single"/>
              </w:rPr>
            </w:pPr>
          </w:p>
          <w:p w:rsidR="00D76B47" w:rsidRPr="00E975F0" w:rsidRDefault="00D76B47" w:rsidP="00D76B47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</w:rPr>
            </w:pPr>
            <w:r w:rsidRPr="00E975F0">
              <w:rPr>
                <w:b/>
                <w:bCs/>
                <w:sz w:val="22"/>
                <w:szCs w:val="22"/>
                <w:u w:val="single"/>
              </w:rPr>
              <w:t>Collaboration</w:t>
            </w:r>
            <w:r w:rsidR="00051589">
              <w:rPr>
                <w:b/>
                <w:bCs/>
                <w:sz w:val="22"/>
                <w:szCs w:val="22"/>
                <w:u w:val="single"/>
              </w:rPr>
              <w:t>/Transfer of Learning</w:t>
            </w:r>
          </w:p>
          <w:p w:rsidR="00D76B47" w:rsidRPr="0019435F" w:rsidRDefault="00D76B47" w:rsidP="00D76B47">
            <w:pPr>
              <w:spacing w:before="100" w:beforeAutospacing="1" w:after="100" w:afterAutospacing="1"/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</w:t>
            </w:r>
          </w:p>
          <w:p w:rsidR="00344E50" w:rsidRPr="003C7046" w:rsidRDefault="00344E50" w:rsidP="00344E50">
            <w:pPr>
              <w:pStyle w:val="ListParagraph"/>
              <w:numPr>
                <w:ilvl w:val="0"/>
                <w:numId w:val="19"/>
              </w:numPr>
              <w:ind w:left="447"/>
            </w:pPr>
            <w:r w:rsidRPr="003C7046">
              <w:rPr>
                <w:sz w:val="22"/>
                <w:szCs w:val="22"/>
              </w:rPr>
              <w:t>X</w:t>
            </w:r>
          </w:p>
          <w:p w:rsidR="00344E50" w:rsidRDefault="00344E50" w:rsidP="00344E50">
            <w:pPr>
              <w:pStyle w:val="ListParagraph"/>
              <w:ind w:left="447" w:hanging="360"/>
            </w:pPr>
          </w:p>
          <w:p w:rsidR="00A84EE6" w:rsidRDefault="00A84EE6" w:rsidP="00344E50">
            <w:pPr>
              <w:pStyle w:val="ListParagraph"/>
              <w:ind w:left="447" w:hanging="360"/>
            </w:pPr>
          </w:p>
          <w:p w:rsidR="00AB0123" w:rsidRDefault="00AB0123" w:rsidP="00344E50">
            <w:pPr>
              <w:pStyle w:val="ListParagraph"/>
              <w:ind w:left="447" w:hanging="360"/>
            </w:pPr>
          </w:p>
          <w:p w:rsidR="008429D1" w:rsidRPr="003C7046" w:rsidRDefault="008429D1" w:rsidP="00344E50">
            <w:pPr>
              <w:pStyle w:val="ListParagraph"/>
              <w:ind w:left="447" w:hanging="360"/>
            </w:pPr>
          </w:p>
          <w:p w:rsidR="00344E50" w:rsidRPr="003C7046" w:rsidRDefault="00745048" w:rsidP="00344E50">
            <w:pPr>
              <w:pStyle w:val="ListParagraph"/>
              <w:numPr>
                <w:ilvl w:val="0"/>
                <w:numId w:val="19"/>
              </w:numPr>
              <w:ind w:left="447"/>
            </w:pPr>
            <w:r>
              <w:rPr>
                <w:sz w:val="22"/>
                <w:szCs w:val="22"/>
              </w:rPr>
              <w:t xml:space="preserve">Teacher observation/facilitation during group work- </w:t>
            </w:r>
            <w:r w:rsidRPr="00745048">
              <w:rPr>
                <w:i/>
                <w:sz w:val="22"/>
                <w:szCs w:val="22"/>
              </w:rPr>
              <w:t>Interpretive</w:t>
            </w:r>
          </w:p>
          <w:p w:rsidR="00344E50" w:rsidRDefault="00344E50" w:rsidP="00344E50">
            <w:pPr>
              <w:pStyle w:val="ListParagraph"/>
              <w:ind w:left="447" w:hanging="360"/>
            </w:pPr>
          </w:p>
          <w:p w:rsidR="00745048" w:rsidRPr="003C7046" w:rsidRDefault="00745048" w:rsidP="00344E50">
            <w:pPr>
              <w:pStyle w:val="ListParagraph"/>
              <w:ind w:left="447" w:hanging="360"/>
            </w:pPr>
          </w:p>
          <w:p w:rsidR="00344E50" w:rsidRPr="00745048" w:rsidRDefault="004E53CD" w:rsidP="00E409D4">
            <w:pPr>
              <w:pStyle w:val="ListParagraph"/>
              <w:numPr>
                <w:ilvl w:val="0"/>
                <w:numId w:val="19"/>
              </w:numPr>
              <w:ind w:left="447"/>
              <w:rPr>
                <w:b/>
                <w:color w:val="1F497D" w:themeColor="text2"/>
                <w:u w:val="single"/>
              </w:rPr>
            </w:pPr>
            <w:hyperlink r:id="rId20" w:history="1">
              <w:r w:rsidR="008429D1" w:rsidRPr="00703856">
                <w:rPr>
                  <w:rStyle w:val="Hyperlink"/>
                  <w:b/>
                  <w:sz w:val="22"/>
                  <w:szCs w:val="22"/>
                </w:rPr>
                <w:t>Politic</w:t>
              </w:r>
              <w:r w:rsidR="008429D1" w:rsidRPr="00703856">
                <w:rPr>
                  <w:rStyle w:val="Hyperlink"/>
                  <w:b/>
                  <w:sz w:val="22"/>
                  <w:szCs w:val="22"/>
                </w:rPr>
                <w:t>a</w:t>
              </w:r>
              <w:r w:rsidR="008429D1" w:rsidRPr="00703856">
                <w:rPr>
                  <w:rStyle w:val="Hyperlink"/>
                  <w:b/>
                  <w:sz w:val="22"/>
                  <w:szCs w:val="22"/>
                </w:rPr>
                <w:t xml:space="preserve">l </w:t>
              </w:r>
              <w:r w:rsidR="00344E50" w:rsidRPr="00703856">
                <w:rPr>
                  <w:rStyle w:val="Hyperlink"/>
                  <w:b/>
                  <w:sz w:val="22"/>
                  <w:szCs w:val="22"/>
                </w:rPr>
                <w:t>C</w:t>
              </w:r>
              <w:r w:rsidR="008429D1" w:rsidRPr="00703856">
                <w:rPr>
                  <w:rStyle w:val="Hyperlink"/>
                  <w:b/>
                  <w:sz w:val="22"/>
                  <w:szCs w:val="22"/>
                </w:rPr>
                <w:t xml:space="preserve">artoon: </w:t>
              </w:r>
              <w:r w:rsidR="00E409D4" w:rsidRPr="00703856">
                <w:rPr>
                  <w:rStyle w:val="Hyperlink"/>
                  <w:b/>
                  <w:sz w:val="22"/>
                  <w:szCs w:val="22"/>
                </w:rPr>
                <w:t>Hindi EOL</w:t>
              </w:r>
            </w:hyperlink>
            <w:bookmarkStart w:id="1" w:name="_GoBack"/>
            <w:bookmarkEnd w:id="1"/>
          </w:p>
          <w:p w:rsidR="00E409D4" w:rsidRPr="00745048" w:rsidRDefault="004E53CD" w:rsidP="00E409D4">
            <w:pPr>
              <w:pStyle w:val="ListParagraph"/>
              <w:ind w:left="447"/>
              <w:rPr>
                <w:b/>
                <w:color w:val="1F497D" w:themeColor="text2"/>
                <w:u w:val="single"/>
              </w:rPr>
            </w:pPr>
            <w:hyperlink r:id="rId21" w:history="1">
              <w:r w:rsidR="008429D1" w:rsidRPr="00B26D4B">
                <w:rPr>
                  <w:rStyle w:val="Hyperlink"/>
                  <w:b/>
                  <w:sz w:val="22"/>
                  <w:szCs w:val="22"/>
                </w:rPr>
                <w:t>Poli</w:t>
              </w:r>
              <w:r w:rsidR="008429D1" w:rsidRPr="00B26D4B">
                <w:rPr>
                  <w:rStyle w:val="Hyperlink"/>
                  <w:b/>
                  <w:sz w:val="22"/>
                  <w:szCs w:val="22"/>
                </w:rPr>
                <w:t>t</w:t>
              </w:r>
              <w:r w:rsidR="008429D1" w:rsidRPr="00B26D4B">
                <w:rPr>
                  <w:rStyle w:val="Hyperlink"/>
                  <w:b/>
                  <w:sz w:val="22"/>
                  <w:szCs w:val="22"/>
                </w:rPr>
                <w:t xml:space="preserve">ical </w:t>
              </w:r>
              <w:r w:rsidR="00E409D4" w:rsidRPr="00B26D4B">
                <w:rPr>
                  <w:rStyle w:val="Hyperlink"/>
                  <w:b/>
                  <w:sz w:val="22"/>
                  <w:szCs w:val="22"/>
                </w:rPr>
                <w:t>C</w:t>
              </w:r>
              <w:r w:rsidR="008429D1" w:rsidRPr="00B26D4B">
                <w:rPr>
                  <w:rStyle w:val="Hyperlink"/>
                  <w:b/>
                  <w:sz w:val="22"/>
                  <w:szCs w:val="22"/>
                </w:rPr>
                <w:t xml:space="preserve">artoon: </w:t>
              </w:r>
              <w:r w:rsidR="00E409D4" w:rsidRPr="00B26D4B">
                <w:rPr>
                  <w:rStyle w:val="Hyperlink"/>
                  <w:b/>
                  <w:sz w:val="22"/>
                  <w:szCs w:val="22"/>
                </w:rPr>
                <w:t>Urdu EOL</w:t>
              </w:r>
            </w:hyperlink>
          </w:p>
          <w:p w:rsidR="00E409D4" w:rsidRPr="00745048" w:rsidRDefault="00E409D4" w:rsidP="00E409D4">
            <w:pPr>
              <w:pStyle w:val="ListParagraph"/>
              <w:ind w:left="447"/>
              <w:rPr>
                <w:b/>
                <w:color w:val="1F497D" w:themeColor="text2"/>
                <w:u w:val="single"/>
              </w:rPr>
            </w:pPr>
          </w:p>
          <w:p w:rsidR="00E409D4" w:rsidRPr="003C7046" w:rsidRDefault="00E409D4" w:rsidP="00E409D4">
            <w:pPr>
              <w:pStyle w:val="ListParagraph"/>
              <w:ind w:left="447"/>
            </w:pPr>
          </w:p>
          <w:p w:rsidR="00E409D4" w:rsidRPr="003C7046" w:rsidRDefault="00E409D4" w:rsidP="00693E1D">
            <w:pPr>
              <w:pStyle w:val="ListParagraph"/>
              <w:ind w:left="447"/>
            </w:pPr>
          </w:p>
          <w:p w:rsidR="00344E50" w:rsidRPr="003C7046" w:rsidRDefault="00344E50" w:rsidP="00344E50"/>
        </w:tc>
      </w:tr>
      <w:tr w:rsidR="007F7274" w:rsidRPr="003C7046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Pr="003C7046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Pr="003C7046" w:rsidRDefault="007F7274" w:rsidP="007F7274">
            <w:pPr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0D4A44" w:rsidRPr="00C7763E" w:rsidRDefault="000D4A44" w:rsidP="007F7274">
            <w:pPr>
              <w:jc w:val="center"/>
              <w:rPr>
                <w:b/>
                <w:bCs/>
                <w:u w:val="single"/>
              </w:rPr>
            </w:pPr>
          </w:p>
          <w:p w:rsidR="000D4A44" w:rsidRPr="00C7763E" w:rsidRDefault="008A6979" w:rsidP="008A6979">
            <w:pPr>
              <w:jc w:val="center"/>
              <w:rPr>
                <w:bCs/>
              </w:rPr>
            </w:pPr>
            <w:r w:rsidRPr="00C7763E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C7763E">
              <w:rPr>
                <w:bCs/>
                <w:sz w:val="22"/>
                <w:szCs w:val="22"/>
              </w:rPr>
              <w:t>Startalk</w:t>
            </w:r>
            <w:proofErr w:type="spellEnd"/>
            <w:r w:rsidRPr="00C7763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7763E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0D4A44" w:rsidRPr="003C7046" w:rsidRDefault="000D4A44" w:rsidP="000D4A44">
            <w:pPr>
              <w:rPr>
                <w:rFonts w:asciiTheme="majorBidi" w:hAnsiTheme="majorBidi" w:cstheme="majorBidi"/>
                <w:bCs/>
              </w:rPr>
            </w:pPr>
          </w:p>
          <w:p w:rsidR="000D4A44" w:rsidRPr="003C7046" w:rsidRDefault="000D4A4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Pr="003C7046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Pr="003C7046" w:rsidRDefault="001105CE">
      <w:pPr>
        <w:rPr>
          <w:sz w:val="22"/>
          <w:szCs w:val="22"/>
        </w:rPr>
      </w:pPr>
    </w:p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41B" w:rsidRDefault="00E0741B" w:rsidP="001105CE">
      <w:r>
        <w:separator/>
      </w:r>
    </w:p>
  </w:endnote>
  <w:endnote w:type="continuationSeparator" w:id="0">
    <w:p w:rsidR="00E0741B" w:rsidRDefault="00E0741B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E0741B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41B" w:rsidRDefault="00E0741B" w:rsidP="001105CE">
      <w:r>
        <w:separator/>
      </w:r>
    </w:p>
  </w:footnote>
  <w:footnote w:type="continuationSeparator" w:id="0">
    <w:p w:rsidR="00E0741B" w:rsidRDefault="00E0741B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BBE024E"/>
    <w:lvl w:ilvl="0" w:tplc="E162FFD2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DE03BC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D6AB2E0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4684D60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F8A4D48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D34775C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EE233D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2EE7326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1AE3F2C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90"/>
        </w:tabs>
        <w:ind w:left="45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810"/>
        </w:tabs>
        <w:ind w:left="117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530"/>
        </w:tabs>
        <w:ind w:left="189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250"/>
        </w:tabs>
        <w:ind w:left="261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2970"/>
        </w:tabs>
        <w:ind w:left="333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690"/>
        </w:tabs>
        <w:ind w:left="405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410"/>
        </w:tabs>
        <w:ind w:left="477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130"/>
        </w:tabs>
        <w:ind w:left="549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5850"/>
        </w:tabs>
        <w:ind w:left="621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7B5C1E6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FC8F6B0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1187FDA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7B8547E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7C2B2DE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3E81CBC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35C92D0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3DE02B4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E561D46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61D6CF32"/>
    <w:lvl w:ilvl="0" w:tplc="F6FA9DD4">
      <w:start w:val="1"/>
      <w:numFmt w:val="bullet"/>
      <w:lvlText w:val="●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E08BE1E">
      <w:start w:val="1"/>
      <w:numFmt w:val="bullet"/>
      <w:lvlText w:val="○"/>
      <w:lvlJc w:val="left"/>
      <w:pPr>
        <w:tabs>
          <w:tab w:val="num" w:pos="72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F25E34">
      <w:start w:val="1"/>
      <w:numFmt w:val="bullet"/>
      <w:lvlText w:val="■"/>
      <w:lvlJc w:val="right"/>
      <w:pPr>
        <w:tabs>
          <w:tab w:val="num" w:pos="1440"/>
        </w:tabs>
        <w:ind w:left="18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A4A48C">
      <w:start w:val="1"/>
      <w:numFmt w:val="bullet"/>
      <w:lvlText w:val="●"/>
      <w:lvlJc w:val="left"/>
      <w:pPr>
        <w:tabs>
          <w:tab w:val="num" w:pos="21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57C1EC8">
      <w:start w:val="1"/>
      <w:numFmt w:val="bullet"/>
      <w:lvlText w:val="○"/>
      <w:lvlJc w:val="left"/>
      <w:pPr>
        <w:tabs>
          <w:tab w:val="num" w:pos="288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5FC7388">
      <w:start w:val="1"/>
      <w:numFmt w:val="bullet"/>
      <w:lvlText w:val="■"/>
      <w:lvlJc w:val="right"/>
      <w:pPr>
        <w:tabs>
          <w:tab w:val="num" w:pos="3600"/>
        </w:tabs>
        <w:ind w:left="39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8A873BE">
      <w:start w:val="1"/>
      <w:numFmt w:val="bullet"/>
      <w:lvlText w:val="●"/>
      <w:lvlJc w:val="left"/>
      <w:pPr>
        <w:tabs>
          <w:tab w:val="num" w:pos="432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C1A84B8">
      <w:start w:val="1"/>
      <w:numFmt w:val="bullet"/>
      <w:lvlText w:val="○"/>
      <w:lvlJc w:val="left"/>
      <w:pPr>
        <w:tabs>
          <w:tab w:val="num" w:pos="504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6D2C602">
      <w:start w:val="1"/>
      <w:numFmt w:val="bullet"/>
      <w:lvlText w:val="■"/>
      <w:lvlJc w:val="right"/>
      <w:pPr>
        <w:tabs>
          <w:tab w:val="num" w:pos="5760"/>
        </w:tabs>
        <w:ind w:left="61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8026A45C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5A4C2E6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E8CC12A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ECA6B32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0361EF0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BE879DE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92AA328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DDAE01C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2DEF0DC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E7CAC41C"/>
    <w:lvl w:ilvl="0" w:tplc="FF9E0AA0">
      <w:start w:val="1"/>
      <w:numFmt w:val="decimal"/>
      <w:lvlText w:val="%1."/>
      <w:lvlJc w:val="left"/>
      <w:pPr>
        <w:tabs>
          <w:tab w:val="num" w:pos="0"/>
        </w:tabs>
        <w:ind w:left="1086" w:hanging="726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147A0284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3ECA7CC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5F2CF7A">
      <w:start w:val="1"/>
      <w:numFmt w:val="decimal"/>
      <w:lvlText w:val="%4."/>
      <w:lvlJc w:val="left"/>
      <w:pPr>
        <w:tabs>
          <w:tab w:val="num" w:pos="-2520"/>
        </w:tabs>
        <w:ind w:left="7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3ACF452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6629026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9BACF0A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60BE5E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0DE5EB0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7"/>
    <w:multiLevelType w:val="hybridMultilevel"/>
    <w:tmpl w:val="00000007"/>
    <w:lvl w:ilvl="0" w:tplc="62189D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741E17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7B630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974E61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F7A2B8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62C5BF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424D11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6E1F7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73888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2231B94"/>
    <w:multiLevelType w:val="hybridMultilevel"/>
    <w:tmpl w:val="9F3AF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C0367B"/>
    <w:multiLevelType w:val="hybridMultilevel"/>
    <w:tmpl w:val="4AFAEAAC"/>
    <w:lvl w:ilvl="0" w:tplc="39D61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FE1BE3"/>
    <w:multiLevelType w:val="hybridMultilevel"/>
    <w:tmpl w:val="0B72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404C9E"/>
    <w:multiLevelType w:val="hybridMultilevel"/>
    <w:tmpl w:val="526A19B0"/>
    <w:lvl w:ilvl="0" w:tplc="A814A660">
      <w:start w:val="1"/>
      <w:numFmt w:val="decimal"/>
      <w:lvlText w:val="%1."/>
      <w:lvlJc w:val="left"/>
      <w:pPr>
        <w:ind w:left="6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7" w:hanging="360"/>
      </w:pPr>
    </w:lvl>
    <w:lvl w:ilvl="2" w:tplc="0409001B" w:tentative="1">
      <w:start w:val="1"/>
      <w:numFmt w:val="lowerRoman"/>
      <w:lvlText w:val="%3."/>
      <w:lvlJc w:val="right"/>
      <w:pPr>
        <w:ind w:left="2067" w:hanging="180"/>
      </w:pPr>
    </w:lvl>
    <w:lvl w:ilvl="3" w:tplc="0409000F" w:tentative="1">
      <w:start w:val="1"/>
      <w:numFmt w:val="decimal"/>
      <w:lvlText w:val="%4."/>
      <w:lvlJc w:val="left"/>
      <w:pPr>
        <w:ind w:left="2787" w:hanging="360"/>
      </w:pPr>
    </w:lvl>
    <w:lvl w:ilvl="4" w:tplc="04090019" w:tentative="1">
      <w:start w:val="1"/>
      <w:numFmt w:val="lowerLetter"/>
      <w:lvlText w:val="%5."/>
      <w:lvlJc w:val="left"/>
      <w:pPr>
        <w:ind w:left="3507" w:hanging="360"/>
      </w:pPr>
    </w:lvl>
    <w:lvl w:ilvl="5" w:tplc="0409001B" w:tentative="1">
      <w:start w:val="1"/>
      <w:numFmt w:val="lowerRoman"/>
      <w:lvlText w:val="%6."/>
      <w:lvlJc w:val="right"/>
      <w:pPr>
        <w:ind w:left="4227" w:hanging="180"/>
      </w:pPr>
    </w:lvl>
    <w:lvl w:ilvl="6" w:tplc="0409000F" w:tentative="1">
      <w:start w:val="1"/>
      <w:numFmt w:val="decimal"/>
      <w:lvlText w:val="%7."/>
      <w:lvlJc w:val="left"/>
      <w:pPr>
        <w:ind w:left="4947" w:hanging="360"/>
      </w:pPr>
    </w:lvl>
    <w:lvl w:ilvl="7" w:tplc="04090019" w:tentative="1">
      <w:start w:val="1"/>
      <w:numFmt w:val="lowerLetter"/>
      <w:lvlText w:val="%8."/>
      <w:lvlJc w:val="left"/>
      <w:pPr>
        <w:ind w:left="5667" w:hanging="360"/>
      </w:pPr>
    </w:lvl>
    <w:lvl w:ilvl="8" w:tplc="040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1">
    <w:nsid w:val="0BB70A20"/>
    <w:multiLevelType w:val="hybridMultilevel"/>
    <w:tmpl w:val="4E1C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AA2CF8"/>
    <w:multiLevelType w:val="hybridMultilevel"/>
    <w:tmpl w:val="AEFE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34B6E"/>
    <w:multiLevelType w:val="hybridMultilevel"/>
    <w:tmpl w:val="45B0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B20090"/>
    <w:multiLevelType w:val="hybridMultilevel"/>
    <w:tmpl w:val="E58244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047E89"/>
    <w:multiLevelType w:val="hybridMultilevel"/>
    <w:tmpl w:val="2B96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8E3F45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7">
    <w:nsid w:val="20854730"/>
    <w:multiLevelType w:val="hybridMultilevel"/>
    <w:tmpl w:val="60E8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AC5085"/>
    <w:multiLevelType w:val="hybridMultilevel"/>
    <w:tmpl w:val="258E0530"/>
    <w:lvl w:ilvl="0" w:tplc="45D207A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824E85"/>
    <w:multiLevelType w:val="hybridMultilevel"/>
    <w:tmpl w:val="28FCB160"/>
    <w:lvl w:ilvl="0" w:tplc="43489C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3F6F72"/>
    <w:multiLevelType w:val="hybridMultilevel"/>
    <w:tmpl w:val="886CF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1F614E"/>
    <w:multiLevelType w:val="hybridMultilevel"/>
    <w:tmpl w:val="1FDE0144"/>
    <w:lvl w:ilvl="0" w:tplc="6C404332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44E4269"/>
    <w:multiLevelType w:val="hybridMultilevel"/>
    <w:tmpl w:val="480C5A3C"/>
    <w:lvl w:ilvl="0" w:tplc="3528A514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3">
    <w:nsid w:val="414C39C1"/>
    <w:multiLevelType w:val="hybridMultilevel"/>
    <w:tmpl w:val="0AB40254"/>
    <w:lvl w:ilvl="0" w:tplc="96305DA8">
      <w:start w:val="1"/>
      <w:numFmt w:val="decimal"/>
      <w:lvlText w:val="%1."/>
      <w:lvlJc w:val="left"/>
      <w:pPr>
        <w:ind w:left="1086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>
    <w:nsid w:val="45093A06"/>
    <w:multiLevelType w:val="hybridMultilevel"/>
    <w:tmpl w:val="4B2C4E66"/>
    <w:lvl w:ilvl="0" w:tplc="004CB4A2">
      <w:start w:val="1"/>
      <w:numFmt w:val="decimal"/>
      <w:lvlText w:val="%1."/>
      <w:lvlJc w:val="left"/>
      <w:pPr>
        <w:tabs>
          <w:tab w:val="num" w:pos="-354"/>
        </w:tabs>
        <w:ind w:left="726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5">
    <w:nsid w:val="49103B5D"/>
    <w:multiLevelType w:val="hybridMultilevel"/>
    <w:tmpl w:val="7694A7C8"/>
    <w:lvl w:ilvl="0" w:tplc="5ACA69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E6D749C"/>
    <w:multiLevelType w:val="hybridMultilevel"/>
    <w:tmpl w:val="BC8CB58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52530423"/>
    <w:multiLevelType w:val="hybridMultilevel"/>
    <w:tmpl w:val="C1F4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92F1F"/>
    <w:multiLevelType w:val="hybridMultilevel"/>
    <w:tmpl w:val="B28A000C"/>
    <w:lvl w:ilvl="0" w:tplc="9C82C972">
      <w:start w:val="1"/>
      <w:numFmt w:val="decimal"/>
      <w:lvlText w:val="%1."/>
      <w:lvlJc w:val="left"/>
      <w:pPr>
        <w:ind w:left="108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5D7F17A5"/>
    <w:multiLevelType w:val="hybridMultilevel"/>
    <w:tmpl w:val="267AA1B4"/>
    <w:lvl w:ilvl="0" w:tplc="38FEB5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4721D6"/>
    <w:multiLevelType w:val="hybridMultilevel"/>
    <w:tmpl w:val="D44E3086"/>
    <w:lvl w:ilvl="0" w:tplc="A424A1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B52F84"/>
    <w:multiLevelType w:val="hybridMultilevel"/>
    <w:tmpl w:val="49582A4A"/>
    <w:lvl w:ilvl="0" w:tplc="CD9A0B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6E3E1798"/>
    <w:multiLevelType w:val="hybridMultilevel"/>
    <w:tmpl w:val="3B90521A"/>
    <w:lvl w:ilvl="0" w:tplc="31C82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8B87697"/>
    <w:multiLevelType w:val="hybridMultilevel"/>
    <w:tmpl w:val="54F0F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D12A7"/>
    <w:multiLevelType w:val="hybridMultilevel"/>
    <w:tmpl w:val="7A209AB8"/>
    <w:lvl w:ilvl="0" w:tplc="50C05D86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6">
    <w:nsid w:val="7B886003"/>
    <w:multiLevelType w:val="hybridMultilevel"/>
    <w:tmpl w:val="E5962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22"/>
  </w:num>
  <w:num w:numId="5">
    <w:abstractNumId w:val="29"/>
  </w:num>
  <w:num w:numId="6">
    <w:abstractNumId w:val="35"/>
  </w:num>
  <w:num w:numId="7">
    <w:abstractNumId w:val="23"/>
  </w:num>
  <w:num w:numId="8">
    <w:abstractNumId w:val="16"/>
  </w:num>
  <w:num w:numId="9">
    <w:abstractNumId w:val="13"/>
  </w:num>
  <w:num w:numId="10">
    <w:abstractNumId w:val="30"/>
  </w:num>
  <w:num w:numId="11">
    <w:abstractNumId w:val="7"/>
  </w:num>
  <w:num w:numId="12">
    <w:abstractNumId w:val="10"/>
  </w:num>
  <w:num w:numId="13">
    <w:abstractNumId w:val="27"/>
  </w:num>
  <w:num w:numId="14">
    <w:abstractNumId w:val="21"/>
  </w:num>
  <w:num w:numId="15">
    <w:abstractNumId w:val="26"/>
  </w:num>
  <w:num w:numId="16">
    <w:abstractNumId w:val="36"/>
  </w:num>
  <w:num w:numId="17">
    <w:abstractNumId w:val="15"/>
  </w:num>
  <w:num w:numId="18">
    <w:abstractNumId w:val="11"/>
  </w:num>
  <w:num w:numId="19">
    <w:abstractNumId w:val="19"/>
  </w:num>
  <w:num w:numId="20">
    <w:abstractNumId w:val="17"/>
  </w:num>
  <w:num w:numId="21">
    <w:abstractNumId w:val="14"/>
  </w:num>
  <w:num w:numId="22">
    <w:abstractNumId w:val="33"/>
  </w:num>
  <w:num w:numId="23">
    <w:abstractNumId w:val="0"/>
  </w:num>
  <w:num w:numId="24">
    <w:abstractNumId w:val="4"/>
  </w:num>
  <w:num w:numId="25">
    <w:abstractNumId w:val="5"/>
  </w:num>
  <w:num w:numId="26">
    <w:abstractNumId w:val="6"/>
  </w:num>
  <w:num w:numId="27">
    <w:abstractNumId w:val="1"/>
  </w:num>
  <w:num w:numId="28">
    <w:abstractNumId w:val="2"/>
  </w:num>
  <w:num w:numId="29">
    <w:abstractNumId w:val="3"/>
  </w:num>
  <w:num w:numId="30">
    <w:abstractNumId w:val="32"/>
  </w:num>
  <w:num w:numId="31">
    <w:abstractNumId w:val="31"/>
  </w:num>
  <w:num w:numId="32">
    <w:abstractNumId w:val="9"/>
  </w:num>
  <w:num w:numId="33">
    <w:abstractNumId w:val="20"/>
  </w:num>
  <w:num w:numId="34">
    <w:abstractNumId w:val="28"/>
  </w:num>
  <w:num w:numId="35">
    <w:abstractNumId w:val="34"/>
  </w:num>
  <w:num w:numId="36">
    <w:abstractNumId w:val="1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05865"/>
    <w:rsid w:val="0001277D"/>
    <w:rsid w:val="00051589"/>
    <w:rsid w:val="0008517F"/>
    <w:rsid w:val="0008601B"/>
    <w:rsid w:val="000A3D83"/>
    <w:rsid w:val="000C550C"/>
    <w:rsid w:val="000D087B"/>
    <w:rsid w:val="000D4A44"/>
    <w:rsid w:val="001105CE"/>
    <w:rsid w:val="001119E0"/>
    <w:rsid w:val="001B7C5B"/>
    <w:rsid w:val="001E4444"/>
    <w:rsid w:val="0021585B"/>
    <w:rsid w:val="00260557"/>
    <w:rsid w:val="002B5B05"/>
    <w:rsid w:val="002C309B"/>
    <w:rsid w:val="002E3D05"/>
    <w:rsid w:val="002F7B27"/>
    <w:rsid w:val="003103B1"/>
    <w:rsid w:val="00314759"/>
    <w:rsid w:val="00325D7C"/>
    <w:rsid w:val="00331B2F"/>
    <w:rsid w:val="00331BE4"/>
    <w:rsid w:val="00344E50"/>
    <w:rsid w:val="00357EBB"/>
    <w:rsid w:val="00375E46"/>
    <w:rsid w:val="0037625D"/>
    <w:rsid w:val="003C7046"/>
    <w:rsid w:val="003C7B81"/>
    <w:rsid w:val="003E1A49"/>
    <w:rsid w:val="003E4565"/>
    <w:rsid w:val="003F04EA"/>
    <w:rsid w:val="00412B82"/>
    <w:rsid w:val="00424E1D"/>
    <w:rsid w:val="00431004"/>
    <w:rsid w:val="00450299"/>
    <w:rsid w:val="004853D3"/>
    <w:rsid w:val="004C5AB6"/>
    <w:rsid w:val="004C7B2A"/>
    <w:rsid w:val="004E1505"/>
    <w:rsid w:val="004E53CD"/>
    <w:rsid w:val="004F41CE"/>
    <w:rsid w:val="004F424B"/>
    <w:rsid w:val="00502BD8"/>
    <w:rsid w:val="00536A4A"/>
    <w:rsid w:val="0055027D"/>
    <w:rsid w:val="0057151D"/>
    <w:rsid w:val="005777F1"/>
    <w:rsid w:val="005A502E"/>
    <w:rsid w:val="005B73E2"/>
    <w:rsid w:val="00611040"/>
    <w:rsid w:val="00616DDC"/>
    <w:rsid w:val="00620224"/>
    <w:rsid w:val="00623042"/>
    <w:rsid w:val="006257A2"/>
    <w:rsid w:val="0063499F"/>
    <w:rsid w:val="00645AAA"/>
    <w:rsid w:val="00683E2D"/>
    <w:rsid w:val="00691014"/>
    <w:rsid w:val="00693E1D"/>
    <w:rsid w:val="006945EF"/>
    <w:rsid w:val="006A317D"/>
    <w:rsid w:val="006B0D3F"/>
    <w:rsid w:val="006C0333"/>
    <w:rsid w:val="006C17DB"/>
    <w:rsid w:val="006E51E2"/>
    <w:rsid w:val="006E5297"/>
    <w:rsid w:val="00703856"/>
    <w:rsid w:val="007055C7"/>
    <w:rsid w:val="007073DD"/>
    <w:rsid w:val="00722B6B"/>
    <w:rsid w:val="00724C22"/>
    <w:rsid w:val="00736EF8"/>
    <w:rsid w:val="007377C9"/>
    <w:rsid w:val="00745048"/>
    <w:rsid w:val="0075090F"/>
    <w:rsid w:val="00752980"/>
    <w:rsid w:val="00765259"/>
    <w:rsid w:val="00784795"/>
    <w:rsid w:val="007875A2"/>
    <w:rsid w:val="007D10BB"/>
    <w:rsid w:val="007F02CD"/>
    <w:rsid w:val="007F07CE"/>
    <w:rsid w:val="007F4A58"/>
    <w:rsid w:val="007F67C2"/>
    <w:rsid w:val="007F7274"/>
    <w:rsid w:val="007F7DBD"/>
    <w:rsid w:val="0080037F"/>
    <w:rsid w:val="00807EFC"/>
    <w:rsid w:val="00817E97"/>
    <w:rsid w:val="00817FB7"/>
    <w:rsid w:val="00833CE6"/>
    <w:rsid w:val="008429D1"/>
    <w:rsid w:val="0089512E"/>
    <w:rsid w:val="008A5304"/>
    <w:rsid w:val="008A6979"/>
    <w:rsid w:val="008B0D47"/>
    <w:rsid w:val="008B63FA"/>
    <w:rsid w:val="008D685D"/>
    <w:rsid w:val="00906B10"/>
    <w:rsid w:val="00907FC7"/>
    <w:rsid w:val="00911E94"/>
    <w:rsid w:val="009315EA"/>
    <w:rsid w:val="00933A2E"/>
    <w:rsid w:val="009814ED"/>
    <w:rsid w:val="009A467E"/>
    <w:rsid w:val="009B22C3"/>
    <w:rsid w:val="009C3CDE"/>
    <w:rsid w:val="009D46D7"/>
    <w:rsid w:val="009D5E0F"/>
    <w:rsid w:val="009F1D74"/>
    <w:rsid w:val="00A10A10"/>
    <w:rsid w:val="00A1334D"/>
    <w:rsid w:val="00A17F1E"/>
    <w:rsid w:val="00A2713D"/>
    <w:rsid w:val="00A31DA3"/>
    <w:rsid w:val="00A57DAF"/>
    <w:rsid w:val="00A84EE6"/>
    <w:rsid w:val="00AB0123"/>
    <w:rsid w:val="00AB476C"/>
    <w:rsid w:val="00AD21EC"/>
    <w:rsid w:val="00AD70E2"/>
    <w:rsid w:val="00AE5D10"/>
    <w:rsid w:val="00AF62DC"/>
    <w:rsid w:val="00B222F7"/>
    <w:rsid w:val="00B26D4B"/>
    <w:rsid w:val="00B3104C"/>
    <w:rsid w:val="00B44D61"/>
    <w:rsid w:val="00B47FEE"/>
    <w:rsid w:val="00B54D4B"/>
    <w:rsid w:val="00B705E0"/>
    <w:rsid w:val="00B70906"/>
    <w:rsid w:val="00B90CE9"/>
    <w:rsid w:val="00B9262E"/>
    <w:rsid w:val="00B95CC5"/>
    <w:rsid w:val="00BB1F23"/>
    <w:rsid w:val="00BB2DFC"/>
    <w:rsid w:val="00BB774E"/>
    <w:rsid w:val="00BC16FE"/>
    <w:rsid w:val="00BC5E6B"/>
    <w:rsid w:val="00BD54EE"/>
    <w:rsid w:val="00BE078F"/>
    <w:rsid w:val="00BE5812"/>
    <w:rsid w:val="00BE6391"/>
    <w:rsid w:val="00BF59B7"/>
    <w:rsid w:val="00BF7A21"/>
    <w:rsid w:val="00C06B4E"/>
    <w:rsid w:val="00C12F27"/>
    <w:rsid w:val="00C17B8D"/>
    <w:rsid w:val="00C2069F"/>
    <w:rsid w:val="00C374A3"/>
    <w:rsid w:val="00C7763E"/>
    <w:rsid w:val="00C87A9C"/>
    <w:rsid w:val="00C90430"/>
    <w:rsid w:val="00C90A06"/>
    <w:rsid w:val="00CD0A47"/>
    <w:rsid w:val="00CF4FB6"/>
    <w:rsid w:val="00D05DD5"/>
    <w:rsid w:val="00D22DA8"/>
    <w:rsid w:val="00D3153D"/>
    <w:rsid w:val="00D76810"/>
    <w:rsid w:val="00D76B47"/>
    <w:rsid w:val="00D8584F"/>
    <w:rsid w:val="00DB2F43"/>
    <w:rsid w:val="00DD4686"/>
    <w:rsid w:val="00E0741B"/>
    <w:rsid w:val="00E07F3E"/>
    <w:rsid w:val="00E409D4"/>
    <w:rsid w:val="00E45656"/>
    <w:rsid w:val="00E50E74"/>
    <w:rsid w:val="00E61EE4"/>
    <w:rsid w:val="00E84108"/>
    <w:rsid w:val="00E84E41"/>
    <w:rsid w:val="00E9117A"/>
    <w:rsid w:val="00EA33E3"/>
    <w:rsid w:val="00EC1960"/>
    <w:rsid w:val="00ED7EFB"/>
    <w:rsid w:val="00EF6414"/>
    <w:rsid w:val="00F0146A"/>
    <w:rsid w:val="00F02ABB"/>
    <w:rsid w:val="00F06EAF"/>
    <w:rsid w:val="00F21ADA"/>
    <w:rsid w:val="00F36C28"/>
    <w:rsid w:val="00F66B3E"/>
    <w:rsid w:val="00F76906"/>
    <w:rsid w:val="00F803D4"/>
    <w:rsid w:val="00F86D03"/>
    <w:rsid w:val="00F96F11"/>
    <w:rsid w:val="00FA0550"/>
    <w:rsid w:val="00FA30B2"/>
    <w:rsid w:val="00FB170C"/>
    <w:rsid w:val="00FB39B2"/>
    <w:rsid w:val="00FC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A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02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3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A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/Lesson-5_Graphic_Organizer.docx" TargetMode="External"/><Relationship Id="rId13" Type="http://schemas.openxmlformats.org/officeDocument/2006/relationships/hyperlink" Target="https://sites.google.com/a/kean.edu/startalk/BhavanPodcast.m4a" TargetMode="External"/><Relationship Id="rId18" Type="http://schemas.openxmlformats.org/officeDocument/2006/relationships/hyperlink" Target="https://sites.google.com/a/kean.edu/startalk/Lesson%205%20-%20Political%20Cartoon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a/kean.edu/startalk/Political%20Cartoon%202.jpg" TargetMode="External"/><Relationship Id="rId7" Type="http://schemas.openxmlformats.org/officeDocument/2006/relationships/hyperlink" Target="http://www.youtube.com/watch?v=HXgODG24LKs&amp;feature=related" TargetMode="External"/><Relationship Id="rId12" Type="http://schemas.openxmlformats.org/officeDocument/2006/relationships/hyperlink" Target="https://sites.google.com/a/kean.edu/startalk/Lesson%205-Peer%20responses%20to%20audio%20and%20blog%20postings%20-%20EOL.docx" TargetMode="External"/><Relationship Id="rId17" Type="http://schemas.openxmlformats.org/officeDocument/2006/relationships/hyperlink" Target="https://sites.google.com/a/kean.edu/startalk/home/students/topic-1/Political%20Cartoon.ppt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tes.google.com/a/kean.edu/startalk/Lesson%205-Peer%20responses%20about%20three%20articles%20-%20EOL.docx" TargetMode="External"/><Relationship Id="rId20" Type="http://schemas.openxmlformats.org/officeDocument/2006/relationships/hyperlink" Target="https://sites.google.com/a/kean.edu/startalk/shivani%20cartoon%20final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/Lesson%205-Peer%20responses%20to%20audio%20and%20blog%20postings%20-%20EOL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/Lesson%205-Peer%20responses%20about%20three%20articles%20-%20EOL.docx" TargetMode="Externa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hyperlink" Target="https://sites.google.com/a/kean.edu/startalk/Lesson%205%20-%20Links%20for%20Articles%20related%20to%20Political%20Issues.docx" TargetMode="External"/><Relationship Id="rId19" Type="http://schemas.openxmlformats.org/officeDocument/2006/relationships/hyperlink" Target="https://sites.google.com/a/kean.edu/startalk/Lesson%205%20-%20Political%20Cartoons%20for%20group%20analys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a/kean.edu/startalk/home/students/topic-1/lesson%205%20article%20%E0%A4%B0%E0%A4%BE%E0%A4%9C%E0%A4%A8%E0%A5%80%E0%A4%A4%E0%A4%BF%2C%20%E0%A4%AD%E0%A5%8D%E0%A4%B0%E0%A4%B7%E0%A5%8D%E0%A4%9F%E0%A4%BE%E0%A4%9A%E0%A4%BE%E0%A4%B0-%20shortened.docx" TargetMode="External"/><Relationship Id="rId14" Type="http://schemas.openxmlformats.org/officeDocument/2006/relationships/hyperlink" Target="https://sites.google.com/a/kean.edu/startalk/Lesson%205%20-%20Podcast%20-%20Story%20of%20a%20student%20in%20Pakistan.m3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3</cp:revision>
  <cp:lastPrinted>2012-02-16T20:39:00Z</cp:lastPrinted>
  <dcterms:created xsi:type="dcterms:W3CDTF">2012-10-12T19:12:00Z</dcterms:created>
  <dcterms:modified xsi:type="dcterms:W3CDTF">2012-10-12T20:02:00Z</dcterms:modified>
</cp:coreProperties>
</file>