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105.0" w:type="dxa"/>
        <w:jc w:val="left"/>
        <w:tblInd w:w="-3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30"/>
        <w:gridCol w:w="12375"/>
        <w:tblGridChange w:id="0">
          <w:tblGrid>
            <w:gridCol w:w="2730"/>
            <w:gridCol w:w="1237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Physical Education and Health Lesson Plan Design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hyperlink r:id="rId6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Central Focus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hyperlink r:id="rId7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Pre-Assessment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hyperlink r:id="rId8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Contextual Information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Lesson #:             Subject:                   Grade Level:             Title:                Duration: 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Theory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Name:</w:t>
            </w:r>
          </w:p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Description:</w:t>
            </w:r>
          </w:p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Application:</w:t>
            </w:r>
          </w:p>
        </w:tc>
      </w:tr>
      <w:tr>
        <w:trPr>
          <w:cantSplit w:val="0"/>
          <w:trHeight w:val="16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highlight w:val="yellow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highlight w:val="yellow"/>
                  <w:u w:val="single"/>
                  <w:rtl w:val="0"/>
                </w:rPr>
                <w:t xml:space="preserve">National and State Standards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highlight w:val="yellow"/>
              </w:rPr>
            </w:pPr>
            <w:hyperlink r:id="rId11">
              <w:r w:rsidDel="00000000" w:rsidR="00000000" w:rsidRPr="00000000">
                <w:rPr>
                  <w:b w:val="1"/>
                  <w:color w:val="1155cc"/>
                  <w:highlight w:val="yellow"/>
                  <w:u w:val="single"/>
                  <w:rtl w:val="0"/>
                </w:rPr>
                <w:t xml:space="preserve">Lesson Objectives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Cognitive: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Psychomotor: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Social: 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Affective: </w:t>
            </w:r>
            <w:r w:rsidDel="00000000" w:rsidR="00000000" w:rsidRPr="00000000">
              <w:rPr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2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Instructional Resources, Materials, and Technology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Instructional Materials:  </w:t>
            </w:r>
          </w:p>
          <w:p w:rsidR="00000000" w:rsidDel="00000000" w:rsidP="00000000" w:rsidRDefault="00000000" w:rsidRPr="00000000" w14:paraId="00000032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Equipment: </w:t>
            </w:r>
          </w:p>
          <w:p w:rsidR="00000000" w:rsidDel="00000000" w:rsidP="00000000" w:rsidRDefault="00000000" w:rsidRPr="00000000" w14:paraId="00000034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Technology: </w:t>
            </w:r>
          </w:p>
          <w:p w:rsidR="00000000" w:rsidDel="00000000" w:rsidP="00000000" w:rsidRDefault="00000000" w:rsidRPr="00000000" w14:paraId="00000036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3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Integration of Literacy Skills in Content Area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widowControl w:val="0"/>
              <w:spacing w:line="24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Vocabulary:</w:t>
            </w:r>
          </w:p>
          <w:p w:rsidR="00000000" w:rsidDel="00000000" w:rsidP="00000000" w:rsidRDefault="00000000" w:rsidRPr="00000000" w14:paraId="0000003A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Planned Language Supports: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4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Prerequisite Skills &amp;  Prior Knowledge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Prerequisite Skills: </w:t>
            </w:r>
          </w:p>
          <w:p w:rsidR="00000000" w:rsidDel="00000000" w:rsidP="00000000" w:rsidRDefault="00000000" w:rsidRPr="00000000" w14:paraId="0000003E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Prior Knowledge: </w:t>
            </w:r>
          </w:p>
          <w:p w:rsidR="00000000" w:rsidDel="00000000" w:rsidP="00000000" w:rsidRDefault="00000000" w:rsidRPr="00000000" w14:paraId="00000041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hyperlink r:id="rId15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Safe Learning Environment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Physical Environment: </w:t>
            </w:r>
          </w:p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Social Environment:</w:t>
            </w:r>
          </w:p>
          <w:p w:rsidR="00000000" w:rsidDel="00000000" w:rsidP="00000000" w:rsidRDefault="00000000" w:rsidRPr="00000000" w14:paraId="0000004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9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Emotional Environment:  </w:t>
            </w:r>
          </w:p>
          <w:p w:rsidR="00000000" w:rsidDel="00000000" w:rsidP="00000000" w:rsidRDefault="00000000" w:rsidRPr="00000000" w14:paraId="0000004A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hyperlink r:id="rId16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Differentiation, Modification, and Accommodation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</w:t>
            </w:r>
            <w:r w:rsidDel="00000000" w:rsidR="00000000" w:rsidRPr="00000000">
              <w:rPr>
                <w:rtl w:val="0"/>
              </w:rPr>
              <w:t xml:space="preserve">ariety of Learners: (IEP/504, ELL, </w:t>
            </w:r>
            <w:r w:rsidDel="00000000" w:rsidR="00000000" w:rsidRPr="00000000">
              <w:rPr>
                <w:rtl w:val="0"/>
              </w:rPr>
              <w:t xml:space="preserve">GLSP</w:t>
            </w:r>
            <w:r w:rsidDel="00000000" w:rsidR="00000000" w:rsidRPr="00000000">
              <w:rPr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50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hyperlink r:id="rId17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Common Errors, Misunderstandings, and Corrections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Common Errors and Corrections (psychomotor): 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Errors: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Corrections: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Common Misunderstandings (cognitive): 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Errors: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Corrections: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highlight w:val="yellow"/>
              </w:rPr>
            </w:pPr>
            <w:hyperlink r:id="rId18">
              <w:r w:rsidDel="00000000" w:rsidR="00000000" w:rsidRPr="00000000">
                <w:rPr>
                  <w:b w:val="1"/>
                  <w:color w:val="1155cc"/>
                  <w:highlight w:val="yellow"/>
                  <w:u w:val="single"/>
                  <w:rtl w:val="0"/>
                </w:rPr>
                <w:t xml:space="preserve">Classroom and Behavior Management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Rules and Routines:</w:t>
            </w:r>
          </w:p>
          <w:p w:rsidR="00000000" w:rsidDel="00000000" w:rsidP="00000000" w:rsidRDefault="00000000" w:rsidRPr="00000000" w14:paraId="0000006B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Start and Stop Signals:</w:t>
            </w:r>
          </w:p>
          <w:p w:rsidR="00000000" w:rsidDel="00000000" w:rsidP="00000000" w:rsidRDefault="00000000" w:rsidRPr="00000000" w14:paraId="0000006C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Collecting and Distributing Equipment or Materials:</w:t>
            </w:r>
          </w:p>
          <w:p w:rsidR="00000000" w:rsidDel="00000000" w:rsidP="00000000" w:rsidRDefault="00000000" w:rsidRPr="00000000" w14:paraId="0000006D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Grouping Students:</w:t>
            </w:r>
          </w:p>
          <w:p w:rsidR="00000000" w:rsidDel="00000000" w:rsidP="00000000" w:rsidRDefault="00000000" w:rsidRPr="00000000" w14:paraId="0000006E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Positive Reinforcement Strategies:</w:t>
            </w:r>
          </w:p>
          <w:p w:rsidR="00000000" w:rsidDel="00000000" w:rsidP="00000000" w:rsidRDefault="00000000" w:rsidRPr="00000000" w14:paraId="0000006F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Personal, Community, or Cultural Assets (select one):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u w:val="single"/>
              </w:rPr>
            </w:pPr>
            <w:hyperlink r:id="rId19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Planned Assessments to Monitor and Support Student Learning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Formal: 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Informal: </w:t>
            </w:r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5105.0" w:type="dxa"/>
        <w:jc w:val="left"/>
        <w:tblInd w:w="-3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90"/>
        <w:gridCol w:w="2130"/>
        <w:gridCol w:w="11085"/>
        <w:tblGridChange w:id="0">
          <w:tblGrid>
            <w:gridCol w:w="1890"/>
            <w:gridCol w:w="2130"/>
            <w:gridCol w:w="11085"/>
          </w:tblGrid>
        </w:tblGridChange>
      </w:tblGrid>
      <w:tr>
        <w:trPr>
          <w:cantSplit w:val="0"/>
          <w:trHeight w:val="514.9999999999955" w:hRule="atLeast"/>
          <w:tblHeader w:val="0"/>
        </w:trPr>
        <w:tc>
          <w:tcPr>
            <w:gridSpan w:val="3"/>
            <w:shd w:fill="00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pageBreakBefore w:val="0"/>
              <w:widowControl w:val="0"/>
              <w:spacing w:line="240" w:lineRule="auto"/>
              <w:jc w:val="center"/>
              <w:rPr>
                <w:highlight w:val="yellow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Lesson Plan Implementation</w:t>
            </w:r>
            <w:r w:rsidDel="00000000" w:rsidR="00000000" w:rsidRPr="00000000">
              <w:rPr>
                <w:b w:val="1"/>
                <w:color w:val="ffffff"/>
                <w:rtl w:val="0"/>
              </w:rPr>
              <w:t xml:space="preserve">: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 </w:t>
            </w:r>
            <w:hyperlink r:id="rId20">
              <w:r w:rsidDel="00000000" w:rsidR="00000000" w:rsidRPr="00000000">
                <w:rPr>
                  <w:b w:val="1"/>
                  <w:highlight w:val="yellow"/>
                  <w:u w:val="single"/>
                  <w:rtl w:val="0"/>
                </w:rPr>
                <w:t xml:space="preserve">Instructional Strategies</w:t>
              </w:r>
            </w:hyperlink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,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hyperlink r:id="rId21">
              <w:r w:rsidDel="00000000" w:rsidR="00000000" w:rsidRPr="00000000">
                <w:rPr>
                  <w:b w:val="1"/>
                  <w:highlight w:val="yellow"/>
                  <w:u w:val="single"/>
                  <w:rtl w:val="0"/>
                </w:rPr>
                <w:t xml:space="preserve">Rubrics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Duration (mins)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Activity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.000000000004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7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22" w:type="default"/>
      <w:pgSz w:h="12240" w:w="15840" w:orient="landscape"/>
      <w:pgMar w:bottom="431.99999999999994" w:top="431.99999999999994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8">
    <w:pPr>
      <w:pageBreakBefore w:val="0"/>
      <w:ind w:left="11520" w:firstLine="720"/>
      <w:jc w:val="center"/>
      <w:rPr/>
    </w:pPr>
    <w:r w:rsidDel="00000000" w:rsidR="00000000" w:rsidRPr="00000000">
      <w:rPr>
        <w:rtl w:val="0"/>
      </w:rPr>
      <w:t xml:space="preserve">Fall 2024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ocs.google.com/document/d/1jDjFYzF28Cs-yQrUHMbCUUc_K_DOmnyK0wk-1HMM8WU/edit" TargetMode="External"/><Relationship Id="rId11" Type="http://schemas.openxmlformats.org/officeDocument/2006/relationships/hyperlink" Target="https://docs.google.com/document/d/1PzsCIV2GWJOVp7raKt8ow2_c1HI9VIJ4fXFM4TgSSrU/edit" TargetMode="External"/><Relationship Id="rId22" Type="http://schemas.openxmlformats.org/officeDocument/2006/relationships/header" Target="header1.xml"/><Relationship Id="rId10" Type="http://schemas.openxmlformats.org/officeDocument/2006/relationships/hyperlink" Target="https://docs.google.com/document/d/1_ycsaqplEkK3WUKnrK1ooeOfEnq2TDG8bji1gfsNnvk/edit" TargetMode="External"/><Relationship Id="rId21" Type="http://schemas.openxmlformats.org/officeDocument/2006/relationships/hyperlink" Target="https://docs.google.com/spreadsheets/d/16CGC8161hElwz_F-R3DwdXZjJ_RdOyEbSnY7gea9_w4/edit#gid=0" TargetMode="External"/><Relationship Id="rId13" Type="http://schemas.openxmlformats.org/officeDocument/2006/relationships/hyperlink" Target="https://docs.google.com/document/d/1gRRemMi2xsEzR7jPYYwqhdCBzK2pars4HVtFWZhHH5w/edit" TargetMode="External"/><Relationship Id="rId12" Type="http://schemas.openxmlformats.org/officeDocument/2006/relationships/hyperlink" Target="https://docs.google.com/document/d/1X6lx79UGDUfRuA3nuU-2xGxFGZpHqkq_Sk8y3NnQkfE/edi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7q_48wT_QQnbpWlBYviD4O-BmUkP3mHlNdnthaMQAOI/edit#" TargetMode="External"/><Relationship Id="rId15" Type="http://schemas.openxmlformats.org/officeDocument/2006/relationships/hyperlink" Target="https://docs.google.com/document/d/1JU043CYTsBj2xMRReBOuu2kIgKYcYZIedd18ZHF2gaw/edit" TargetMode="External"/><Relationship Id="rId14" Type="http://schemas.openxmlformats.org/officeDocument/2006/relationships/hyperlink" Target="https://docs.google.com/document/d/1DcmJkhg6SJShthqM68obT7PyMpWTZHwz7Cs5KAHJ5yY/edit" TargetMode="External"/><Relationship Id="rId17" Type="http://schemas.openxmlformats.org/officeDocument/2006/relationships/hyperlink" Target="https://docs.google.com/document/d/1sdLYcFBtrmFlEfeCkebJ9oNGMoTpalu7a5q_z54c06o/edit" TargetMode="External"/><Relationship Id="rId16" Type="http://schemas.openxmlformats.org/officeDocument/2006/relationships/hyperlink" Target="https://docs.google.com/document/d/1imfVVWv0q2okreHBAq6SOhHIKXO6bOtz1iDWM2Pa-Xg/edit" TargetMode="External"/><Relationship Id="rId5" Type="http://schemas.openxmlformats.org/officeDocument/2006/relationships/styles" Target="styles.xml"/><Relationship Id="rId19" Type="http://schemas.openxmlformats.org/officeDocument/2006/relationships/hyperlink" Target="https://docs.google.com/document/d/1rO5bt4hS9HlwxLscC9uI-bRr6KR9A3WZwU4OxMU4Dag/edit" TargetMode="External"/><Relationship Id="rId6" Type="http://schemas.openxmlformats.org/officeDocument/2006/relationships/hyperlink" Target="https://docs.google.com/document/d/1-k5krMHF8hHcT8X-EQGAMrAbg_cNBQXBk2NtemLxJ5Q/edit" TargetMode="External"/><Relationship Id="rId18" Type="http://schemas.openxmlformats.org/officeDocument/2006/relationships/hyperlink" Target="https://docs.google.com/document/d/10bc_PhJGN2RrxMxvbXKb7XWO3MkY3QCjGlGhWB1CCD4/edit" TargetMode="External"/><Relationship Id="rId7" Type="http://schemas.openxmlformats.org/officeDocument/2006/relationships/hyperlink" Target="https://docs.google.com/document/d/1GnwhTwwTlh2DKuPM4Hy-2gyXfO9IUPFrCLRYLVBmT_g/edit#" TargetMode="External"/><Relationship Id="rId8" Type="http://schemas.openxmlformats.org/officeDocument/2006/relationships/hyperlink" Target="https://docs.google.com/document/d/1-oSdH53hjuqYgnWIqJe1RkJ886j7O4O0YrOYlRem2oQ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