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518"/>
        <w:gridCol w:w="347"/>
        <w:gridCol w:w="3094"/>
        <w:gridCol w:w="347"/>
        <w:gridCol w:w="4423"/>
        <w:gridCol w:w="356"/>
        <w:gridCol w:w="3683"/>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55203D">
              <w:rPr>
                <w:rFonts w:ascii="Times New Roman" w:hAnsi="Times New Roman" w:cs="Times New Roman"/>
                <w:b/>
                <w:color w:val="C00000"/>
              </w:rPr>
              <w:t>July 30</w:t>
            </w:r>
            <w:r w:rsidR="00C23CB6" w:rsidRPr="00144133">
              <w:rPr>
                <w:rFonts w:ascii="Times New Roman" w:hAnsi="Times New Roman" w:cs="Times New Roman"/>
                <w:b/>
                <w:color w:val="C00000"/>
              </w:rPr>
              <w:t>,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F25C2A">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w:t>
            </w:r>
            <w:r w:rsidR="0055203D">
              <w:rPr>
                <w:rFonts w:ascii="Times New Roman" w:hAnsi="Times New Roman" w:cs="Times New Roman"/>
                <w:b/>
                <w:color w:val="C00000"/>
              </w:rPr>
              <w:t>2</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E66256" w:rsidRPr="00E66256" w:rsidRDefault="00E66256" w:rsidP="00800D13">
      <w:pPr>
        <w:rPr>
          <w:rFonts w:ascii="Times New Roman" w:hAnsi="Times New Roman" w:cs="Times New Roman"/>
          <w:b/>
          <w:iCs/>
          <w:color w:val="C00000"/>
        </w:rPr>
      </w:pPr>
      <w:r w:rsidRPr="00E66256">
        <w:rPr>
          <w:rFonts w:ascii="Times New Roman" w:hAnsi="Times New Roman" w:cs="Times New Roman"/>
          <w:b/>
          <w:iCs/>
          <w:color w:val="C00000"/>
        </w:rPr>
        <w:t>Lesson Title:</w:t>
      </w:r>
      <w:r>
        <w:rPr>
          <w:rFonts w:ascii="Times New Roman" w:hAnsi="Times New Roman" w:cs="Times New Roman"/>
          <w:b/>
          <w:iCs/>
          <w:color w:val="C00000"/>
        </w:rPr>
        <w:t xml:space="preserve"> </w:t>
      </w:r>
      <w:r w:rsidRPr="00E66256">
        <w:rPr>
          <w:rFonts w:ascii="Times New Roman" w:hAnsi="Times New Roman" w:cs="Times New Roman"/>
          <w:b/>
        </w:rPr>
        <w:t>Air Quality: From Bad to Worse</w:t>
      </w:r>
    </w:p>
    <w:p w:rsidR="005F1092" w:rsidRPr="00FE1C81" w:rsidRDefault="00800D13" w:rsidP="00E66256">
      <w:pPr>
        <w:rPr>
          <w:rFonts w:ascii="Times New Roman" w:eastAsia="Calibri" w:hAnsi="Times New Roman" w:cs="Times New Roman"/>
          <w:b/>
          <w:color w:val="FF9A01"/>
          <w:sz w:val="20"/>
          <w:szCs w:val="20"/>
          <w:lang w:eastAsia="zh-CN"/>
        </w:rPr>
      </w:pPr>
      <w:r w:rsidRPr="00E66256">
        <w:rPr>
          <w:rFonts w:ascii="Times New Roman" w:hAnsi="Times New Roman" w:cs="Times New Roman"/>
          <w:b/>
          <w:iCs/>
          <w:color w:val="C00000"/>
        </w:rPr>
        <w:t>Lesson Essential Question</w:t>
      </w:r>
      <w:r w:rsidR="00FE1C81" w:rsidRPr="00E66256">
        <w:rPr>
          <w:rFonts w:ascii="Times New Roman" w:hAnsi="Times New Roman" w:cs="Times New Roman"/>
          <w:b/>
          <w:iCs/>
          <w:color w:val="C00000"/>
        </w:rPr>
        <w:t>(s)</w:t>
      </w:r>
      <w:r w:rsidRPr="00E66256">
        <w:rPr>
          <w:rFonts w:ascii="Times New Roman" w:hAnsi="Times New Roman" w:cs="Times New Roman"/>
          <w:b/>
          <w:iCs/>
          <w:color w:val="C00000"/>
        </w:rPr>
        <w:t>:</w:t>
      </w:r>
      <w:r w:rsidR="00E66256" w:rsidRPr="00E66256">
        <w:rPr>
          <w:rFonts w:ascii="Times New Roman" w:hAnsi="Times New Roman" w:cs="Times New Roman"/>
          <w:b/>
          <w:iCs/>
          <w:color w:val="C00000"/>
        </w:rPr>
        <w:t xml:space="preserve"> </w:t>
      </w:r>
      <w:r w:rsidR="003D7CA7">
        <w:rPr>
          <w:rFonts w:ascii="Times New Roman" w:hAnsi="Times New Roman" w:cs="Times New Roman"/>
          <w:bCs/>
          <w:i/>
          <w:color w:val="000000"/>
        </w:rPr>
        <w:t xml:space="preserve">Can one </w:t>
      </w:r>
      <w:r w:rsidR="009D57A8">
        <w:rPr>
          <w:rFonts w:ascii="Times New Roman" w:hAnsi="Times New Roman" w:cs="Times New Roman"/>
          <w:bCs/>
          <w:i/>
          <w:color w:val="000000"/>
        </w:rPr>
        <w:t xml:space="preserve">reasonably </w:t>
      </w:r>
      <w:r w:rsidR="003D7CA7">
        <w:rPr>
          <w:rFonts w:ascii="Times New Roman" w:hAnsi="Times New Roman" w:cs="Times New Roman"/>
          <w:bCs/>
          <w:i/>
          <w:color w:val="000000"/>
        </w:rPr>
        <w:t xml:space="preserve">dispute </w:t>
      </w:r>
      <w:r w:rsidR="00E66256" w:rsidRPr="00E66256">
        <w:rPr>
          <w:rFonts w:ascii="Times New Roman" w:hAnsi="Times New Roman" w:cs="Times New Roman"/>
          <w:bCs/>
          <w:i/>
          <w:color w:val="000000"/>
        </w:rPr>
        <w:t>claims of experts that air quality issues continue to worsen in both developing and developed countries</w:t>
      </w:r>
      <w:r w:rsidR="002E1DA7">
        <w:rPr>
          <w:rFonts w:ascii="Times New Roman" w:hAnsi="Times New Roman" w:cs="Times New Roman"/>
          <w:bCs/>
          <w:i/>
          <w:color w:val="000000"/>
        </w:rPr>
        <w:t>?</w:t>
      </w:r>
      <w:r w:rsidR="00E66256" w:rsidRPr="00E66256">
        <w:rPr>
          <w:rFonts w:ascii="Times New Roman" w:hAnsi="Times New Roman" w:cs="Times New Roman"/>
          <w:bCs/>
          <w:i/>
          <w:color w:val="000000"/>
        </w:rPr>
        <w:t xml:space="preserve"> </w:t>
      </w: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4"/>
        <w:gridCol w:w="1238"/>
        <w:gridCol w:w="8509"/>
      </w:tblGrid>
      <w:tr w:rsidR="005F1092" w:rsidRPr="00FE1C81" w:rsidTr="00144133">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C23CB6">
        <w:trPr>
          <w:trHeight w:val="224"/>
        </w:trPr>
        <w:tc>
          <w:tcPr>
            <w:tcW w:w="1669"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991A2F" w:rsidP="005F1092">
            <w:pPr>
              <w:spacing w:before="120" w:after="120"/>
              <w:jc w:val="center"/>
              <w:rPr>
                <w:rFonts w:ascii="Times New Roman" w:eastAsia="Cambria" w:hAnsi="Times New Roman" w:cs="Times New Roman"/>
                <w:sz w:val="20"/>
                <w:szCs w:val="20"/>
              </w:rPr>
            </w:pPr>
            <w:r>
              <w:rPr>
                <w:rFonts w:ascii="Times New Roman" w:hAnsi="Times New Roman" w:cs="Times New Roman"/>
                <w:noProof/>
                <w:sz w:val="20"/>
                <w:szCs w:val="20"/>
              </w:rPr>
            </w:r>
            <w:r>
              <w:rPr>
                <w:rFonts w:ascii="Times New Roman" w:hAnsi="Times New Roman" w:cs="Times New Roman"/>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left-percent:-10001;mso-top-percent:-10001;mso-position-horizontal:absolute;mso-position-horizontal-relative:char;mso-position-vertical:absolute;mso-position-vertical-relative:line;mso-left-percent:-10001;mso-top-percent:-10001;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C23CB6">
        <w:trPr>
          <w:trHeight w:val="661"/>
        </w:trPr>
        <w:tc>
          <w:tcPr>
            <w:tcW w:w="1669" w:type="pct"/>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face-toface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E051A4">
              <w:rPr>
                <w:rFonts w:ascii="Times New Roman" w:hAnsi="Times New Roman" w:cs="Times New Roman"/>
                <w:sz w:val="20"/>
                <w:szCs w:val="20"/>
              </w:rPr>
              <w:t>s</w:t>
            </w:r>
            <w:bookmarkStart w:id="0" w:name="_GoBack"/>
            <w:bookmarkEnd w:id="0"/>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preSkype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post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Learners present persuasive evidence-based positions on environmental topics and advocate for and justify solutions to environmental issues incorporating varying cultural perspectives. They present Ad Campaigns, Op Eds and other tasks to authentic audiences of listeners and viewers and take part in a debate on either the propositional or oppositional team addressing allowance of e-waste disposal in India and Pakistan.</w:t>
            </w:r>
          </w:p>
        </w:tc>
      </w:tr>
    </w:tbl>
    <w:p w:rsidR="005F1092" w:rsidRPr="00FE1C81" w:rsidRDefault="005F109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765"/>
        <w:gridCol w:w="1441"/>
        <w:gridCol w:w="3546"/>
        <w:gridCol w:w="4864"/>
      </w:tblGrid>
      <w:tr w:rsidR="004802ED" w:rsidRPr="00FE1C81"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lastRenderedPageBreak/>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144133">
        <w:trPr>
          <w:trHeight w:val="364"/>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809DC" w:rsidRPr="009809DC" w:rsidRDefault="009809DC" w:rsidP="00506A8E">
            <w:pPr>
              <w:pStyle w:val="ListParagraph"/>
              <w:numPr>
                <w:ilvl w:val="0"/>
                <w:numId w:val="7"/>
              </w:numPr>
              <w:rPr>
                <w:rFonts w:ascii="Times New Roman" w:hAnsi="Times New Roman" w:cs="Times New Roman"/>
                <w:sz w:val="20"/>
                <w:szCs w:val="20"/>
              </w:rPr>
            </w:pPr>
            <w:r>
              <w:rPr>
                <w:rFonts w:ascii="Times New Roman" w:hAnsi="Times New Roman" w:cs="Times New Roman"/>
                <w:color w:val="000000" w:themeColor="text1"/>
                <w:sz w:val="20"/>
                <w:szCs w:val="20"/>
              </w:rPr>
              <w:t xml:space="preserve">I can share my opinion </w:t>
            </w:r>
            <w:r w:rsidR="00736F70" w:rsidRPr="00736F70">
              <w:rPr>
                <w:rFonts w:ascii="Times New Roman" w:hAnsi="Times New Roman" w:cs="Times New Roman"/>
                <w:color w:val="000000" w:themeColor="text1"/>
                <w:sz w:val="20"/>
                <w:szCs w:val="20"/>
              </w:rPr>
              <w:t xml:space="preserve">about </w:t>
            </w:r>
            <w:r>
              <w:rPr>
                <w:rFonts w:ascii="Times New Roman" w:hAnsi="Times New Roman" w:cs="Times New Roman"/>
                <w:color w:val="000000" w:themeColor="text1"/>
                <w:sz w:val="20"/>
                <w:szCs w:val="20"/>
              </w:rPr>
              <w:t xml:space="preserve">the biggest </w:t>
            </w:r>
            <w:r w:rsidR="00736F70" w:rsidRPr="00736F70">
              <w:rPr>
                <w:rFonts w:ascii="Times New Roman" w:hAnsi="Times New Roman" w:cs="Times New Roman"/>
                <w:color w:val="000000" w:themeColor="text1"/>
                <w:sz w:val="20"/>
                <w:szCs w:val="20"/>
              </w:rPr>
              <w:t>environmental offender</w:t>
            </w:r>
            <w:r>
              <w:rPr>
                <w:rFonts w:ascii="Times New Roman" w:hAnsi="Times New Roman" w:cs="Times New Roman"/>
                <w:color w:val="000000" w:themeColor="text1"/>
                <w:sz w:val="20"/>
                <w:szCs w:val="20"/>
              </w:rPr>
              <w:t>(</w:t>
            </w:r>
            <w:r w:rsidR="00736F70" w:rsidRPr="00736F7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expressed in my blog posting</w:t>
            </w:r>
            <w:r w:rsidR="00736F70" w:rsidRPr="00736F70">
              <w:rPr>
                <w:rFonts w:ascii="Times New Roman" w:hAnsi="Times New Roman" w:cs="Times New Roman"/>
                <w:color w:val="000000" w:themeColor="text1"/>
                <w:sz w:val="20"/>
                <w:szCs w:val="20"/>
              </w:rPr>
              <w:t xml:space="preserve"> and react to comments made by peers.  </w:t>
            </w:r>
          </w:p>
          <w:p w:rsidR="00736F70" w:rsidRPr="00736F70" w:rsidRDefault="009809DC" w:rsidP="00506A8E">
            <w:pPr>
              <w:pStyle w:val="ListParagraph"/>
              <w:numPr>
                <w:ilvl w:val="0"/>
                <w:numId w:val="7"/>
              </w:numPr>
              <w:rPr>
                <w:rFonts w:ascii="Times New Roman" w:hAnsi="Times New Roman" w:cs="Times New Roman"/>
                <w:sz w:val="20"/>
                <w:szCs w:val="20"/>
              </w:rPr>
            </w:pPr>
            <w:r>
              <w:rPr>
                <w:rFonts w:ascii="Times New Roman" w:hAnsi="Times New Roman" w:cs="Times New Roman"/>
                <w:color w:val="000000" w:themeColor="text1"/>
                <w:sz w:val="20"/>
                <w:szCs w:val="20"/>
              </w:rPr>
              <w:t xml:space="preserve">I can participate in a discussion leading to a </w:t>
            </w:r>
            <w:r w:rsidR="00736F70" w:rsidRPr="00736F70">
              <w:rPr>
                <w:rFonts w:ascii="Times New Roman" w:hAnsi="Times New Roman" w:cs="Times New Roman"/>
                <w:color w:val="000000" w:themeColor="text1"/>
                <w:sz w:val="20"/>
                <w:szCs w:val="20"/>
              </w:rPr>
              <w:t xml:space="preserve">group conclusion on </w:t>
            </w:r>
            <w:r w:rsidR="00736F70" w:rsidRPr="00736F70">
              <w:rPr>
                <w:rFonts w:ascii="Times New Roman" w:hAnsi="Times New Roman" w:cs="Times New Roman"/>
                <w:i/>
                <w:color w:val="000000" w:themeColor="text1"/>
                <w:sz w:val="20"/>
                <w:szCs w:val="20"/>
              </w:rPr>
              <w:t>who is the biggest offender</w:t>
            </w:r>
            <w:r w:rsidR="00736F70" w:rsidRPr="00736F70">
              <w:rPr>
                <w:rFonts w:ascii="Times New Roman" w:hAnsi="Times New Roman" w:cs="Times New Roman"/>
                <w:color w:val="000000" w:themeColor="text1"/>
                <w:sz w:val="20"/>
                <w:szCs w:val="20"/>
              </w:rPr>
              <w:t xml:space="preserve"> based on classmate’s opinions.</w:t>
            </w:r>
          </w:p>
          <w:p w:rsidR="009D5E71" w:rsidRPr="00FE1C81" w:rsidRDefault="009809DC" w:rsidP="00506A8E">
            <w:pPr>
              <w:pStyle w:val="ListParagraph"/>
              <w:numPr>
                <w:ilvl w:val="0"/>
                <w:numId w:val="7"/>
              </w:numPr>
              <w:rPr>
                <w:rFonts w:ascii="Times New Roman" w:hAnsi="Times New Roman" w:cs="Times New Roman"/>
                <w:sz w:val="20"/>
                <w:szCs w:val="20"/>
              </w:rPr>
            </w:pPr>
            <w:r>
              <w:rPr>
                <w:rFonts w:ascii="Times New Roman" w:hAnsi="Times New Roman" w:cs="Times New Roman"/>
                <w:color w:val="000000" w:themeColor="text1"/>
                <w:sz w:val="20"/>
                <w:szCs w:val="20"/>
              </w:rPr>
              <w:t>I can c</w:t>
            </w:r>
            <w:r w:rsidR="00736F70" w:rsidRPr="000B004E">
              <w:rPr>
                <w:rFonts w:ascii="Times New Roman" w:hAnsi="Times New Roman" w:cs="Times New Roman"/>
                <w:color w:val="000000" w:themeColor="text1"/>
                <w:sz w:val="20"/>
                <w:szCs w:val="20"/>
              </w:rPr>
              <w:t xml:space="preserve">reate questions for the Skype session with partner school peers </w:t>
            </w:r>
            <w:r w:rsidR="00736F70">
              <w:rPr>
                <w:rFonts w:ascii="Times New Roman" w:hAnsi="Times New Roman" w:cs="Times New Roman"/>
                <w:color w:val="000000" w:themeColor="text1"/>
                <w:sz w:val="20"/>
                <w:szCs w:val="20"/>
              </w:rPr>
              <w:t>based on video</w:t>
            </w:r>
            <w:r w:rsidR="00736F70" w:rsidRPr="000B004E">
              <w:rPr>
                <w:rFonts w:ascii="Times New Roman" w:hAnsi="Times New Roman" w:cs="Times New Roman"/>
                <w:color w:val="000000" w:themeColor="text1"/>
                <w:sz w:val="20"/>
                <w:szCs w:val="20"/>
              </w:rPr>
              <w:t xml:space="preserve"> about the causes and impact of air pollution in India, Pakistan and the U.S.</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1D0119" w:rsidRDefault="00E86FAF" w:rsidP="002E110E">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sidR="001D0119">
              <w:rPr>
                <w:rFonts w:ascii="Times New Roman" w:hAnsi="Times New Roman" w:cs="Times New Roman"/>
                <w:sz w:val="20"/>
                <w:szCs w:val="20"/>
              </w:rPr>
              <w:t xml:space="preserve"> this</w:t>
            </w:r>
            <w:r w:rsidR="002E110E">
              <w:rPr>
                <w:rFonts w:ascii="Times New Roman" w:hAnsi="Times New Roman" w:cs="Times New Roman"/>
                <w:sz w:val="20"/>
                <w:szCs w:val="20"/>
              </w:rPr>
              <w:t xml:space="preserve"> </w:t>
            </w:r>
            <w:r w:rsidR="001D0119">
              <w:rPr>
                <w:rFonts w:ascii="Times New Roman" w:hAnsi="Times New Roman" w:cs="Times New Roman"/>
                <w:sz w:val="20"/>
                <w:szCs w:val="20"/>
              </w:rPr>
              <w:t>lesson episode</w:t>
            </w:r>
            <w:r w:rsidR="002E110E">
              <w:rPr>
                <w:rFonts w:ascii="Times New Roman" w:hAnsi="Times New Roman" w:cs="Times New Roman"/>
                <w:sz w:val="20"/>
                <w:szCs w:val="20"/>
              </w:rPr>
              <w:t xml:space="preserve"> may</w:t>
            </w:r>
            <w:r w:rsidR="001D0119">
              <w:rPr>
                <w:rFonts w:ascii="Times New Roman" w:hAnsi="Times New Roman" w:cs="Times New Roman"/>
                <w:sz w:val="20"/>
                <w:szCs w:val="20"/>
              </w:rPr>
              <w:t xml:space="preserve"> </w:t>
            </w:r>
            <w:r w:rsidRPr="001D0119">
              <w:rPr>
                <w:rFonts w:ascii="Times New Roman" w:hAnsi="Times New Roman" w:cs="Times New Roman"/>
                <w:sz w:val="20"/>
                <w:szCs w:val="20"/>
              </w:rPr>
              <w:t>include, but are not limited to</w:t>
            </w:r>
            <w:r w:rsidR="001D011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E86FAF" w:rsidRPr="0079305D" w:rsidRDefault="00E86FAF" w:rsidP="00506A8E">
            <w:pPr>
              <w:pStyle w:val="ListParagraph"/>
              <w:numPr>
                <w:ilvl w:val="0"/>
                <w:numId w:val="15"/>
              </w:numPr>
              <w:spacing w:before="60" w:after="60"/>
              <w:rPr>
                <w:rFonts w:ascii="Times New Roman" w:hAnsi="Times New Roman" w:cs="Times New Roman"/>
                <w:noProof/>
                <w:sz w:val="20"/>
                <w:szCs w:val="20"/>
                <w:lang w:eastAsia="zh-CN"/>
              </w:rPr>
            </w:pPr>
            <w:r w:rsidRPr="0079305D">
              <w:rPr>
                <w:rFonts w:ascii="Times New Roman" w:hAnsi="Times New Roman" w:cs="Times New Roman"/>
                <w:sz w:val="20"/>
                <w:szCs w:val="20"/>
              </w:rPr>
              <w:t>Environmental Challenges</w:t>
            </w:r>
            <w:r w:rsidRPr="0079305D">
              <w:rPr>
                <w:rFonts w:ascii="Times New Roman" w:hAnsi="Times New Roman" w:cs="Times New Roman"/>
                <w:noProof/>
                <w:sz w:val="20"/>
                <w:szCs w:val="20"/>
                <w:lang w:eastAsia="zh-CN"/>
              </w:rPr>
              <w:t>:</w:t>
            </w:r>
            <w:r w:rsidR="0079305D" w:rsidRPr="0079305D">
              <w:rPr>
                <w:rFonts w:ascii="Times New Roman" w:hAnsi="Times New Roman" w:cs="Times New Roman"/>
                <w:noProof/>
                <w:sz w:val="20"/>
                <w:szCs w:val="20"/>
                <w:lang w:eastAsia="zh-CN"/>
              </w:rPr>
              <w:t xml:space="preserve"> </w:t>
            </w:r>
            <w:r w:rsidRPr="0079305D">
              <w:rPr>
                <w:rFonts w:ascii="Times New Roman" w:hAnsi="Times New Roman" w:cs="Times New Roman"/>
                <w:noProof/>
                <w:sz w:val="20"/>
                <w:szCs w:val="20"/>
                <w:lang w:eastAsia="zh-CN"/>
              </w:rPr>
              <w:t>Air pollution, water pollution (safe drinking water), land pollution, global warming, noise pollution</w:t>
            </w:r>
          </w:p>
          <w:p w:rsidR="00E86FAF" w:rsidRPr="00FE1C81" w:rsidRDefault="00E86FAF" w:rsidP="00506A8E">
            <w:pPr>
              <w:pStyle w:val="ListParagraph"/>
              <w:numPr>
                <w:ilvl w:val="0"/>
                <w:numId w:val="13"/>
              </w:numPr>
              <w:rPr>
                <w:rFonts w:ascii="Times New Roman" w:hAnsi="Times New Roman" w:cs="Times New Roman"/>
                <w:sz w:val="20"/>
                <w:szCs w:val="20"/>
              </w:rPr>
            </w:pPr>
            <w:r w:rsidRPr="00E86FAF">
              <w:rPr>
                <w:rFonts w:ascii="Times New Roman" w:hAnsi="Times New Roman" w:cs="Times New Roman"/>
                <w:sz w:val="20"/>
                <w:szCs w:val="20"/>
              </w:rPr>
              <w:t>Vocabulary used to express and support an opinion</w:t>
            </w:r>
            <w:r w:rsidRPr="00E86FAF">
              <w:rPr>
                <w:rFonts w:ascii="Times New Roman" w:hAnsi="Times New Roman" w:cs="Times New Roman"/>
                <w:b/>
                <w:sz w:val="20"/>
                <w:szCs w:val="20"/>
              </w:rPr>
              <w:t xml:space="preserve"> </w:t>
            </w:r>
            <w:r w:rsidRPr="00E86FAF">
              <w:rPr>
                <w:rFonts w:ascii="Times New Roman" w:hAnsi="Times New Roman" w:cs="Times New Roman"/>
                <w:sz w:val="20"/>
                <w:szCs w:val="20"/>
              </w:rPr>
              <w:t xml:space="preserve">about the most pressing environmental issue: </w:t>
            </w:r>
            <w:r w:rsidRPr="00E86FAF">
              <w:rPr>
                <w:rFonts w:ascii="Times New Roman" w:hAnsi="Times New Roman" w:cs="Times New Roman"/>
                <w:i/>
                <w:noProof/>
                <w:sz w:val="20"/>
                <w:szCs w:val="20"/>
                <w:lang w:eastAsia="zh-CN"/>
              </w:rPr>
              <w:t>The biggest offender/violator/issue is</w:t>
            </w:r>
            <w:r w:rsidRPr="00E86FAF">
              <w:rPr>
                <w:rFonts w:ascii="Times New Roman" w:hAnsi="Times New Roman" w:cs="Times New Roman"/>
                <w:noProof/>
                <w:sz w:val="20"/>
                <w:szCs w:val="20"/>
                <w:lang w:eastAsia="zh-CN"/>
              </w:rPr>
              <w:t xml:space="preserve">… </w:t>
            </w:r>
            <w:r w:rsidRPr="00E86FAF">
              <w:rPr>
                <w:rFonts w:ascii="Times New Roman" w:hAnsi="Times New Roman" w:cs="Times New Roman"/>
                <w:i/>
                <w:sz w:val="20"/>
                <w:szCs w:val="20"/>
              </w:rPr>
              <w:t xml:space="preserve"> (</w:t>
            </w:r>
            <w:r w:rsidRPr="00E86FAF">
              <w:rPr>
                <w:rFonts w:ascii="Times New Roman" w:hAnsi="Times New Roman" w:cs="Times New Roman"/>
                <w:i/>
                <w:color w:val="000000"/>
                <w:sz w:val="20"/>
                <w:szCs w:val="20"/>
              </w:rPr>
              <w:t xml:space="preserve">I think / consider / find / feel / believe…) </w:t>
            </w:r>
            <w:r w:rsidRPr="00E86FAF">
              <w:rPr>
                <w:rFonts w:ascii="Times New Roman" w:hAnsi="Times New Roman" w:cs="Times New Roman"/>
                <w:color w:val="000000"/>
                <w:sz w:val="20"/>
                <w:szCs w:val="20"/>
              </w:rPr>
              <w:t>(</w:t>
            </w:r>
            <w:r w:rsidRPr="00E86FAF">
              <w:rPr>
                <w:rFonts w:ascii="Times New Roman" w:hAnsi="Times New Roman" w:cs="Times New Roman"/>
                <w:i/>
                <w:color w:val="000000"/>
                <w:sz w:val="20"/>
                <w:szCs w:val="20"/>
              </w:rPr>
              <w:t>because of/given that/the reason is that…)</w:t>
            </w:r>
            <w:r w:rsidRPr="00E86FAF">
              <w:rPr>
                <w:rFonts w:ascii="Times New Roman" w:hAnsi="Times New Roman" w:cs="Times New Roman"/>
                <w:noProof/>
                <w:sz w:val="20"/>
                <w:szCs w:val="20"/>
                <w:lang w:eastAsia="zh-CN"/>
              </w:rPr>
              <w:t xml:space="preserve">     </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554CE2" w:rsidRPr="00554CE2" w:rsidRDefault="00554CE2" w:rsidP="00506A8E">
            <w:pPr>
              <w:pStyle w:val="ListParagraph"/>
              <w:numPr>
                <w:ilvl w:val="0"/>
                <w:numId w:val="12"/>
              </w:numPr>
              <w:rPr>
                <w:rFonts w:ascii="Times New Roman" w:hAnsi="Times New Roman" w:cs="Times New Roman"/>
                <w:b/>
                <w:sz w:val="20"/>
                <w:szCs w:val="20"/>
              </w:rPr>
            </w:pPr>
            <w:r w:rsidRPr="00804BAE">
              <w:rPr>
                <w:rFonts w:ascii="Times New Roman" w:hAnsi="Times New Roman" w:cs="Times New Roman"/>
                <w:sz w:val="20"/>
                <w:szCs w:val="20"/>
              </w:rPr>
              <w:t>Teacher observation</w:t>
            </w:r>
            <w:r>
              <w:rPr>
                <w:rFonts w:ascii="Times New Roman" w:hAnsi="Times New Roman" w:cs="Times New Roman"/>
                <w:sz w:val="20"/>
                <w:szCs w:val="20"/>
              </w:rPr>
              <w:t xml:space="preserve">s during </w:t>
            </w:r>
            <w:r w:rsidRPr="00804BAE">
              <w:rPr>
                <w:rFonts w:ascii="Times New Roman" w:hAnsi="Times New Roman" w:cs="Times New Roman"/>
                <w:sz w:val="20"/>
                <w:szCs w:val="20"/>
              </w:rPr>
              <w:t>exchanges</w:t>
            </w:r>
            <w:r>
              <w:rPr>
                <w:rFonts w:ascii="Times New Roman" w:hAnsi="Times New Roman" w:cs="Times New Roman"/>
                <w:sz w:val="20"/>
                <w:szCs w:val="20"/>
              </w:rPr>
              <w:t xml:space="preserve"> regarding the biggest environmental offenders and creation of Skype questions</w:t>
            </w:r>
            <w:r w:rsidR="0079305D">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sidR="00976CF8">
              <w:rPr>
                <w:rFonts w:ascii="Times New Roman" w:hAnsi="Times New Roman" w:cs="Times New Roman"/>
                <w:sz w:val="20"/>
                <w:szCs w:val="20"/>
              </w:rPr>
              <w:t xml:space="preserve"> and evidence of critical thinking</w:t>
            </w:r>
          </w:p>
          <w:p w:rsidR="00554CE2" w:rsidRPr="00B83383" w:rsidRDefault="008F60E3" w:rsidP="00506A8E">
            <w:pPr>
              <w:pStyle w:val="ListParagraph"/>
              <w:numPr>
                <w:ilvl w:val="0"/>
                <w:numId w:val="12"/>
              </w:numPr>
              <w:rPr>
                <w:rFonts w:ascii="Times New Roman" w:hAnsi="Times New Roman" w:cs="Times New Roman"/>
                <w:b/>
                <w:sz w:val="20"/>
                <w:szCs w:val="20"/>
              </w:rPr>
            </w:pPr>
            <w:r>
              <w:rPr>
                <w:rFonts w:ascii="Times New Roman" w:hAnsi="Times New Roman" w:cs="Times New Roman"/>
                <w:sz w:val="20"/>
                <w:szCs w:val="20"/>
              </w:rPr>
              <w:t>Q</w:t>
            </w:r>
            <w:r w:rsidR="00554CE2">
              <w:rPr>
                <w:rFonts w:ascii="Times New Roman" w:hAnsi="Times New Roman" w:cs="Times New Roman"/>
                <w:sz w:val="20"/>
                <w:szCs w:val="20"/>
              </w:rPr>
              <w:t xml:space="preserve">uestions created </w:t>
            </w:r>
            <w:r>
              <w:rPr>
                <w:rFonts w:ascii="Times New Roman" w:hAnsi="Times New Roman" w:cs="Times New Roman"/>
                <w:sz w:val="20"/>
                <w:szCs w:val="20"/>
              </w:rPr>
              <w:t xml:space="preserve">for Skype session </w:t>
            </w:r>
            <w:r w:rsidR="00554CE2">
              <w:rPr>
                <w:rFonts w:ascii="Times New Roman" w:hAnsi="Times New Roman" w:cs="Times New Roman"/>
                <w:sz w:val="20"/>
                <w:szCs w:val="20"/>
              </w:rPr>
              <w:t>based on video clip about air pollution</w:t>
            </w:r>
          </w:p>
          <w:p w:rsidR="00DC6302" w:rsidRPr="00FE1C81" w:rsidRDefault="00DC6302" w:rsidP="00290536">
            <w:pPr>
              <w:spacing w:before="60" w:after="60"/>
              <w:ind w:left="144"/>
              <w:rPr>
                <w:rFonts w:ascii="Times New Roman" w:hAnsi="Times New Roman" w:cs="Times New Roman"/>
                <w:sz w:val="20"/>
                <w:szCs w:val="20"/>
              </w:rPr>
            </w:pPr>
          </w:p>
        </w:tc>
      </w:tr>
      <w:tr w:rsidR="00AC4907" w:rsidRPr="00FE1C81" w:rsidTr="00016C95">
        <w:trPr>
          <w:trHeight w:val="454"/>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3D7CA7">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725603">
              <w:rPr>
                <w:rFonts w:ascii="Times New Roman" w:hAnsi="Times New Roman" w:cs="Times New Roman"/>
                <w:b/>
                <w:bCs/>
                <w:color w:val="27276F"/>
                <w:spacing w:val="2"/>
                <w:sz w:val="20"/>
                <w:szCs w:val="20"/>
              </w:rPr>
              <w:t xml:space="preserve"> </w:t>
            </w:r>
            <w:r w:rsidR="00725603" w:rsidRPr="00725603">
              <w:rPr>
                <w:rFonts w:ascii="Times New Roman" w:hAnsi="Times New Roman" w:cs="Times New Roman"/>
                <w:b/>
                <w:bCs/>
                <w:color w:val="C00000"/>
                <w:spacing w:val="2"/>
                <w:sz w:val="20"/>
                <w:szCs w:val="20"/>
              </w:rPr>
              <w:t>(are interactive and occur for the most part in pairs or in small groups)</w:t>
            </w:r>
          </w:p>
        </w:tc>
      </w:tr>
      <w:tr w:rsidR="00DC6302"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9D57A8" w:rsidRPr="000B004E" w:rsidRDefault="009D57A8" w:rsidP="00506A8E">
            <w:pPr>
              <w:pStyle w:val="ListParagraph"/>
              <w:numPr>
                <w:ilvl w:val="1"/>
                <w:numId w:val="1"/>
              </w:numPr>
              <w:rPr>
                <w:rFonts w:ascii="Times New Roman" w:hAnsi="Times New Roman" w:cs="Times New Roman"/>
                <w:color w:val="000000" w:themeColor="text1"/>
                <w:sz w:val="20"/>
                <w:szCs w:val="20"/>
              </w:rPr>
            </w:pPr>
            <w:r w:rsidRPr="000B004E">
              <w:rPr>
                <w:rFonts w:ascii="Times New Roman" w:hAnsi="Times New Roman" w:cs="Times New Roman"/>
                <w:color w:val="000000" w:themeColor="text1"/>
                <w:sz w:val="20"/>
                <w:szCs w:val="20"/>
              </w:rPr>
              <w:t xml:space="preserve">Exchange opinions expressed in their blog postings about environmental offenders and react to comments made by peers.  Develop a group conclusion on </w:t>
            </w:r>
            <w:r w:rsidRPr="000B004E">
              <w:rPr>
                <w:rFonts w:ascii="Times New Roman" w:hAnsi="Times New Roman" w:cs="Times New Roman"/>
                <w:i/>
                <w:color w:val="000000" w:themeColor="text1"/>
                <w:sz w:val="20"/>
                <w:szCs w:val="20"/>
              </w:rPr>
              <w:t>who is the biggest offender</w:t>
            </w:r>
            <w:r w:rsidRPr="000B004E">
              <w:rPr>
                <w:rFonts w:ascii="Times New Roman" w:hAnsi="Times New Roman" w:cs="Times New Roman"/>
                <w:color w:val="000000" w:themeColor="text1"/>
                <w:sz w:val="20"/>
                <w:szCs w:val="20"/>
              </w:rPr>
              <w:t xml:space="preserve"> based on classmate’s opinions.</w:t>
            </w:r>
          </w:p>
          <w:p w:rsidR="009D57A8" w:rsidRPr="00725603" w:rsidRDefault="009D57A8" w:rsidP="00506A8E">
            <w:pPr>
              <w:pStyle w:val="ListParagraph"/>
              <w:numPr>
                <w:ilvl w:val="1"/>
                <w:numId w:val="1"/>
              </w:numPr>
              <w:rPr>
                <w:rFonts w:ascii="Times New Roman" w:hAnsi="Times New Roman" w:cs="Times New Roman"/>
                <w:b/>
                <w:color w:val="C00000"/>
                <w:sz w:val="20"/>
                <w:szCs w:val="20"/>
              </w:rPr>
            </w:pPr>
            <w:r w:rsidRPr="000B004E">
              <w:rPr>
                <w:rFonts w:ascii="Times New Roman" w:hAnsi="Times New Roman" w:cs="Times New Roman"/>
                <w:color w:val="000000" w:themeColor="text1"/>
                <w:sz w:val="20"/>
                <w:szCs w:val="20"/>
              </w:rPr>
              <w:t xml:space="preserve">Create questions for the Skype session with partner school peers </w:t>
            </w:r>
            <w:r>
              <w:rPr>
                <w:rFonts w:ascii="Times New Roman" w:hAnsi="Times New Roman" w:cs="Times New Roman"/>
                <w:color w:val="000000" w:themeColor="text1"/>
                <w:sz w:val="20"/>
                <w:szCs w:val="20"/>
              </w:rPr>
              <w:t>based on video</w:t>
            </w:r>
            <w:r w:rsidRPr="000B004E">
              <w:rPr>
                <w:rFonts w:ascii="Times New Roman" w:hAnsi="Times New Roman" w:cs="Times New Roman"/>
                <w:color w:val="000000" w:themeColor="text1"/>
                <w:sz w:val="20"/>
                <w:szCs w:val="20"/>
              </w:rPr>
              <w:t xml:space="preserve"> about the causes and impact of air pollution in India, Pakistan and the U.S.</w:t>
            </w:r>
          </w:p>
        </w:tc>
      </w:tr>
      <w:tr w:rsidR="004E6D45" w:rsidRPr="00FE1C81" w:rsidTr="0014413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E7E6E6" w:themeFill="background2"/>
          </w:tcPr>
          <w:p w:rsidR="004E6D45" w:rsidRPr="00FE1C81" w:rsidRDefault="004E6D45"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6C95" w:rsidRPr="00016C95">
              <w:rPr>
                <w:rFonts w:ascii="Times New Roman" w:hAnsi="Times New Roman" w:cs="Times New Roman"/>
                <w:b/>
                <w:bCs/>
                <w:color w:val="C00000"/>
                <w:spacing w:val="2"/>
                <w:sz w:val="20"/>
                <w:szCs w:val="22"/>
                <w:shd w:val="clear" w:color="auto" w:fill="E7E6E6" w:themeFill="background2"/>
              </w:rPr>
              <w:t>L</w:t>
            </w:r>
            <w:r w:rsidR="00144133" w:rsidRPr="00016C95">
              <w:rPr>
                <w:rFonts w:ascii="Times New Roman" w:eastAsia="Times New Roman" w:hAnsi="Times New Roman" w:cs="Times New Roman"/>
                <w:b/>
                <w:color w:val="C00000"/>
                <w:sz w:val="20"/>
                <w:szCs w:val="20"/>
                <w:shd w:val="clear" w:color="auto" w:fill="E7E6E6" w:themeFill="background2"/>
              </w:rPr>
              <w:t>esson</w:t>
            </w:r>
            <w:r w:rsidR="00144133"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6C95">
              <w:rPr>
                <w:rFonts w:ascii="Times New Roman" w:eastAsia="Times New Roman" w:hAnsi="Times New Roman" w:cs="Times New Roman"/>
                <w:b/>
                <w:color w:val="C00000"/>
                <w:sz w:val="20"/>
                <w:szCs w:val="20"/>
                <w:shd w:val="clear" w:color="auto" w:fill="E7E6E6" w:themeFill="background2"/>
              </w:rPr>
              <w:t>teachers, will</w:t>
            </w:r>
            <w:r w:rsidR="00144133" w:rsidRPr="00144133">
              <w:rPr>
                <w:rFonts w:ascii="Times New Roman" w:eastAsia="Times New Roman" w:hAnsi="Times New Roman" w:cs="Times New Roman"/>
                <w:b/>
                <w:color w:val="C00000"/>
                <w:sz w:val="20"/>
                <w:szCs w:val="20"/>
                <w:shd w:val="clear" w:color="auto" w:fill="E7E6E6" w:themeFill="background2"/>
              </w:rPr>
              <w:t xml:space="preserve"> be provi</w:t>
            </w:r>
            <w:r w:rsidR="00016C95">
              <w:rPr>
                <w:rFonts w:ascii="Times New Roman" w:eastAsia="Times New Roman" w:hAnsi="Times New Roman" w:cs="Times New Roman"/>
                <w:b/>
                <w:color w:val="C00000"/>
                <w:sz w:val="20"/>
                <w:szCs w:val="20"/>
                <w:shd w:val="clear" w:color="auto" w:fill="E7E6E6" w:themeFill="background2"/>
              </w:rPr>
              <w:t>ded to site visitors and are</w:t>
            </w:r>
            <w:r w:rsidR="00144133"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00144133"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144133"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241AA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89"/>
        </w:trPr>
        <w:tc>
          <w:tcPr>
            <w:tcW w:w="5000" w:type="pct"/>
            <w:gridSpan w:val="4"/>
            <w:tcBorders>
              <w:top w:val="single" w:sz="4" w:space="0" w:color="F2F2F2" w:themeColor="background1" w:themeShade="F2"/>
            </w:tcBorders>
            <w:shd w:val="clear" w:color="auto" w:fill="auto"/>
          </w:tcPr>
          <w:p w:rsidR="008146E0" w:rsidRPr="00FE1C81" w:rsidRDefault="008146E0" w:rsidP="00634CC5">
            <w:pPr>
              <w:widowControl w:val="0"/>
              <w:spacing w:before="60" w:after="60"/>
              <w:ind w:left="144"/>
              <w:rPr>
                <w:rFonts w:ascii="Times New Roman" w:hAnsi="Times New Roman" w:cs="Times New Roman"/>
                <w:sz w:val="20"/>
                <w:szCs w:val="20"/>
              </w:rPr>
            </w:pPr>
          </w:p>
        </w:tc>
      </w:tr>
    </w:tbl>
    <w:p w:rsidR="00D25962" w:rsidRPr="00FE1C81" w:rsidRDefault="00D25962"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1570"/>
        <w:gridCol w:w="3543"/>
        <w:gridCol w:w="4867"/>
      </w:tblGrid>
      <w:tr w:rsidR="007F793E" w:rsidRPr="00FE1C81"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D43ED9">
            <w:pPr>
              <w:spacing w:after="60" w:line="216" w:lineRule="auto"/>
              <w:ind w:left="72"/>
              <w:rPr>
                <w:rFonts w:ascii="Times New Roman" w:hAnsi="Times New Roman" w:cs="Times New Roman"/>
                <w: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1D0119" w:rsidRPr="00FE1C81"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D0119" w:rsidRPr="000B004E" w:rsidRDefault="001D0119" w:rsidP="00506A8E">
            <w:pPr>
              <w:pStyle w:val="ListParagraph"/>
              <w:numPr>
                <w:ilvl w:val="0"/>
                <w:numId w:val="2"/>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 can solicit the</w:t>
            </w:r>
            <w:r w:rsidRPr="000B004E">
              <w:rPr>
                <w:rFonts w:ascii="Times New Roman" w:hAnsi="Times New Roman" w:cs="Times New Roman"/>
                <w:color w:val="000000" w:themeColor="text1"/>
                <w:sz w:val="20"/>
                <w:szCs w:val="20"/>
              </w:rPr>
              <w:t xml:space="preserve"> opinions</w:t>
            </w:r>
            <w:r>
              <w:rPr>
                <w:rFonts w:ascii="Times New Roman" w:hAnsi="Times New Roman" w:cs="Times New Roman"/>
                <w:color w:val="000000" w:themeColor="text1"/>
                <w:sz w:val="20"/>
                <w:szCs w:val="20"/>
              </w:rPr>
              <w:t xml:space="preserve"> of partner school peers </w:t>
            </w:r>
            <w:r w:rsidRPr="000B004E">
              <w:rPr>
                <w:rFonts w:ascii="Times New Roman" w:hAnsi="Times New Roman" w:cs="Times New Roman"/>
                <w:color w:val="000000" w:themeColor="text1"/>
                <w:sz w:val="20"/>
                <w:szCs w:val="20"/>
              </w:rPr>
              <w:t xml:space="preserve"> about which </w:t>
            </w:r>
            <w:r>
              <w:rPr>
                <w:rFonts w:ascii="Times New Roman" w:hAnsi="Times New Roman" w:cs="Times New Roman"/>
                <w:color w:val="000000" w:themeColor="text1"/>
                <w:sz w:val="20"/>
                <w:szCs w:val="20"/>
              </w:rPr>
              <w:t xml:space="preserve">infographics </w:t>
            </w:r>
            <w:r w:rsidRPr="000B004E">
              <w:rPr>
                <w:rFonts w:ascii="Times New Roman" w:hAnsi="Times New Roman" w:cs="Times New Roman"/>
                <w:color w:val="000000" w:themeColor="text1"/>
                <w:sz w:val="20"/>
                <w:szCs w:val="20"/>
              </w:rPr>
              <w:t>are the most informative for the public based on Rubric Guidelines.</w:t>
            </w:r>
          </w:p>
          <w:p w:rsidR="001D0119" w:rsidRPr="009809DC" w:rsidRDefault="001D0119" w:rsidP="00506A8E">
            <w:pPr>
              <w:pStyle w:val="ListParagraph"/>
              <w:numPr>
                <w:ilvl w:val="0"/>
                <w:numId w:val="2"/>
              </w:numPr>
              <w:textAlignment w:val="baseline"/>
              <w:rPr>
                <w:rFonts w:ascii="Times New Roman" w:hAnsi="Times New Roman" w:cs="Times New Roman"/>
                <w:color w:val="000000" w:themeColor="text1"/>
                <w:sz w:val="20"/>
                <w:szCs w:val="20"/>
              </w:rPr>
            </w:pPr>
            <w:r w:rsidRPr="009809DC">
              <w:rPr>
                <w:rFonts w:ascii="Times New Roman" w:hAnsi="Times New Roman" w:cs="Times New Roman"/>
                <w:color w:val="000000" w:themeColor="text1"/>
                <w:sz w:val="20"/>
                <w:szCs w:val="20"/>
              </w:rPr>
              <w:t xml:space="preserve">I can share and defend my point of view  about the biggest environmental </w:t>
            </w:r>
            <w:r>
              <w:rPr>
                <w:rFonts w:ascii="Times New Roman" w:hAnsi="Times New Roman" w:cs="Times New Roman"/>
                <w:color w:val="000000" w:themeColor="text1"/>
                <w:sz w:val="20"/>
                <w:szCs w:val="20"/>
              </w:rPr>
              <w:t>offender.</w:t>
            </w:r>
          </w:p>
          <w:p w:rsidR="001D0119" w:rsidRPr="00FE1C81" w:rsidRDefault="001D0119" w:rsidP="00506A8E">
            <w:pPr>
              <w:pStyle w:val="ListParagraph"/>
              <w:numPr>
                <w:ilvl w:val="0"/>
                <w:numId w:val="2"/>
              </w:numPr>
              <w:textAlignment w:val="baseline"/>
              <w:rPr>
                <w:rFonts w:ascii="Times New Roman" w:hAnsi="Times New Roman" w:cs="Times New Roman"/>
                <w:sz w:val="20"/>
                <w:szCs w:val="20"/>
              </w:rPr>
            </w:pPr>
            <w:r>
              <w:rPr>
                <w:rFonts w:ascii="Times New Roman" w:hAnsi="Times New Roman" w:cs="Times New Roman"/>
                <w:color w:val="000000" w:themeColor="text1"/>
                <w:sz w:val="20"/>
                <w:szCs w:val="20"/>
              </w:rPr>
              <w:t>I can e</w:t>
            </w:r>
            <w:r w:rsidRPr="009809DC">
              <w:rPr>
                <w:rFonts w:ascii="Times New Roman" w:hAnsi="Times New Roman" w:cs="Times New Roman"/>
                <w:color w:val="000000" w:themeColor="text1"/>
                <w:sz w:val="20"/>
                <w:szCs w:val="20"/>
              </w:rPr>
              <w:t>xchange information with partner school peers based on video about the causes and impact of air pollution in India/Pakistan and the U.S.</w:t>
            </w:r>
            <w:r w:rsidRPr="009809DC">
              <w:rPr>
                <w:rFonts w:ascii="Times New Roman" w:eastAsia="Times New Roman" w:hAnsi="Times New Roman" w:cs="Times New Roman"/>
                <w:color w:val="000000" w:themeColor="text1"/>
                <w:sz w:val="20"/>
                <w:szCs w:val="20"/>
              </w:rPr>
              <w:t xml:space="preserve"> </w:t>
            </w: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4D5134" w:rsidRDefault="001D0119" w:rsidP="004D5134">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 language chunks related to th</w:t>
            </w:r>
            <w:r>
              <w:rPr>
                <w:rFonts w:ascii="Times New Roman" w:hAnsi="Times New Roman" w:cs="Times New Roman"/>
                <w:sz w:val="20"/>
                <w:szCs w:val="20"/>
              </w:rPr>
              <w:t xml:space="preserve">is lesson episode, </w:t>
            </w:r>
            <w:r w:rsidR="002E110E">
              <w:rPr>
                <w:rFonts w:ascii="Times New Roman" w:hAnsi="Times New Roman" w:cs="Times New Roman"/>
                <w:sz w:val="20"/>
                <w:szCs w:val="20"/>
              </w:rPr>
              <w:t xml:space="preserve">may </w:t>
            </w:r>
            <w:r>
              <w:rPr>
                <w:rFonts w:ascii="Times New Roman" w:hAnsi="Times New Roman" w:cs="Times New Roman"/>
                <w:sz w:val="20"/>
                <w:szCs w:val="20"/>
              </w:rPr>
              <w:t xml:space="preserve">include but are not limited to: </w:t>
            </w:r>
            <w:r w:rsidRPr="001D0119">
              <w:rPr>
                <w:rFonts w:ascii="Times New Roman" w:hAnsi="Times New Roman" w:cs="Times New Roman"/>
                <w:sz w:val="20"/>
                <w:szCs w:val="20"/>
              </w:rPr>
              <w:t xml:space="preserve"> </w:t>
            </w:r>
          </w:p>
          <w:p w:rsidR="004D5134" w:rsidRPr="004D5134" w:rsidRDefault="001D0119" w:rsidP="00506A8E">
            <w:pPr>
              <w:pStyle w:val="ListParagraph"/>
              <w:numPr>
                <w:ilvl w:val="0"/>
                <w:numId w:val="14"/>
              </w:numPr>
              <w:spacing w:before="60" w:after="60"/>
              <w:rPr>
                <w:rFonts w:ascii="Times New Roman" w:hAnsi="Times New Roman" w:cs="Times New Roman"/>
                <w:noProof/>
                <w:sz w:val="20"/>
                <w:szCs w:val="20"/>
                <w:lang w:eastAsia="zh-CN"/>
              </w:rPr>
            </w:pPr>
            <w:r w:rsidRPr="004D5134">
              <w:rPr>
                <w:rFonts w:ascii="Times New Roman" w:hAnsi="Times New Roman" w:cs="Times New Roman"/>
                <w:sz w:val="20"/>
                <w:szCs w:val="20"/>
              </w:rPr>
              <w:t xml:space="preserve">Vocabulary/language chunks </w:t>
            </w:r>
            <w:r w:rsidR="002E110E">
              <w:rPr>
                <w:rFonts w:ascii="Times New Roman" w:hAnsi="Times New Roman" w:cs="Times New Roman"/>
                <w:sz w:val="20"/>
                <w:szCs w:val="20"/>
              </w:rPr>
              <w:t xml:space="preserve">used </w:t>
            </w:r>
            <w:r w:rsidRPr="004D5134">
              <w:rPr>
                <w:rFonts w:ascii="Times New Roman" w:hAnsi="Times New Roman" w:cs="Times New Roman"/>
                <w:sz w:val="20"/>
                <w:szCs w:val="20"/>
              </w:rPr>
              <w:t>in Pre-Skype</w:t>
            </w:r>
            <w:r w:rsidR="00B46249">
              <w:rPr>
                <w:rFonts w:ascii="Times New Roman" w:hAnsi="Times New Roman" w:cs="Times New Roman"/>
                <w:sz w:val="20"/>
                <w:szCs w:val="20"/>
              </w:rPr>
              <w:t xml:space="preserve"> episode</w:t>
            </w:r>
          </w:p>
          <w:p w:rsidR="001D0119" w:rsidRDefault="00A11C5A" w:rsidP="00506A8E">
            <w:pPr>
              <w:pStyle w:val="ListParagraph"/>
              <w:numPr>
                <w:ilvl w:val="0"/>
                <w:numId w:val="14"/>
              </w:numPr>
              <w:spacing w:before="60" w:after="60"/>
              <w:rPr>
                <w:rFonts w:ascii="Times New Roman" w:hAnsi="Times New Roman" w:cs="Times New Roman"/>
                <w:noProof/>
                <w:sz w:val="20"/>
                <w:szCs w:val="20"/>
                <w:lang w:eastAsia="zh-CN"/>
              </w:rPr>
            </w:pPr>
            <w:r>
              <w:rPr>
                <w:rFonts w:ascii="Times New Roman" w:hAnsi="Times New Roman" w:cs="Times New Roman"/>
                <w:sz w:val="20"/>
                <w:szCs w:val="20"/>
              </w:rPr>
              <w:t>Causes of air p</w:t>
            </w:r>
            <w:r w:rsidR="001D0119" w:rsidRPr="004D5134">
              <w:rPr>
                <w:rFonts w:ascii="Times New Roman" w:hAnsi="Times New Roman" w:cs="Times New Roman"/>
                <w:sz w:val="20"/>
                <w:szCs w:val="20"/>
              </w:rPr>
              <w:t>ollution</w:t>
            </w:r>
          </w:p>
          <w:p w:rsidR="00A11C5A" w:rsidRPr="00A11C5A" w:rsidRDefault="00A11C5A" w:rsidP="00506A8E">
            <w:pPr>
              <w:pStyle w:val="ListParagraph"/>
              <w:numPr>
                <w:ilvl w:val="0"/>
                <w:numId w:val="16"/>
              </w:numPr>
              <w:spacing w:before="30" w:after="120"/>
              <w:textAlignment w:val="baseline"/>
              <w:rPr>
                <w:rFonts w:ascii="Times New Roman" w:hAnsi="Times New Roman" w:cs="Times New Roman"/>
                <w:sz w:val="20"/>
                <w:szCs w:val="20"/>
              </w:rPr>
            </w:pPr>
            <w:r w:rsidRPr="00A11C5A">
              <w:rPr>
                <w:rFonts w:ascii="Times New Roman" w:eastAsia="Times New Roman" w:hAnsi="Times New Roman" w:cs="Times New Roman"/>
                <w:color w:val="000000"/>
                <w:sz w:val="20"/>
                <w:szCs w:val="20"/>
              </w:rPr>
              <w:t>fuel adulteration, non-regulated vehicular and industrial emissions; traffic congestion, etc.</w:t>
            </w:r>
          </w:p>
          <w:p w:rsidR="00A11C5A" w:rsidRPr="00A11C5A" w:rsidRDefault="00A11C5A" w:rsidP="00506A8E">
            <w:pPr>
              <w:pStyle w:val="ListParagraph"/>
              <w:numPr>
                <w:ilvl w:val="0"/>
                <w:numId w:val="16"/>
              </w:numPr>
              <w:spacing w:before="30" w:after="120"/>
              <w:textAlignment w:val="baseline"/>
              <w:rPr>
                <w:rFonts w:ascii="Times New Roman" w:hAnsi="Times New Roman" w:cs="Times New Roman"/>
                <w:sz w:val="20"/>
                <w:szCs w:val="20"/>
              </w:rPr>
            </w:pPr>
            <w:r w:rsidRPr="00A11C5A">
              <w:rPr>
                <w:rFonts w:ascii="Times New Roman" w:hAnsi="Times New Roman" w:cs="Times New Roman"/>
                <w:iCs/>
                <w:sz w:val="20"/>
                <w:szCs w:val="20"/>
              </w:rPr>
              <w:t>cultural practices</w:t>
            </w:r>
            <w:r w:rsidR="002211B1">
              <w:rPr>
                <w:rFonts w:ascii="Times New Roman" w:hAnsi="Times New Roman" w:cs="Times New Roman"/>
                <w:iCs/>
                <w:sz w:val="20"/>
                <w:szCs w:val="20"/>
              </w:rPr>
              <w:t xml:space="preserve"> </w:t>
            </w:r>
            <w:r w:rsidRPr="00A11C5A">
              <w:rPr>
                <w:rFonts w:ascii="Times New Roman" w:hAnsi="Times New Roman" w:cs="Times New Roman"/>
                <w:iCs/>
                <w:sz w:val="20"/>
                <w:szCs w:val="20"/>
              </w:rPr>
              <w:t xml:space="preserve">(e.g., cooking in homes </w:t>
            </w:r>
            <w:r w:rsidR="002211B1">
              <w:rPr>
                <w:rFonts w:ascii="Times New Roman" w:hAnsi="Times New Roman" w:cs="Times New Roman"/>
                <w:iCs/>
                <w:sz w:val="20"/>
                <w:szCs w:val="20"/>
              </w:rPr>
              <w:t xml:space="preserve">with open fires or simple stoves not properly ventilated  fueled by kerosene, </w:t>
            </w:r>
            <w:r w:rsidR="002211B1" w:rsidRPr="002211B1">
              <w:rPr>
                <w:rStyle w:val="Emphasis"/>
                <w:rFonts w:ascii="Source Sans Pro" w:hAnsi="Source Sans Pro"/>
                <w:i w:val="0"/>
                <w:sz w:val="20"/>
                <w:szCs w:val="20"/>
                <w:shd w:val="clear" w:color="auto" w:fill="FFFFFF"/>
              </w:rPr>
              <w:t>biomass (wood, animal dung and crop waste) and coal</w:t>
            </w:r>
            <w:r w:rsidR="002211B1">
              <w:rPr>
                <w:rStyle w:val="Emphasis"/>
                <w:rFonts w:ascii="Source Sans Pro" w:hAnsi="Source Sans Pro"/>
                <w:i w:val="0"/>
                <w:sz w:val="20"/>
                <w:szCs w:val="20"/>
                <w:shd w:val="clear" w:color="auto" w:fill="FFFFFF"/>
              </w:rPr>
              <w:t xml:space="preserve">; </w:t>
            </w:r>
            <w:r w:rsidRPr="00A11C5A">
              <w:rPr>
                <w:rFonts w:ascii="Times New Roman" w:hAnsi="Times New Roman" w:cs="Times New Roman"/>
                <w:iCs/>
                <w:sz w:val="20"/>
                <w:szCs w:val="20"/>
              </w:rPr>
              <w:t>l</w:t>
            </w:r>
            <w:r w:rsidRPr="00A11C5A">
              <w:rPr>
                <w:rFonts w:ascii="Times New Roman" w:hAnsi="Times New Roman" w:cs="Times New Roman"/>
                <w:sz w:val="20"/>
                <w:szCs w:val="20"/>
              </w:rPr>
              <w:t xml:space="preserve">arge scale crop residue burning in </w:t>
            </w:r>
            <w:r w:rsidRPr="00A11C5A">
              <w:rPr>
                <w:rFonts w:ascii="Times New Roman" w:hAnsi="Times New Roman" w:cs="Times New Roman"/>
                <w:sz w:val="20"/>
                <w:szCs w:val="20"/>
              </w:rPr>
              <w:lastRenderedPageBreak/>
              <w:t xml:space="preserve">agriculture fields; morning trash fires in cities to keep warm in the winter; extensive use of firecrackers during Diwali festival) </w:t>
            </w:r>
          </w:p>
          <w:p w:rsidR="00A11C5A" w:rsidRPr="00A11C5A" w:rsidRDefault="00A11C5A" w:rsidP="00506A8E">
            <w:pPr>
              <w:pStyle w:val="ListParagraph"/>
              <w:numPr>
                <w:ilvl w:val="0"/>
                <w:numId w:val="17"/>
              </w:numPr>
              <w:textAlignment w:val="baseline"/>
              <w:rPr>
                <w:rFonts w:ascii="Times New Roman" w:eastAsia="Times New Roman" w:hAnsi="Times New Roman" w:cs="Times New Roman"/>
                <w:color w:val="000000"/>
                <w:sz w:val="20"/>
                <w:szCs w:val="20"/>
              </w:rPr>
            </w:pPr>
            <w:r w:rsidRPr="00A11C5A">
              <w:rPr>
                <w:rFonts w:ascii="Times New Roman" w:eastAsia="Times New Roman" w:hAnsi="Times New Roman" w:cs="Times New Roman"/>
                <w:color w:val="000000"/>
                <w:sz w:val="20"/>
                <w:szCs w:val="20"/>
              </w:rPr>
              <w:t>Impact of air pollution</w:t>
            </w:r>
          </w:p>
          <w:p w:rsidR="00A11C5A" w:rsidRPr="00A11C5A" w:rsidRDefault="00AB21E2" w:rsidP="00506A8E">
            <w:pPr>
              <w:pStyle w:val="ListParagraph"/>
              <w:numPr>
                <w:ilvl w:val="0"/>
                <w:numId w:val="18"/>
              </w:numPr>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D</w:t>
            </w:r>
            <w:r w:rsidR="00A11C5A" w:rsidRPr="00A11C5A">
              <w:rPr>
                <w:rFonts w:ascii="Times New Roman" w:eastAsia="Times New Roman" w:hAnsi="Times New Roman" w:cs="Times New Roman"/>
                <w:color w:val="000000"/>
                <w:sz w:val="20"/>
                <w:szCs w:val="20"/>
              </w:rPr>
              <w:t>ecline in air quality shifting from “acute to chronic”, expecially in cities such as Delhi and Lahore</w:t>
            </w:r>
          </w:p>
          <w:p w:rsidR="00A11C5A" w:rsidRDefault="00AB21E2" w:rsidP="00506A8E">
            <w:pPr>
              <w:pStyle w:val="Normal1"/>
              <w:numPr>
                <w:ilvl w:val="0"/>
                <w:numId w:val="18"/>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Increade of </w:t>
            </w:r>
            <w:r w:rsidR="00A11C5A" w:rsidRPr="006273A6">
              <w:rPr>
                <w:rFonts w:ascii="Times New Roman" w:eastAsia="Times New Roman" w:hAnsi="Times New Roman" w:cs="Times New Roman"/>
                <w:sz w:val="20"/>
                <w:szCs w:val="20"/>
              </w:rPr>
              <w:t>non-communicable diseases in India/Pakistan as measured by their prevalence</w:t>
            </w:r>
            <w:r w:rsidR="00A11C5A">
              <w:rPr>
                <w:rFonts w:ascii="Times New Roman" w:eastAsia="Times New Roman" w:hAnsi="Times New Roman" w:cs="Times New Roman"/>
                <w:sz w:val="20"/>
                <w:szCs w:val="20"/>
              </w:rPr>
              <w:t xml:space="preserve"> in various geographic regions</w:t>
            </w:r>
            <w:r w:rsidR="00A11C5A" w:rsidRPr="006273A6">
              <w:rPr>
                <w:rFonts w:ascii="Times New Roman" w:eastAsia="Times New Roman" w:hAnsi="Times New Roman" w:cs="Times New Roman"/>
                <w:sz w:val="20"/>
                <w:szCs w:val="20"/>
              </w:rPr>
              <w:t xml:space="preserve"> that may be attributed to environmental </w:t>
            </w:r>
            <w:r w:rsidR="00A11C5A">
              <w:rPr>
                <w:rFonts w:ascii="Times New Roman" w:eastAsia="Times New Roman" w:hAnsi="Times New Roman" w:cs="Times New Roman"/>
                <w:sz w:val="20"/>
                <w:szCs w:val="20"/>
              </w:rPr>
              <w:t xml:space="preserve">conditions (e.g., </w:t>
            </w:r>
            <w:r w:rsidR="00A11C5A" w:rsidRPr="006273A6">
              <w:rPr>
                <w:rFonts w:ascii="Times New Roman" w:eastAsia="Times New Roman" w:hAnsi="Times New Roman" w:cs="Times New Roman"/>
                <w:sz w:val="20"/>
                <w:szCs w:val="20"/>
              </w:rPr>
              <w:t>Chronic obst</w:t>
            </w:r>
            <w:r w:rsidR="00A11C5A">
              <w:rPr>
                <w:rFonts w:ascii="Times New Roman" w:eastAsia="Times New Roman" w:hAnsi="Times New Roman" w:cs="Times New Roman"/>
                <w:sz w:val="20"/>
                <w:szCs w:val="20"/>
              </w:rPr>
              <w:t>ructive pulmonary disease- COPD</w:t>
            </w:r>
            <w:r w:rsidR="002211B1">
              <w:rPr>
                <w:rFonts w:ascii="Times New Roman" w:eastAsia="Times New Roman" w:hAnsi="Times New Roman" w:cs="Times New Roman"/>
                <w:sz w:val="20"/>
                <w:szCs w:val="20"/>
              </w:rPr>
              <w:t>, heart disease and c</w:t>
            </w:r>
            <w:r w:rsidR="00A11C5A">
              <w:rPr>
                <w:rFonts w:ascii="Times New Roman" w:eastAsia="Times New Roman" w:hAnsi="Times New Roman" w:cs="Times New Roman"/>
                <w:sz w:val="20"/>
                <w:szCs w:val="20"/>
              </w:rPr>
              <w:t>ancer), the prevention and cure of which is affected by cultural perspectives and practices</w:t>
            </w:r>
          </w:p>
          <w:p w:rsidR="001D0119" w:rsidRPr="00A0217C" w:rsidRDefault="00AB21E2" w:rsidP="00506A8E">
            <w:pPr>
              <w:pStyle w:val="Normal1"/>
              <w:numPr>
                <w:ilvl w:val="0"/>
                <w:numId w:val="17"/>
              </w:numPr>
              <w:spacing w:before="60" w:after="60" w:line="240" w:lineRule="auto"/>
              <w:ind w:left="450"/>
              <w:contextualSpacing/>
              <w:rPr>
                <w:rFonts w:ascii="Times New Roman" w:hAnsi="Times New Roman" w:cs="Times New Roman"/>
                <w:sz w:val="20"/>
                <w:szCs w:val="20"/>
              </w:rPr>
            </w:pPr>
            <w:r w:rsidRPr="008F60E3">
              <w:rPr>
                <w:rFonts w:ascii="Times New Roman" w:eastAsia="Times New Roman" w:hAnsi="Times New Roman" w:cs="Times New Roman"/>
                <w:sz w:val="20"/>
                <w:szCs w:val="20"/>
              </w:rPr>
              <w:t xml:space="preserve">Related vocabulary: </w:t>
            </w:r>
            <w:r w:rsidR="002211B1" w:rsidRPr="008F60E3">
              <w:rPr>
                <w:rFonts w:ascii="Times New Roman" w:eastAsia="Times New Roman" w:hAnsi="Times New Roman" w:cs="Times New Roman"/>
                <w:sz w:val="20"/>
                <w:szCs w:val="20"/>
              </w:rPr>
              <w:t xml:space="preserve">reducing carbon footprint, </w:t>
            </w:r>
            <w:r w:rsidRPr="008F60E3">
              <w:rPr>
                <w:rFonts w:ascii="Times New Roman" w:eastAsia="Times New Roman" w:hAnsi="Times New Roman" w:cs="Times New Roman"/>
                <w:sz w:val="20"/>
                <w:szCs w:val="20"/>
              </w:rPr>
              <w:t>smog, sulphur dioxide,</w:t>
            </w:r>
            <w:r w:rsidR="002E110E" w:rsidRPr="008F60E3">
              <w:rPr>
                <w:rFonts w:ascii="Times New Roman" w:eastAsia="Times New Roman" w:hAnsi="Times New Roman" w:cs="Times New Roman"/>
                <w:sz w:val="20"/>
                <w:szCs w:val="20"/>
              </w:rPr>
              <w:t xml:space="preserve"> ozone layer</w:t>
            </w:r>
            <w:r w:rsidR="00D92813">
              <w:rPr>
                <w:rFonts w:ascii="Times New Roman" w:eastAsia="Times New Roman" w:hAnsi="Times New Roman" w:cs="Times New Roman"/>
                <w:sz w:val="20"/>
                <w:szCs w:val="20"/>
              </w:rPr>
              <w:t>,</w:t>
            </w:r>
            <w:r w:rsidRPr="008F60E3">
              <w:rPr>
                <w:rFonts w:ascii="Times New Roman" w:eastAsia="Times New Roman" w:hAnsi="Times New Roman" w:cs="Times New Roman"/>
                <w:sz w:val="20"/>
                <w:szCs w:val="20"/>
              </w:rPr>
              <w:t xml:space="preserve"> global health emergency,  long-term exposure, </w:t>
            </w:r>
            <w:r w:rsidR="002211B1" w:rsidRPr="008F60E3">
              <w:rPr>
                <w:rFonts w:ascii="Times New Roman" w:eastAsia="Times New Roman" w:hAnsi="Times New Roman" w:cs="Times New Roman"/>
                <w:sz w:val="20"/>
                <w:szCs w:val="20"/>
              </w:rPr>
              <w:t>premature death, environmentally-friendly transportation</w:t>
            </w: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D0119" w:rsidRPr="00E86FAF" w:rsidRDefault="001D0119" w:rsidP="00506A8E">
            <w:pPr>
              <w:pStyle w:val="ListParagraph"/>
              <w:numPr>
                <w:ilvl w:val="0"/>
                <w:numId w:val="12"/>
              </w:numPr>
              <w:rPr>
                <w:rFonts w:ascii="Times New Roman" w:hAnsi="Times New Roman" w:cs="Times New Roman"/>
                <w:b/>
                <w:sz w:val="20"/>
                <w:szCs w:val="20"/>
              </w:rPr>
            </w:pPr>
            <w:r w:rsidRPr="00804BAE">
              <w:rPr>
                <w:rFonts w:ascii="Times New Roman" w:hAnsi="Times New Roman" w:cs="Times New Roman"/>
                <w:sz w:val="20"/>
                <w:szCs w:val="20"/>
              </w:rPr>
              <w:lastRenderedPageBreak/>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w:t>
            </w:r>
            <w:r>
              <w:rPr>
                <w:rFonts w:ascii="Times New Roman" w:hAnsi="Times New Roman" w:cs="Times New Roman"/>
                <w:sz w:val="20"/>
                <w:szCs w:val="20"/>
              </w:rPr>
              <w:t xml:space="preserve"> </w:t>
            </w:r>
            <w:r w:rsidRPr="00804BAE">
              <w:rPr>
                <w:rFonts w:ascii="Times New Roman" w:hAnsi="Times New Roman" w:cs="Times New Roman"/>
                <w:sz w:val="20"/>
                <w:szCs w:val="20"/>
              </w:rPr>
              <w:t>exchanges</w:t>
            </w:r>
            <w:r>
              <w:rPr>
                <w:rFonts w:ascii="Times New Roman" w:hAnsi="Times New Roman" w:cs="Times New Roman"/>
                <w:sz w:val="20"/>
                <w:szCs w:val="20"/>
              </w:rPr>
              <w:t xml:space="preserve"> with partner school peers about infographics, environmental offenders and information in video clip</w:t>
            </w:r>
            <w:r w:rsidR="0079305D">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and evidence of critical thinking</w:t>
            </w:r>
          </w:p>
          <w:p w:rsidR="001D0119" w:rsidRPr="00E86FAF" w:rsidRDefault="001D0119" w:rsidP="00506A8E">
            <w:pPr>
              <w:pStyle w:val="ListParagraph"/>
              <w:numPr>
                <w:ilvl w:val="0"/>
                <w:numId w:val="12"/>
              </w:numPr>
              <w:rPr>
                <w:rFonts w:ascii="Times New Roman" w:hAnsi="Times New Roman" w:cs="Times New Roman"/>
                <w:b/>
                <w:sz w:val="20"/>
                <w:szCs w:val="20"/>
              </w:rPr>
            </w:pPr>
            <w:r>
              <w:rPr>
                <w:rFonts w:ascii="Times New Roman" w:hAnsi="Times New Roman" w:cs="Times New Roman"/>
                <w:sz w:val="20"/>
                <w:szCs w:val="20"/>
              </w:rPr>
              <w:t xml:space="preserve">Points of view expressed </w:t>
            </w:r>
            <w:r w:rsidR="0079305D">
              <w:rPr>
                <w:rFonts w:ascii="Times New Roman" w:hAnsi="Times New Roman" w:cs="Times New Roman"/>
                <w:sz w:val="20"/>
                <w:szCs w:val="20"/>
              </w:rPr>
              <w:t xml:space="preserve">and defended </w:t>
            </w:r>
            <w:r>
              <w:rPr>
                <w:rFonts w:ascii="Times New Roman" w:hAnsi="Times New Roman" w:cs="Times New Roman"/>
                <w:sz w:val="20"/>
                <w:szCs w:val="20"/>
              </w:rPr>
              <w:t>by students about environmental offenders</w:t>
            </w:r>
          </w:p>
          <w:p w:rsidR="001D0119" w:rsidRDefault="001D0119" w:rsidP="00506A8E">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Information</w:t>
            </w:r>
            <w:r w:rsidR="0079305D">
              <w:rPr>
                <w:rFonts w:ascii="Times New Roman" w:hAnsi="Times New Roman" w:cs="Times New Roman"/>
                <w:sz w:val="20"/>
                <w:szCs w:val="20"/>
              </w:rPr>
              <w:t xml:space="preserve"> recorded on graphic organizers from exchange with partner school peers about causes and </w:t>
            </w:r>
            <w:r w:rsidR="0079305D">
              <w:rPr>
                <w:rFonts w:ascii="Times New Roman" w:hAnsi="Times New Roman" w:cs="Times New Roman"/>
                <w:sz w:val="20"/>
                <w:szCs w:val="20"/>
              </w:rPr>
              <w:lastRenderedPageBreak/>
              <w:t>effects of air pollution</w:t>
            </w:r>
            <w:r>
              <w:rPr>
                <w:rFonts w:ascii="Times New Roman" w:hAnsi="Times New Roman" w:cs="Times New Roman"/>
                <w:sz w:val="20"/>
                <w:szCs w:val="20"/>
              </w:rPr>
              <w:t xml:space="preserve"> </w:t>
            </w:r>
            <w:r w:rsidR="0079305D">
              <w:rPr>
                <w:rFonts w:ascii="Times New Roman" w:hAnsi="Times New Roman" w:cs="Times New Roman"/>
                <w:sz w:val="20"/>
                <w:szCs w:val="20"/>
              </w:rPr>
              <w:t>based on video clip</w:t>
            </w:r>
          </w:p>
          <w:p w:rsidR="002211B1" w:rsidRPr="00FE1C81" w:rsidRDefault="002211B1" w:rsidP="002E110E">
            <w:pPr>
              <w:pStyle w:val="ListParagraph"/>
              <w:ind w:left="360"/>
              <w:rPr>
                <w:rFonts w:ascii="Times New Roman" w:hAnsi="Times New Roman" w:cs="Times New Roman"/>
                <w:sz w:val="20"/>
                <w:szCs w:val="20"/>
              </w:rPr>
            </w:pPr>
          </w:p>
        </w:tc>
      </w:tr>
      <w:tr w:rsidR="001D0119" w:rsidRPr="00FE1C81"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1D0119" w:rsidRPr="00FE1C81" w:rsidRDefault="001D0119"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Pr>
                <w:rFonts w:ascii="Times New Roman" w:hAnsi="Times New Roman" w:cs="Times New Roman"/>
                <w:b/>
                <w:bCs/>
                <w:color w:val="27276F"/>
                <w:spacing w:val="2"/>
                <w:sz w:val="20"/>
                <w:szCs w:val="20"/>
              </w:rPr>
              <w:t xml:space="preserve"> </w:t>
            </w:r>
            <w:r>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1D0119"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1D0119" w:rsidRDefault="001D0119"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1D0119" w:rsidRPr="00736F70" w:rsidRDefault="001D0119" w:rsidP="00506A8E">
            <w:pPr>
              <w:pStyle w:val="ListParagraph"/>
              <w:numPr>
                <w:ilvl w:val="0"/>
                <w:numId w:val="8"/>
              </w:numPr>
              <w:rPr>
                <w:rFonts w:ascii="Times New Roman" w:hAnsi="Times New Roman" w:cs="Times New Roman"/>
                <w:color w:val="000000" w:themeColor="text1"/>
                <w:sz w:val="20"/>
                <w:szCs w:val="20"/>
              </w:rPr>
            </w:pPr>
            <w:r w:rsidRPr="00736F70">
              <w:rPr>
                <w:rFonts w:ascii="Times New Roman" w:hAnsi="Times New Roman" w:cs="Times New Roman"/>
                <w:color w:val="000000" w:themeColor="text1"/>
                <w:sz w:val="20"/>
                <w:szCs w:val="20"/>
              </w:rPr>
              <w:t>Share info graphics with partner school peers and solicit their opinions about which are the most informative for the public based on Rubric Guidelines.</w:t>
            </w:r>
          </w:p>
          <w:p w:rsidR="001D0119" w:rsidRPr="00736F70" w:rsidRDefault="001D0119" w:rsidP="00506A8E">
            <w:pPr>
              <w:pStyle w:val="ListParagraph"/>
              <w:numPr>
                <w:ilvl w:val="0"/>
                <w:numId w:val="8"/>
              </w:numPr>
              <w:rPr>
                <w:rFonts w:ascii="Times New Roman" w:hAnsi="Times New Roman" w:cs="Times New Roman"/>
                <w:color w:val="000000" w:themeColor="text1"/>
                <w:sz w:val="20"/>
                <w:szCs w:val="20"/>
              </w:rPr>
            </w:pPr>
            <w:r w:rsidRPr="00736F70">
              <w:rPr>
                <w:rFonts w:ascii="Times New Roman" w:hAnsi="Times New Roman" w:cs="Times New Roman"/>
                <w:color w:val="000000" w:themeColor="text1"/>
                <w:sz w:val="20"/>
                <w:szCs w:val="20"/>
              </w:rPr>
              <w:t>Exchange opinions about the biggest environmental offender and defend their point of view.</w:t>
            </w:r>
          </w:p>
          <w:p w:rsidR="001D0119" w:rsidRPr="00FE1C81" w:rsidRDefault="001D0119" w:rsidP="00506A8E">
            <w:pPr>
              <w:pStyle w:val="ListParagraph"/>
              <w:numPr>
                <w:ilvl w:val="0"/>
                <w:numId w:val="8"/>
              </w:numPr>
              <w:jc w:val="both"/>
              <w:textAlignment w:val="baseline"/>
              <w:rPr>
                <w:rFonts w:ascii="Times New Roman" w:hAnsi="Times New Roman" w:cs="Times New Roman"/>
                <w:sz w:val="20"/>
                <w:szCs w:val="20"/>
              </w:rPr>
            </w:pPr>
            <w:r w:rsidRPr="009D57A8">
              <w:rPr>
                <w:rFonts w:ascii="Times New Roman" w:hAnsi="Times New Roman" w:cs="Times New Roman"/>
                <w:color w:val="000000" w:themeColor="text1"/>
                <w:sz w:val="20"/>
                <w:szCs w:val="20"/>
              </w:rPr>
              <w:t xml:space="preserve">Exchange information with partner school peers based on </w:t>
            </w:r>
            <w:r>
              <w:rPr>
                <w:rFonts w:ascii="Times New Roman" w:hAnsi="Times New Roman" w:cs="Times New Roman"/>
                <w:color w:val="000000" w:themeColor="text1"/>
                <w:sz w:val="20"/>
                <w:szCs w:val="20"/>
              </w:rPr>
              <w:t>video</w:t>
            </w:r>
            <w:r w:rsidRPr="009D57A8">
              <w:rPr>
                <w:rFonts w:ascii="Times New Roman" w:hAnsi="Times New Roman" w:cs="Times New Roman"/>
                <w:color w:val="000000" w:themeColor="text1"/>
                <w:sz w:val="20"/>
                <w:szCs w:val="20"/>
              </w:rPr>
              <w:t xml:space="preserve"> about the causes and i</w:t>
            </w:r>
            <w:r>
              <w:rPr>
                <w:rFonts w:ascii="Times New Roman" w:hAnsi="Times New Roman" w:cs="Times New Roman"/>
                <w:color w:val="000000" w:themeColor="text1"/>
                <w:sz w:val="20"/>
                <w:szCs w:val="20"/>
              </w:rPr>
              <w:t>mpact of air pollution in India/</w:t>
            </w:r>
            <w:r w:rsidRPr="009D57A8">
              <w:rPr>
                <w:rFonts w:ascii="Times New Roman" w:hAnsi="Times New Roman" w:cs="Times New Roman"/>
                <w:color w:val="000000" w:themeColor="text1"/>
                <w:sz w:val="20"/>
                <w:szCs w:val="20"/>
              </w:rPr>
              <w:t xml:space="preserve">Pakistan and the U.S. </w:t>
            </w:r>
            <w:r w:rsidRPr="009D57A8">
              <w:rPr>
                <w:rFonts w:ascii="Times New Roman" w:eastAsia="Times New Roman" w:hAnsi="Times New Roman" w:cs="Times New Roman"/>
                <w:color w:val="000000" w:themeColor="text1"/>
                <w:sz w:val="20"/>
                <w:szCs w:val="20"/>
              </w:rPr>
              <w:t xml:space="preserve">Note information obtained from </w:t>
            </w:r>
            <w:r w:rsidRPr="009D57A8">
              <w:rPr>
                <w:rFonts w:ascii="Times New Roman" w:eastAsia="Times New Roman" w:hAnsi="Times New Roman" w:cs="Times New Roman"/>
                <w:color w:val="000000"/>
                <w:sz w:val="20"/>
                <w:szCs w:val="20"/>
              </w:rPr>
              <w:t xml:space="preserve">on </w:t>
            </w:r>
            <w:r w:rsidRPr="009D57A8">
              <w:rPr>
                <w:rFonts w:ascii="Times New Roman" w:eastAsia="Times New Roman" w:hAnsi="Times New Roman" w:cs="Times New Roman"/>
                <w:color w:val="000000" w:themeColor="text1"/>
                <w:sz w:val="20"/>
                <w:szCs w:val="20"/>
              </w:rPr>
              <w:t>Fact and Perspectives Graphic Organizers.</w:t>
            </w:r>
            <w:r>
              <w:rPr>
                <w:rFonts w:ascii="Times New Roman" w:hAnsi="Times New Roman" w:cs="Times New Roman"/>
                <w:sz w:val="20"/>
                <w:szCs w:val="20"/>
              </w:rPr>
              <w:tab/>
            </w:r>
          </w:p>
        </w:tc>
      </w:tr>
      <w:tr w:rsidR="001D0119"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1D0119" w:rsidRPr="00FE1C81" w:rsidRDefault="001D0119"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1D0119" w:rsidRPr="00FE1C81" w:rsidTr="008F60E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95"/>
        </w:trPr>
        <w:tc>
          <w:tcPr>
            <w:tcW w:w="5000" w:type="pct"/>
            <w:gridSpan w:val="4"/>
            <w:tcBorders>
              <w:top w:val="single" w:sz="4" w:space="0" w:color="F2F2F2" w:themeColor="background1" w:themeShade="F2"/>
            </w:tcBorders>
            <w:shd w:val="clear" w:color="auto" w:fill="auto"/>
          </w:tcPr>
          <w:p w:rsidR="001D0119" w:rsidRPr="00FE1C81" w:rsidRDefault="001D0119" w:rsidP="008F60E3">
            <w:pPr>
              <w:widowControl w:val="0"/>
              <w:spacing w:before="60" w:after="60"/>
              <w:rPr>
                <w:rFonts w:ascii="Times New Roman" w:hAnsi="Times New Roman" w:cs="Times New Roman"/>
                <w:sz w:val="20"/>
                <w:szCs w:val="20"/>
              </w:rPr>
            </w:pPr>
            <w:r>
              <w:rPr>
                <w:rFonts w:ascii="Times New Roman" w:eastAsia="Times New Roman" w:hAnsi="Times New Roman" w:cs="Times New Roman"/>
                <w:color w:val="000000" w:themeColor="text1"/>
                <w:sz w:val="20"/>
                <w:szCs w:val="20"/>
              </w:rPr>
              <w:t>-</w:t>
            </w:r>
            <w:r w:rsidRPr="009D57A8">
              <w:rPr>
                <w:rFonts w:ascii="Times New Roman" w:eastAsia="Times New Roman" w:hAnsi="Times New Roman" w:cs="Times New Roman"/>
                <w:color w:val="000000" w:themeColor="text1"/>
                <w:sz w:val="20"/>
                <w:szCs w:val="20"/>
              </w:rPr>
              <w:t>Fact and Perspectives Graphic Organizers.</w:t>
            </w:r>
          </w:p>
        </w:tc>
      </w:tr>
    </w:tbl>
    <w:p w:rsidR="007F793E" w:rsidRDefault="007F793E"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1681"/>
        <w:gridCol w:w="3432"/>
        <w:gridCol w:w="4867"/>
      </w:tblGrid>
      <w:tr w:rsidR="007F793E" w:rsidRPr="00FE1C81" w:rsidTr="00A0445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736F70" w:rsidRPr="00DF487C" w:rsidRDefault="009809DC" w:rsidP="00506A8E">
            <w:pPr>
              <w:pStyle w:val="ListParagraph"/>
              <w:numPr>
                <w:ilvl w:val="0"/>
                <w:numId w:val="3"/>
              </w:numPr>
              <w:rPr>
                <w:rFonts w:ascii="Times New Roman" w:hAnsi="Times New Roman" w:cs="Times New Roman"/>
                <w:iCs/>
                <w:sz w:val="20"/>
                <w:szCs w:val="20"/>
              </w:rPr>
            </w:pPr>
            <w:r w:rsidRPr="00DF487C">
              <w:rPr>
                <w:rFonts w:ascii="Times New Roman" w:hAnsi="Times New Roman" w:cs="Times New Roman"/>
                <w:iCs/>
                <w:sz w:val="20"/>
                <w:szCs w:val="20"/>
              </w:rPr>
              <w:t>I can c</w:t>
            </w:r>
            <w:r w:rsidR="00736F70" w:rsidRPr="00DF487C">
              <w:rPr>
                <w:rFonts w:ascii="Times New Roman" w:hAnsi="Times New Roman" w:cs="Times New Roman"/>
                <w:iCs/>
                <w:sz w:val="20"/>
                <w:szCs w:val="20"/>
              </w:rPr>
              <w:t>ompare viewpoints shared by partner school peers on env</w:t>
            </w:r>
            <w:r w:rsidR="00DF487C" w:rsidRPr="00DF487C">
              <w:rPr>
                <w:rFonts w:ascii="Times New Roman" w:hAnsi="Times New Roman" w:cs="Times New Roman"/>
                <w:iCs/>
                <w:sz w:val="20"/>
                <w:szCs w:val="20"/>
              </w:rPr>
              <w:t>ironmental offenders with mine and those of  my classmates.</w:t>
            </w:r>
          </w:p>
          <w:p w:rsidR="00736F70" w:rsidRPr="00DF487C" w:rsidRDefault="00DF487C" w:rsidP="00506A8E">
            <w:pPr>
              <w:pStyle w:val="ListParagraph"/>
              <w:numPr>
                <w:ilvl w:val="0"/>
                <w:numId w:val="3"/>
              </w:numPr>
              <w:rPr>
                <w:rFonts w:ascii="Times New Roman" w:hAnsi="Times New Roman" w:cs="Times New Roman"/>
                <w:iCs/>
                <w:sz w:val="20"/>
                <w:szCs w:val="20"/>
                <w:shd w:val="clear" w:color="auto" w:fill="FFFFFF"/>
              </w:rPr>
            </w:pPr>
            <w:r w:rsidRPr="00DF487C">
              <w:rPr>
                <w:rFonts w:ascii="Times New Roman" w:hAnsi="Times New Roman" w:cs="Times New Roman"/>
                <w:iCs/>
                <w:sz w:val="20"/>
                <w:szCs w:val="20"/>
              </w:rPr>
              <w:t>I can e</w:t>
            </w:r>
            <w:r w:rsidR="00736F70" w:rsidRPr="00DF487C">
              <w:rPr>
                <w:rFonts w:ascii="Times New Roman" w:hAnsi="Times New Roman" w:cs="Times New Roman"/>
                <w:iCs/>
                <w:sz w:val="20"/>
                <w:szCs w:val="20"/>
              </w:rPr>
              <w:t xml:space="preserve">xchange information </w:t>
            </w:r>
            <w:r w:rsidRPr="00DF487C">
              <w:rPr>
                <w:rFonts w:ascii="Times New Roman" w:hAnsi="Times New Roman" w:cs="Times New Roman"/>
                <w:iCs/>
                <w:sz w:val="20"/>
                <w:szCs w:val="20"/>
              </w:rPr>
              <w:t xml:space="preserve">I </w:t>
            </w:r>
            <w:r w:rsidR="00736F70" w:rsidRPr="00DF487C">
              <w:rPr>
                <w:rFonts w:ascii="Times New Roman" w:hAnsi="Times New Roman" w:cs="Times New Roman"/>
                <w:iCs/>
                <w:sz w:val="20"/>
                <w:szCs w:val="20"/>
              </w:rPr>
              <w:t xml:space="preserve">obtained from partner school peers on </w:t>
            </w:r>
            <w:r w:rsidRPr="00DF487C">
              <w:rPr>
                <w:rFonts w:ascii="Times New Roman" w:hAnsi="Times New Roman" w:cs="Times New Roman"/>
                <w:iCs/>
                <w:sz w:val="20"/>
                <w:szCs w:val="20"/>
              </w:rPr>
              <w:t xml:space="preserve">the </w:t>
            </w:r>
            <w:r w:rsidR="00736F70" w:rsidRPr="00DF487C">
              <w:rPr>
                <w:rFonts w:ascii="Times New Roman" w:hAnsi="Times New Roman" w:cs="Times New Roman"/>
                <w:iCs/>
                <w:sz w:val="20"/>
                <w:szCs w:val="20"/>
              </w:rPr>
              <w:t xml:space="preserve">causes and impact of air pollution </w:t>
            </w:r>
            <w:r w:rsidRPr="00DF487C">
              <w:rPr>
                <w:rFonts w:ascii="Times New Roman" w:hAnsi="Times New Roman" w:cs="Times New Roman"/>
                <w:iCs/>
                <w:sz w:val="20"/>
                <w:szCs w:val="20"/>
              </w:rPr>
              <w:t>with classmates.</w:t>
            </w:r>
          </w:p>
          <w:p w:rsidR="00736F70" w:rsidRPr="00DF487C" w:rsidRDefault="00DF487C" w:rsidP="00506A8E">
            <w:pPr>
              <w:pStyle w:val="ListParagraph"/>
              <w:numPr>
                <w:ilvl w:val="0"/>
                <w:numId w:val="3"/>
              </w:numPr>
              <w:rPr>
                <w:rStyle w:val="Emphasis"/>
                <w:rFonts w:ascii="Times New Roman" w:hAnsi="Times New Roman" w:cs="Times New Roman"/>
                <w:sz w:val="20"/>
                <w:szCs w:val="20"/>
                <w:shd w:val="clear" w:color="auto" w:fill="FFFFFF"/>
              </w:rPr>
            </w:pPr>
            <w:r w:rsidRPr="00DF487C">
              <w:rPr>
                <w:rStyle w:val="Emphasis"/>
                <w:rFonts w:ascii="Times New Roman" w:hAnsi="Times New Roman" w:cs="Times New Roman"/>
                <w:i w:val="0"/>
                <w:sz w:val="20"/>
                <w:szCs w:val="20"/>
                <w:shd w:val="clear" w:color="auto" w:fill="FFFFFF"/>
              </w:rPr>
              <w:t>I can e</w:t>
            </w:r>
            <w:r w:rsidR="00736F70" w:rsidRPr="00DF487C">
              <w:rPr>
                <w:rStyle w:val="Emphasis"/>
                <w:rFonts w:ascii="Times New Roman" w:hAnsi="Times New Roman" w:cs="Times New Roman"/>
                <w:i w:val="0"/>
                <w:sz w:val="20"/>
                <w:szCs w:val="20"/>
                <w:shd w:val="clear" w:color="auto" w:fill="FFFFFF"/>
              </w:rPr>
              <w:t>xamine indoor</w:t>
            </w:r>
            <w:r w:rsidRPr="00DF487C">
              <w:rPr>
                <w:rStyle w:val="Emphasis"/>
                <w:rFonts w:ascii="Times New Roman" w:hAnsi="Times New Roman" w:cs="Times New Roman"/>
                <w:i w:val="0"/>
                <w:sz w:val="20"/>
                <w:szCs w:val="20"/>
                <w:shd w:val="clear" w:color="auto" w:fill="FFFFFF"/>
              </w:rPr>
              <w:t>/outdoor cultural practices contributing to air pollution</w:t>
            </w:r>
            <w:r w:rsidR="00736F70" w:rsidRPr="00DF487C">
              <w:rPr>
                <w:rStyle w:val="Emphasis"/>
                <w:rFonts w:ascii="Times New Roman" w:hAnsi="Times New Roman" w:cs="Times New Roman"/>
                <w:i w:val="0"/>
                <w:sz w:val="20"/>
                <w:szCs w:val="20"/>
                <w:shd w:val="clear" w:color="auto" w:fill="FFFFFF"/>
              </w:rPr>
              <w:t xml:space="preserve"> IN/PK and U.S.</w:t>
            </w:r>
          </w:p>
          <w:p w:rsidR="00736F70" w:rsidRPr="00DF487C" w:rsidRDefault="00DF487C" w:rsidP="00506A8E">
            <w:pPr>
              <w:pStyle w:val="ListParagraph"/>
              <w:numPr>
                <w:ilvl w:val="0"/>
                <w:numId w:val="3"/>
              </w:numPr>
              <w:rPr>
                <w:rFonts w:ascii="Times New Roman" w:hAnsi="Times New Roman" w:cs="Times New Roman"/>
                <w:i/>
                <w:iCs/>
                <w:color w:val="333333"/>
                <w:sz w:val="20"/>
                <w:szCs w:val="20"/>
                <w:shd w:val="clear" w:color="auto" w:fill="FFFFFF"/>
              </w:rPr>
            </w:pPr>
            <w:r w:rsidRPr="00DF487C">
              <w:rPr>
                <w:rFonts w:ascii="Times New Roman" w:hAnsi="Times New Roman" w:cs="Times New Roman"/>
                <w:sz w:val="20"/>
                <w:szCs w:val="20"/>
              </w:rPr>
              <w:lastRenderedPageBreak/>
              <w:t xml:space="preserve">I can use </w:t>
            </w:r>
            <w:r w:rsidR="00736F70" w:rsidRPr="00DF487C">
              <w:rPr>
                <w:rFonts w:ascii="Times New Roman" w:hAnsi="Times New Roman" w:cs="Times New Roman"/>
                <w:sz w:val="20"/>
                <w:szCs w:val="20"/>
              </w:rPr>
              <w:t>the Air Quality Index (AQI) to compare air quality in IN/PK and U.S.</w:t>
            </w:r>
          </w:p>
          <w:p w:rsidR="007F793E" w:rsidRPr="00FE1C81" w:rsidRDefault="00DF487C" w:rsidP="00506A8E">
            <w:pPr>
              <w:pStyle w:val="NormalWeb"/>
              <w:numPr>
                <w:ilvl w:val="0"/>
                <w:numId w:val="3"/>
              </w:numPr>
              <w:spacing w:after="0" w:line="240" w:lineRule="auto"/>
              <w:rPr>
                <w:rFonts w:ascii="Times New Roman" w:hAnsi="Times New Roman"/>
                <w:sz w:val="20"/>
                <w:szCs w:val="20"/>
              </w:rPr>
            </w:pPr>
            <w:r w:rsidRPr="00DF487C">
              <w:rPr>
                <w:rFonts w:ascii="Times New Roman" w:hAnsi="Times New Roman"/>
                <w:sz w:val="20"/>
                <w:szCs w:val="20"/>
              </w:rPr>
              <w:t>I can e</w:t>
            </w:r>
            <w:r w:rsidR="00736F70" w:rsidRPr="00DF487C">
              <w:rPr>
                <w:rFonts w:ascii="Times New Roman" w:hAnsi="Times New Roman"/>
                <w:sz w:val="20"/>
                <w:szCs w:val="20"/>
              </w:rPr>
              <w:t xml:space="preserve">xplore an environmental history timeline </w:t>
            </w:r>
            <w:r w:rsidR="00736F70" w:rsidRPr="00DF487C">
              <w:rPr>
                <w:rStyle w:val="Emphasis"/>
                <w:rFonts w:ascii="Times New Roman" w:hAnsi="Times New Roman"/>
                <w:i w:val="0"/>
                <w:color w:val="333333"/>
                <w:sz w:val="20"/>
                <w:szCs w:val="20"/>
                <w:shd w:val="clear" w:color="auto" w:fill="FFFFFF"/>
              </w:rPr>
              <w:t xml:space="preserve">(making note of influential cultural practices) </w:t>
            </w:r>
            <w:r w:rsidR="00736F70" w:rsidRPr="00DF487C">
              <w:rPr>
                <w:rFonts w:ascii="Times New Roman" w:hAnsi="Times New Roman"/>
                <w:sz w:val="20"/>
                <w:szCs w:val="20"/>
              </w:rPr>
              <w:t xml:space="preserve">to document the incremental increase in air pollution.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E110E" w:rsidRDefault="002E110E" w:rsidP="002E110E">
            <w:pPr>
              <w:spacing w:before="60" w:after="60"/>
              <w:rPr>
                <w:rFonts w:ascii="Times New Roman" w:hAnsi="Times New Roman" w:cs="Times New Roman"/>
                <w:sz w:val="20"/>
                <w:szCs w:val="20"/>
              </w:rPr>
            </w:pPr>
            <w:r w:rsidRPr="001D0119">
              <w:rPr>
                <w:rFonts w:ascii="Times New Roman" w:hAnsi="Times New Roman" w:cs="Times New Roman"/>
                <w:sz w:val="20"/>
                <w:szCs w:val="20"/>
              </w:rPr>
              <w:lastRenderedPageBreak/>
              <w:t>Topical vocabulary/ language chunks related to th</w:t>
            </w:r>
            <w:r>
              <w:rPr>
                <w:rFonts w:ascii="Times New Roman" w:hAnsi="Times New Roman" w:cs="Times New Roman"/>
                <w:sz w:val="20"/>
                <w:szCs w:val="20"/>
              </w:rPr>
              <w:t xml:space="preserve">is lesson episode, may include but are not limited to: </w:t>
            </w:r>
            <w:r w:rsidRPr="001D0119">
              <w:rPr>
                <w:rFonts w:ascii="Times New Roman" w:hAnsi="Times New Roman" w:cs="Times New Roman"/>
                <w:sz w:val="20"/>
                <w:szCs w:val="20"/>
              </w:rPr>
              <w:t xml:space="preserve"> </w:t>
            </w:r>
          </w:p>
          <w:p w:rsidR="004459D8" w:rsidRDefault="004459D8" w:rsidP="00506A8E">
            <w:pPr>
              <w:pStyle w:val="ListParagraph"/>
              <w:numPr>
                <w:ilvl w:val="0"/>
                <w:numId w:val="14"/>
              </w:numPr>
              <w:spacing w:before="60" w:after="60"/>
              <w:rPr>
                <w:rFonts w:ascii="Times New Roman" w:hAnsi="Times New Roman" w:cs="Times New Roman"/>
                <w:noProof/>
                <w:sz w:val="20"/>
                <w:szCs w:val="20"/>
                <w:lang w:eastAsia="zh-CN"/>
              </w:rPr>
            </w:pPr>
            <w:r w:rsidRPr="004D5134">
              <w:rPr>
                <w:rFonts w:ascii="Times New Roman" w:hAnsi="Times New Roman" w:cs="Times New Roman"/>
                <w:sz w:val="20"/>
                <w:szCs w:val="20"/>
              </w:rPr>
              <w:t xml:space="preserve">Vocabulary/language chunks </w:t>
            </w:r>
            <w:r>
              <w:rPr>
                <w:rFonts w:ascii="Times New Roman" w:hAnsi="Times New Roman" w:cs="Times New Roman"/>
                <w:sz w:val="20"/>
                <w:szCs w:val="20"/>
              </w:rPr>
              <w:t xml:space="preserve">used </w:t>
            </w:r>
            <w:r w:rsidRPr="004D5134">
              <w:rPr>
                <w:rFonts w:ascii="Times New Roman" w:hAnsi="Times New Roman" w:cs="Times New Roman"/>
                <w:sz w:val="20"/>
                <w:szCs w:val="20"/>
              </w:rPr>
              <w:t>in Pre-Skype</w:t>
            </w:r>
            <w:r w:rsidR="00B46249">
              <w:rPr>
                <w:rFonts w:ascii="Times New Roman" w:hAnsi="Times New Roman" w:cs="Times New Roman"/>
                <w:sz w:val="20"/>
                <w:szCs w:val="20"/>
              </w:rPr>
              <w:t xml:space="preserve"> and Skype episodes</w:t>
            </w:r>
          </w:p>
          <w:p w:rsidR="004459D8" w:rsidRDefault="004459D8" w:rsidP="00506A8E">
            <w:pPr>
              <w:pStyle w:val="ListParagraph"/>
              <w:numPr>
                <w:ilvl w:val="0"/>
                <w:numId w:val="14"/>
              </w:numPr>
              <w:spacing w:before="60" w:after="60"/>
              <w:rPr>
                <w:rFonts w:ascii="Times New Roman" w:hAnsi="Times New Roman" w:cs="Times New Roman"/>
                <w:noProof/>
                <w:sz w:val="20"/>
                <w:szCs w:val="20"/>
                <w:lang w:eastAsia="zh-CN"/>
              </w:rPr>
            </w:pPr>
            <w:r>
              <w:rPr>
                <w:rFonts w:ascii="Times New Roman" w:hAnsi="Times New Roman" w:cs="Times New Roman"/>
                <w:sz w:val="20"/>
                <w:szCs w:val="20"/>
              </w:rPr>
              <w:t>Vocabulary related to the Air Quality Index</w:t>
            </w:r>
          </w:p>
          <w:p w:rsidR="004459D8" w:rsidRPr="004459D8" w:rsidRDefault="004459D8" w:rsidP="00506A8E">
            <w:pPr>
              <w:pStyle w:val="ListParagraph"/>
              <w:numPr>
                <w:ilvl w:val="0"/>
                <w:numId w:val="19"/>
              </w:numPr>
              <w:shd w:val="clear" w:color="auto" w:fill="FFFFFF"/>
              <w:spacing w:before="60" w:after="60"/>
              <w:rPr>
                <w:noProof/>
                <w:sz w:val="20"/>
                <w:szCs w:val="20"/>
                <w:lang w:eastAsia="zh-CN"/>
              </w:rPr>
            </w:pPr>
            <w:r w:rsidRPr="004459D8">
              <w:rPr>
                <w:rFonts w:ascii="Roboto" w:hAnsi="Roboto"/>
                <w:color w:val="222222"/>
                <w:sz w:val="20"/>
                <w:szCs w:val="20"/>
                <w:shd w:val="clear" w:color="auto" w:fill="FFFFFF"/>
              </w:rPr>
              <w:t>calculated for four major </w:t>
            </w:r>
            <w:r w:rsidRPr="004459D8">
              <w:rPr>
                <w:rFonts w:ascii="Roboto" w:hAnsi="Roboto"/>
                <w:bCs/>
                <w:color w:val="222222"/>
                <w:sz w:val="20"/>
                <w:szCs w:val="20"/>
                <w:shd w:val="clear" w:color="auto" w:fill="FFFFFF"/>
              </w:rPr>
              <w:t>air</w:t>
            </w:r>
            <w:r w:rsidRPr="004459D8">
              <w:rPr>
                <w:rFonts w:ascii="Roboto" w:hAnsi="Roboto"/>
                <w:color w:val="222222"/>
                <w:sz w:val="20"/>
                <w:szCs w:val="20"/>
                <w:shd w:val="clear" w:color="auto" w:fill="FFFFFF"/>
              </w:rPr>
              <w:t> pollutants: ground level ozone, particle </w:t>
            </w:r>
            <w:r w:rsidRPr="004459D8">
              <w:rPr>
                <w:rFonts w:ascii="Roboto" w:hAnsi="Roboto"/>
                <w:bCs/>
                <w:color w:val="222222"/>
                <w:sz w:val="20"/>
                <w:szCs w:val="20"/>
                <w:shd w:val="clear" w:color="auto" w:fill="FFFFFF"/>
              </w:rPr>
              <w:t>pollution</w:t>
            </w:r>
            <w:r w:rsidRPr="004459D8">
              <w:rPr>
                <w:rFonts w:ascii="Roboto" w:hAnsi="Roboto"/>
                <w:color w:val="222222"/>
                <w:sz w:val="20"/>
                <w:szCs w:val="20"/>
                <w:shd w:val="clear" w:color="auto" w:fill="FFFFFF"/>
              </w:rPr>
              <w:t xml:space="preserve">, carbon monoxide, </w:t>
            </w:r>
            <w:r w:rsidRPr="004459D8">
              <w:rPr>
                <w:rFonts w:ascii="Roboto" w:hAnsi="Roboto"/>
                <w:color w:val="222222"/>
                <w:sz w:val="20"/>
                <w:szCs w:val="20"/>
                <w:shd w:val="clear" w:color="auto" w:fill="FFFFFF"/>
              </w:rPr>
              <w:lastRenderedPageBreak/>
              <w:t>and sulfur dioxide</w:t>
            </w:r>
          </w:p>
          <w:p w:rsidR="004459D8" w:rsidRPr="004459D8" w:rsidRDefault="004459D8" w:rsidP="00506A8E">
            <w:pPr>
              <w:pStyle w:val="ListParagraph"/>
              <w:numPr>
                <w:ilvl w:val="0"/>
                <w:numId w:val="19"/>
              </w:numPr>
              <w:shd w:val="clear" w:color="auto" w:fill="FFFFFF"/>
              <w:spacing w:before="60" w:after="60"/>
              <w:rPr>
                <w:noProof/>
                <w:sz w:val="20"/>
                <w:szCs w:val="20"/>
                <w:lang w:eastAsia="zh-CN"/>
              </w:rPr>
            </w:pPr>
            <w:r w:rsidRPr="004459D8">
              <w:rPr>
                <w:rFonts w:ascii="Times New Roman" w:hAnsi="Times New Roman" w:cs="Times New Roman"/>
                <w:b/>
                <w:sz w:val="20"/>
                <w:szCs w:val="20"/>
                <w:shd w:val="clear" w:color="auto" w:fill="FFFFFF"/>
              </w:rPr>
              <w:t xml:space="preserve"> </w:t>
            </w:r>
            <w:r w:rsidRPr="004459D8">
              <w:rPr>
                <w:rFonts w:ascii="Times New Roman" w:hAnsi="Times New Roman" w:cs="Times New Roman"/>
                <w:sz w:val="20"/>
                <w:szCs w:val="20"/>
                <w:shd w:val="clear" w:color="auto" w:fill="FFFFFF"/>
              </w:rPr>
              <w:t xml:space="preserve">particulate matter- </w:t>
            </w:r>
            <w:r w:rsidRPr="004459D8">
              <w:rPr>
                <w:iCs/>
                <w:sz w:val="20"/>
                <w:szCs w:val="20"/>
              </w:rPr>
              <w:t>p</w:t>
            </w:r>
            <w:r w:rsidRPr="004459D8">
              <w:rPr>
                <w:rFonts w:ascii="Times New Roman" w:hAnsi="Times New Roman" w:cs="Times New Roman"/>
                <w:iCs/>
                <w:sz w:val="20"/>
                <w:szCs w:val="20"/>
              </w:rPr>
              <w:t>article pollution levels</w:t>
            </w:r>
            <w:r w:rsidRPr="004459D8">
              <w:rPr>
                <w:iCs/>
                <w:sz w:val="20"/>
                <w:szCs w:val="20"/>
              </w:rPr>
              <w:t xml:space="preserve"> </w:t>
            </w:r>
          </w:p>
          <w:p w:rsidR="004459D8" w:rsidRPr="00D92813" w:rsidRDefault="00D92813" w:rsidP="00506A8E">
            <w:pPr>
              <w:pStyle w:val="Heading2"/>
              <w:numPr>
                <w:ilvl w:val="0"/>
                <w:numId w:val="19"/>
              </w:numPr>
              <w:shd w:val="clear" w:color="auto" w:fill="FFFFFF"/>
              <w:spacing w:before="60" w:beforeAutospacing="0" w:after="60" w:afterAutospacing="0"/>
              <w:rPr>
                <w:b w:val="0"/>
                <w:noProof/>
                <w:sz w:val="20"/>
                <w:szCs w:val="20"/>
                <w:lang w:eastAsia="zh-CN"/>
              </w:rPr>
            </w:pPr>
            <w:r>
              <w:rPr>
                <w:b w:val="0"/>
                <w:color w:val="000000"/>
                <w:sz w:val="20"/>
                <w:szCs w:val="20"/>
                <w:shd w:val="clear" w:color="auto" w:fill="FFFFFF"/>
              </w:rPr>
              <w:t xml:space="preserve">AQI values at or below 100 are </w:t>
            </w:r>
            <w:r w:rsidR="004459D8" w:rsidRPr="004459D8">
              <w:rPr>
                <w:b w:val="0"/>
                <w:color w:val="000000"/>
                <w:sz w:val="20"/>
                <w:szCs w:val="20"/>
                <w:shd w:val="clear" w:color="auto" w:fill="FFFFFF"/>
              </w:rPr>
              <w:t>thought of as satisfactory. When AQI values are above 100, air quality is considered to be unhealthy</w:t>
            </w:r>
          </w:p>
          <w:p w:rsidR="00D92813" w:rsidRPr="00D92813" w:rsidRDefault="006B00A6" w:rsidP="00506A8E">
            <w:pPr>
              <w:pStyle w:val="Heading2"/>
              <w:numPr>
                <w:ilvl w:val="0"/>
                <w:numId w:val="19"/>
              </w:numPr>
              <w:shd w:val="clear" w:color="auto" w:fill="FFFFFF"/>
              <w:spacing w:before="60" w:beforeAutospacing="0" w:after="60" w:afterAutospacing="0"/>
              <w:rPr>
                <w:b w:val="0"/>
                <w:noProof/>
                <w:sz w:val="20"/>
                <w:szCs w:val="20"/>
                <w:lang w:eastAsia="zh-CN"/>
              </w:rPr>
            </w:pPr>
            <w:r>
              <w:rPr>
                <w:b w:val="0"/>
                <w:color w:val="000000"/>
                <w:sz w:val="20"/>
                <w:szCs w:val="20"/>
                <w:shd w:val="clear" w:color="auto" w:fill="FFFFFF"/>
              </w:rPr>
              <w:t>a</w:t>
            </w:r>
            <w:r w:rsidR="00D92813">
              <w:rPr>
                <w:b w:val="0"/>
                <w:color w:val="000000"/>
                <w:sz w:val="20"/>
                <w:szCs w:val="20"/>
                <w:shd w:val="clear" w:color="auto" w:fill="FFFFFF"/>
              </w:rPr>
              <w:t>ir quality ranges are symbolized by colors</w:t>
            </w:r>
          </w:p>
          <w:p w:rsidR="007F793E" w:rsidRPr="00D92813" w:rsidRDefault="00D92813" w:rsidP="00506A8E">
            <w:pPr>
              <w:pStyle w:val="Heading2"/>
              <w:numPr>
                <w:ilvl w:val="0"/>
                <w:numId w:val="19"/>
              </w:numPr>
              <w:shd w:val="clear" w:color="auto" w:fill="FFFFFF"/>
              <w:spacing w:before="60" w:beforeAutospacing="0" w:after="60" w:afterAutospacing="0"/>
              <w:rPr>
                <w:b w:val="0"/>
                <w:sz w:val="20"/>
                <w:szCs w:val="20"/>
              </w:rPr>
            </w:pPr>
            <w:r w:rsidRPr="00D92813">
              <w:rPr>
                <w:b w:val="0"/>
                <w:sz w:val="20"/>
                <w:szCs w:val="20"/>
              </w:rPr>
              <w:t>the legal limit for air pollution is …</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8F60E3" w:rsidRPr="008F60E3" w:rsidRDefault="008F60E3" w:rsidP="00506A8E">
            <w:pPr>
              <w:pStyle w:val="ListParagraph"/>
              <w:numPr>
                <w:ilvl w:val="0"/>
                <w:numId w:val="12"/>
              </w:numPr>
              <w:rPr>
                <w:rFonts w:ascii="Times New Roman" w:hAnsi="Times New Roman" w:cs="Times New Roman"/>
                <w:b/>
                <w:sz w:val="20"/>
                <w:szCs w:val="20"/>
              </w:rPr>
            </w:pPr>
            <w:r w:rsidRPr="00804BAE">
              <w:rPr>
                <w:rFonts w:ascii="Times New Roman" w:hAnsi="Times New Roman" w:cs="Times New Roman"/>
                <w:sz w:val="20"/>
                <w:szCs w:val="20"/>
              </w:rPr>
              <w:lastRenderedPageBreak/>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w:t>
            </w:r>
            <w:r>
              <w:rPr>
                <w:rFonts w:ascii="Times New Roman" w:hAnsi="Times New Roman" w:cs="Times New Roman"/>
                <w:sz w:val="20"/>
                <w:szCs w:val="20"/>
              </w:rPr>
              <w:t xml:space="preserve"> </w:t>
            </w:r>
            <w:r w:rsidRPr="00804BAE">
              <w:rPr>
                <w:rFonts w:ascii="Times New Roman" w:hAnsi="Times New Roman" w:cs="Times New Roman"/>
                <w:sz w:val="20"/>
                <w:szCs w:val="20"/>
              </w:rPr>
              <w:t>exchanges</w:t>
            </w:r>
            <w:r>
              <w:rPr>
                <w:rFonts w:ascii="Times New Roman" w:hAnsi="Times New Roman" w:cs="Times New Roman"/>
                <w:sz w:val="20"/>
                <w:szCs w:val="20"/>
              </w:rPr>
              <w:t xml:space="preserve"> with classmates about information obtained from partner school peers on environmental offenders and  causes/impact of air pollution- Look 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and evidence of critical thinking</w:t>
            </w:r>
          </w:p>
          <w:p w:rsidR="008F60E3" w:rsidRPr="008F60E3" w:rsidRDefault="004459D8" w:rsidP="00506A8E">
            <w:pPr>
              <w:pStyle w:val="ListParagraph"/>
              <w:numPr>
                <w:ilvl w:val="0"/>
                <w:numId w:val="12"/>
              </w:numPr>
              <w:rPr>
                <w:rFonts w:ascii="Times New Roman" w:hAnsi="Times New Roman" w:cs="Times New Roman"/>
                <w:b/>
                <w:sz w:val="20"/>
                <w:szCs w:val="20"/>
              </w:rPr>
            </w:pPr>
            <w:r>
              <w:rPr>
                <w:rFonts w:ascii="Times New Roman" w:hAnsi="Times New Roman" w:cs="Times New Roman"/>
                <w:sz w:val="20"/>
                <w:szCs w:val="20"/>
              </w:rPr>
              <w:t>New i</w:t>
            </w:r>
            <w:r w:rsidR="008F60E3">
              <w:rPr>
                <w:rFonts w:ascii="Times New Roman" w:hAnsi="Times New Roman" w:cs="Times New Roman"/>
                <w:sz w:val="20"/>
                <w:szCs w:val="20"/>
              </w:rPr>
              <w:t xml:space="preserve">nformation recorded on Graphic Organizers </w:t>
            </w:r>
            <w:r>
              <w:rPr>
                <w:rFonts w:ascii="Times New Roman" w:hAnsi="Times New Roman" w:cs="Times New Roman"/>
                <w:sz w:val="20"/>
                <w:szCs w:val="20"/>
              </w:rPr>
              <w:lastRenderedPageBreak/>
              <w:t xml:space="preserve">comparing </w:t>
            </w:r>
            <w:r w:rsidR="008F60E3">
              <w:rPr>
                <w:rFonts w:ascii="Times New Roman" w:hAnsi="Times New Roman" w:cs="Times New Roman"/>
                <w:sz w:val="20"/>
                <w:szCs w:val="20"/>
              </w:rPr>
              <w:t>viewpoints about environmental offenders and causes and impact of air pollution</w:t>
            </w:r>
          </w:p>
          <w:p w:rsidR="008F60E3" w:rsidRPr="00E86FAF" w:rsidRDefault="008F60E3" w:rsidP="00506A8E">
            <w:pPr>
              <w:pStyle w:val="ListParagraph"/>
              <w:numPr>
                <w:ilvl w:val="0"/>
                <w:numId w:val="12"/>
              </w:numPr>
              <w:rPr>
                <w:rFonts w:ascii="Times New Roman" w:hAnsi="Times New Roman" w:cs="Times New Roman"/>
                <w:b/>
                <w:sz w:val="20"/>
                <w:szCs w:val="20"/>
              </w:rPr>
            </w:pPr>
            <w:r>
              <w:rPr>
                <w:rFonts w:ascii="Times New Roman" w:hAnsi="Times New Roman" w:cs="Times New Roman"/>
                <w:sz w:val="20"/>
                <w:szCs w:val="20"/>
              </w:rPr>
              <w:t xml:space="preserve">Findings recorded on Graphic Organizers based on information </w:t>
            </w:r>
            <w:r w:rsidR="00D92813">
              <w:rPr>
                <w:rFonts w:ascii="Times New Roman" w:hAnsi="Times New Roman" w:cs="Times New Roman"/>
                <w:sz w:val="20"/>
                <w:szCs w:val="20"/>
              </w:rPr>
              <w:t xml:space="preserve">found </w:t>
            </w:r>
            <w:r>
              <w:rPr>
                <w:rFonts w:ascii="Times New Roman" w:hAnsi="Times New Roman" w:cs="Times New Roman"/>
                <w:sz w:val="20"/>
                <w:szCs w:val="20"/>
              </w:rPr>
              <w:t>in the Air Quality Index, environmental history timeline</w:t>
            </w:r>
            <w:r w:rsidR="00D92813">
              <w:rPr>
                <w:rFonts w:ascii="Times New Roman" w:hAnsi="Times New Roman" w:cs="Times New Roman"/>
                <w:sz w:val="20"/>
                <w:szCs w:val="20"/>
              </w:rPr>
              <w:t xml:space="preserve">s </w:t>
            </w:r>
            <w:r>
              <w:rPr>
                <w:rFonts w:ascii="Times New Roman" w:hAnsi="Times New Roman" w:cs="Times New Roman"/>
                <w:sz w:val="20"/>
                <w:szCs w:val="20"/>
              </w:rPr>
              <w:t>and articles provided by teachers</w:t>
            </w:r>
          </w:p>
          <w:p w:rsidR="007F793E" w:rsidRPr="00FE1C81" w:rsidRDefault="007F793E" w:rsidP="00D43ED9">
            <w:pPr>
              <w:spacing w:before="60" w:after="60"/>
              <w:ind w:left="144"/>
              <w:rPr>
                <w:rFonts w:ascii="Times New Roman" w:hAnsi="Times New Roman" w:cs="Times New Roman"/>
                <w:sz w:val="20"/>
                <w:szCs w:val="20"/>
              </w:rPr>
            </w:pPr>
          </w:p>
        </w:tc>
      </w:tr>
      <w:tr w:rsidR="007F793E" w:rsidRPr="00FE1C81" w:rsidTr="00016C95">
        <w:trPr>
          <w:trHeight w:val="355"/>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sidR="00A04450">
              <w:rPr>
                <w:rFonts w:ascii="Times New Roman" w:hAnsi="Times New Roman" w:cs="Times New Roman"/>
                <w:b/>
                <w:bCs/>
                <w:color w:val="27276F"/>
                <w:spacing w:val="2"/>
                <w:sz w:val="20"/>
                <w:szCs w:val="20"/>
              </w:rPr>
              <w:t xml:space="preserve"> </w:t>
            </w:r>
            <w:r w:rsidR="009D57A8">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9D57A8" w:rsidRPr="00736F70" w:rsidRDefault="009D57A8" w:rsidP="00506A8E">
            <w:pPr>
              <w:pStyle w:val="ListParagraph"/>
              <w:numPr>
                <w:ilvl w:val="0"/>
                <w:numId w:val="9"/>
              </w:numPr>
              <w:rPr>
                <w:rFonts w:ascii="Times New Roman" w:hAnsi="Times New Roman" w:cs="Times New Roman"/>
                <w:iCs/>
                <w:sz w:val="20"/>
                <w:szCs w:val="20"/>
              </w:rPr>
            </w:pPr>
            <w:r w:rsidRPr="00736F70">
              <w:rPr>
                <w:rFonts w:ascii="Times New Roman" w:hAnsi="Times New Roman" w:cs="Times New Roman"/>
                <w:iCs/>
                <w:sz w:val="20"/>
                <w:szCs w:val="20"/>
              </w:rPr>
              <w:t>Compare viewpoints shared by partner school peers on environmental offenders with their own and note observations on Facts and Perspectives graphic Organizers.</w:t>
            </w:r>
          </w:p>
          <w:p w:rsidR="009D57A8" w:rsidRPr="00004924" w:rsidRDefault="009D57A8" w:rsidP="00506A8E">
            <w:pPr>
              <w:pStyle w:val="ListParagraph"/>
              <w:numPr>
                <w:ilvl w:val="0"/>
                <w:numId w:val="9"/>
              </w:numPr>
              <w:jc w:val="both"/>
              <w:rPr>
                <w:rFonts w:ascii="Times New Roman" w:hAnsi="Times New Roman" w:cs="Times New Roman"/>
                <w:iCs/>
                <w:sz w:val="20"/>
                <w:szCs w:val="20"/>
                <w:shd w:val="clear" w:color="auto" w:fill="FFFFFF"/>
              </w:rPr>
            </w:pPr>
            <w:r w:rsidRPr="00004924">
              <w:rPr>
                <w:rFonts w:ascii="Times New Roman" w:hAnsi="Times New Roman" w:cs="Times New Roman"/>
                <w:iCs/>
                <w:sz w:val="20"/>
                <w:szCs w:val="20"/>
              </w:rPr>
              <w:t>Exchange information obtained from partner school peers on causes and impact of air pollution and add new information to Facts and Perspective Graphic Organizers.</w:t>
            </w:r>
          </w:p>
          <w:p w:rsidR="009D57A8" w:rsidRPr="00004924" w:rsidRDefault="009D57A8" w:rsidP="00506A8E">
            <w:pPr>
              <w:pStyle w:val="ListParagraph"/>
              <w:numPr>
                <w:ilvl w:val="0"/>
                <w:numId w:val="9"/>
              </w:numPr>
              <w:jc w:val="both"/>
              <w:rPr>
                <w:rFonts w:ascii="Times New Roman" w:hAnsi="Times New Roman" w:cs="Times New Roman"/>
                <w:iCs/>
                <w:sz w:val="20"/>
                <w:szCs w:val="20"/>
                <w:shd w:val="clear" w:color="auto" w:fill="FFFFFF"/>
              </w:rPr>
            </w:pPr>
            <w:r w:rsidRPr="00004924">
              <w:rPr>
                <w:rFonts w:ascii="Times New Roman" w:hAnsi="Times New Roman" w:cs="Times New Roman"/>
                <w:iCs/>
                <w:sz w:val="20"/>
                <w:szCs w:val="20"/>
                <w:shd w:val="clear" w:color="auto" w:fill="FFFFFF"/>
              </w:rPr>
              <w:t xml:space="preserve">Based on the </w:t>
            </w:r>
            <w:r w:rsidRPr="00026236">
              <w:rPr>
                <w:rFonts w:ascii="Times New Roman" w:hAnsi="Times New Roman" w:cs="Times New Roman"/>
                <w:b/>
                <w:iCs/>
                <w:sz w:val="20"/>
                <w:szCs w:val="20"/>
                <w:shd w:val="clear" w:color="auto" w:fill="FFFFFF"/>
              </w:rPr>
              <w:t xml:space="preserve">articles </w:t>
            </w:r>
            <w:r w:rsidRPr="00004924">
              <w:rPr>
                <w:rFonts w:ascii="Times New Roman" w:hAnsi="Times New Roman" w:cs="Times New Roman"/>
                <w:iCs/>
                <w:sz w:val="20"/>
                <w:szCs w:val="20"/>
                <w:shd w:val="clear" w:color="auto" w:fill="FFFFFF"/>
              </w:rPr>
              <w:t xml:space="preserve">read on air pollution and other informational texts provided by teachers, in pairs: </w:t>
            </w:r>
          </w:p>
          <w:p w:rsidR="009D57A8" w:rsidRPr="00DF487C" w:rsidRDefault="00004924" w:rsidP="00506A8E">
            <w:pPr>
              <w:pStyle w:val="ListParagraph"/>
              <w:numPr>
                <w:ilvl w:val="0"/>
                <w:numId w:val="4"/>
              </w:numPr>
              <w:jc w:val="both"/>
              <w:rPr>
                <w:rStyle w:val="Emphasis"/>
                <w:rFonts w:ascii="Times New Roman" w:hAnsi="Times New Roman" w:cs="Times New Roman"/>
                <w:sz w:val="20"/>
                <w:szCs w:val="20"/>
                <w:shd w:val="clear" w:color="auto" w:fill="FFFFFF"/>
              </w:rPr>
            </w:pPr>
            <w:r w:rsidRPr="00DF487C">
              <w:rPr>
                <w:rStyle w:val="Emphasis"/>
                <w:rFonts w:ascii="Times New Roman" w:hAnsi="Times New Roman" w:cs="Times New Roman"/>
                <w:i w:val="0"/>
                <w:sz w:val="20"/>
                <w:szCs w:val="20"/>
                <w:shd w:val="clear" w:color="auto" w:fill="FFFFFF"/>
              </w:rPr>
              <w:t>Examine</w:t>
            </w:r>
            <w:r w:rsidR="000F7F77" w:rsidRPr="00DF487C">
              <w:rPr>
                <w:rStyle w:val="Emphasis"/>
                <w:rFonts w:ascii="Times New Roman" w:hAnsi="Times New Roman" w:cs="Times New Roman"/>
                <w:i w:val="0"/>
                <w:sz w:val="20"/>
                <w:szCs w:val="20"/>
                <w:shd w:val="clear" w:color="auto" w:fill="FFFFFF"/>
              </w:rPr>
              <w:t xml:space="preserve"> various indoor and</w:t>
            </w:r>
            <w:r w:rsidR="009D57A8" w:rsidRPr="00DF487C">
              <w:rPr>
                <w:rStyle w:val="Emphasis"/>
                <w:rFonts w:ascii="Times New Roman" w:hAnsi="Times New Roman" w:cs="Times New Roman"/>
                <w:i w:val="0"/>
                <w:sz w:val="20"/>
                <w:szCs w:val="20"/>
                <w:shd w:val="clear" w:color="auto" w:fill="FFFFFF"/>
              </w:rPr>
              <w:t xml:space="preserve"> outdoor contributors to air pollution (making note of the influential cultural practices) and determine the worst cont</w:t>
            </w:r>
            <w:r w:rsidR="000F7F77" w:rsidRPr="00DF487C">
              <w:rPr>
                <w:rStyle w:val="Emphasis"/>
                <w:rFonts w:ascii="Times New Roman" w:hAnsi="Times New Roman" w:cs="Times New Roman"/>
                <w:i w:val="0"/>
                <w:sz w:val="20"/>
                <w:szCs w:val="20"/>
                <w:shd w:val="clear" w:color="auto" w:fill="FFFFFF"/>
              </w:rPr>
              <w:t>ributor to the problem in IN/</w:t>
            </w:r>
            <w:r w:rsidR="009D57A8" w:rsidRPr="00DF487C">
              <w:rPr>
                <w:rStyle w:val="Emphasis"/>
                <w:rFonts w:ascii="Times New Roman" w:hAnsi="Times New Roman" w:cs="Times New Roman"/>
                <w:i w:val="0"/>
                <w:sz w:val="20"/>
                <w:szCs w:val="20"/>
                <w:shd w:val="clear" w:color="auto" w:fill="FFFFFF"/>
              </w:rPr>
              <w:t>PK and U</w:t>
            </w:r>
            <w:r w:rsidRPr="00DF487C">
              <w:rPr>
                <w:rStyle w:val="Emphasis"/>
                <w:rFonts w:ascii="Times New Roman" w:hAnsi="Times New Roman" w:cs="Times New Roman"/>
                <w:i w:val="0"/>
                <w:sz w:val="20"/>
                <w:szCs w:val="20"/>
                <w:shd w:val="clear" w:color="auto" w:fill="FFFFFF"/>
              </w:rPr>
              <w:t>.</w:t>
            </w:r>
            <w:r w:rsidR="009D57A8" w:rsidRPr="00DF487C">
              <w:rPr>
                <w:rStyle w:val="Emphasis"/>
                <w:rFonts w:ascii="Times New Roman" w:hAnsi="Times New Roman" w:cs="Times New Roman"/>
                <w:i w:val="0"/>
                <w:sz w:val="20"/>
                <w:szCs w:val="20"/>
                <w:shd w:val="clear" w:color="auto" w:fill="FFFFFF"/>
              </w:rPr>
              <w:t>S</w:t>
            </w:r>
            <w:r w:rsidRPr="00DF487C">
              <w:rPr>
                <w:rStyle w:val="Emphasis"/>
                <w:rFonts w:ascii="Times New Roman" w:hAnsi="Times New Roman" w:cs="Times New Roman"/>
                <w:i w:val="0"/>
                <w:sz w:val="20"/>
                <w:szCs w:val="20"/>
                <w:shd w:val="clear" w:color="auto" w:fill="FFFFFF"/>
              </w:rPr>
              <w:t>.</w:t>
            </w:r>
          </w:p>
          <w:p w:rsidR="009D57A8" w:rsidRPr="00DF487C" w:rsidRDefault="009D57A8" w:rsidP="00506A8E">
            <w:pPr>
              <w:pStyle w:val="ListParagraph"/>
              <w:numPr>
                <w:ilvl w:val="0"/>
                <w:numId w:val="4"/>
              </w:numPr>
              <w:jc w:val="both"/>
              <w:rPr>
                <w:rFonts w:ascii="Times New Roman" w:hAnsi="Times New Roman" w:cs="Times New Roman"/>
                <w:i/>
                <w:iCs/>
                <w:color w:val="333333"/>
                <w:sz w:val="20"/>
                <w:szCs w:val="20"/>
                <w:shd w:val="clear" w:color="auto" w:fill="FFFFFF"/>
              </w:rPr>
            </w:pPr>
            <w:r w:rsidRPr="00DF487C">
              <w:rPr>
                <w:rFonts w:ascii="Times New Roman" w:hAnsi="Times New Roman" w:cs="Times New Roman"/>
                <w:sz w:val="20"/>
                <w:szCs w:val="20"/>
              </w:rPr>
              <w:t>Use the Air Quality Index (AQI)</w:t>
            </w:r>
            <w:r w:rsidR="000F7F77" w:rsidRPr="00DF487C">
              <w:rPr>
                <w:rFonts w:ascii="Times New Roman" w:hAnsi="Times New Roman" w:cs="Times New Roman"/>
                <w:sz w:val="20"/>
                <w:szCs w:val="20"/>
              </w:rPr>
              <w:t xml:space="preserve"> to compare air quality in IN/</w:t>
            </w:r>
            <w:r w:rsidRPr="00DF487C">
              <w:rPr>
                <w:rFonts w:ascii="Times New Roman" w:hAnsi="Times New Roman" w:cs="Times New Roman"/>
                <w:sz w:val="20"/>
                <w:szCs w:val="20"/>
              </w:rPr>
              <w:t>PK and U</w:t>
            </w:r>
            <w:r w:rsidR="000F7F77" w:rsidRPr="00DF487C">
              <w:rPr>
                <w:rFonts w:ascii="Times New Roman" w:hAnsi="Times New Roman" w:cs="Times New Roman"/>
                <w:sz w:val="20"/>
                <w:szCs w:val="20"/>
              </w:rPr>
              <w:t>.</w:t>
            </w:r>
            <w:r w:rsidRPr="00DF487C">
              <w:rPr>
                <w:rFonts w:ascii="Times New Roman" w:hAnsi="Times New Roman" w:cs="Times New Roman"/>
                <w:sz w:val="20"/>
                <w:szCs w:val="20"/>
              </w:rPr>
              <w:t>S.</w:t>
            </w:r>
          </w:p>
          <w:p w:rsidR="009D57A8" w:rsidRPr="00DF487C" w:rsidRDefault="00004924" w:rsidP="00506A8E">
            <w:pPr>
              <w:pStyle w:val="NormalWeb"/>
              <w:numPr>
                <w:ilvl w:val="0"/>
                <w:numId w:val="4"/>
              </w:numPr>
              <w:spacing w:after="0" w:line="240" w:lineRule="auto"/>
              <w:jc w:val="both"/>
              <w:rPr>
                <w:rFonts w:ascii="Times New Roman" w:hAnsi="Times New Roman"/>
                <w:b/>
                <w:sz w:val="20"/>
                <w:szCs w:val="20"/>
              </w:rPr>
            </w:pPr>
            <w:r w:rsidRPr="00DF487C">
              <w:rPr>
                <w:rFonts w:ascii="Times New Roman" w:hAnsi="Times New Roman"/>
                <w:sz w:val="20"/>
                <w:szCs w:val="20"/>
              </w:rPr>
              <w:t>Explore an</w:t>
            </w:r>
            <w:r w:rsidR="009D57A8" w:rsidRPr="00DF487C">
              <w:rPr>
                <w:rFonts w:ascii="Times New Roman" w:hAnsi="Times New Roman"/>
                <w:sz w:val="20"/>
                <w:szCs w:val="20"/>
              </w:rPr>
              <w:t xml:space="preserve"> environmental history timeline </w:t>
            </w:r>
            <w:r w:rsidR="009D57A8" w:rsidRPr="00DF487C">
              <w:rPr>
                <w:rStyle w:val="Emphasis"/>
                <w:rFonts w:ascii="Times New Roman" w:hAnsi="Times New Roman"/>
                <w:i w:val="0"/>
                <w:color w:val="333333"/>
                <w:sz w:val="20"/>
                <w:szCs w:val="20"/>
                <w:shd w:val="clear" w:color="auto" w:fill="FFFFFF"/>
              </w:rPr>
              <w:t xml:space="preserve">(making note of influential cultural practices) </w:t>
            </w:r>
            <w:r w:rsidR="009D57A8" w:rsidRPr="00DF487C">
              <w:rPr>
                <w:rFonts w:ascii="Times New Roman" w:hAnsi="Times New Roman"/>
                <w:sz w:val="20"/>
                <w:szCs w:val="20"/>
              </w:rPr>
              <w:t>to document the incremental increase in air pollution</w:t>
            </w:r>
            <w:r w:rsidRPr="00DF487C">
              <w:rPr>
                <w:rFonts w:ascii="Times New Roman" w:hAnsi="Times New Roman"/>
                <w:sz w:val="20"/>
                <w:szCs w:val="20"/>
              </w:rPr>
              <w:t>.</w:t>
            </w:r>
            <w:r w:rsidR="009D57A8" w:rsidRPr="00DF487C">
              <w:rPr>
                <w:rFonts w:ascii="Times New Roman" w:hAnsi="Times New Roman"/>
                <w:sz w:val="20"/>
                <w:szCs w:val="20"/>
              </w:rPr>
              <w:t xml:space="preserve"> </w:t>
            </w:r>
          </w:p>
          <w:p w:rsidR="009D57A8" w:rsidRPr="000F7F77" w:rsidRDefault="000F7F77" w:rsidP="00506A8E">
            <w:pPr>
              <w:pStyle w:val="ListParagraph"/>
              <w:widowControl w:val="0"/>
              <w:numPr>
                <w:ilvl w:val="0"/>
                <w:numId w:val="9"/>
              </w:numPr>
              <w:spacing w:before="60" w:after="60"/>
              <w:rPr>
                <w:rFonts w:ascii="Times New Roman" w:hAnsi="Times New Roman" w:cs="Times New Roman"/>
                <w:sz w:val="20"/>
                <w:szCs w:val="20"/>
              </w:rPr>
            </w:pPr>
            <w:r w:rsidRPr="00DF487C">
              <w:rPr>
                <w:rFonts w:ascii="Times New Roman" w:hAnsi="Times New Roman" w:cs="Times New Roman"/>
                <w:sz w:val="20"/>
                <w:szCs w:val="20"/>
              </w:rPr>
              <w:t>Record findings on Facts and Perspective Graphic  Organizers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DD259D">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4634"/>
        </w:trPr>
        <w:tc>
          <w:tcPr>
            <w:tcW w:w="5000" w:type="pct"/>
            <w:gridSpan w:val="4"/>
            <w:tcBorders>
              <w:top w:val="single" w:sz="4" w:space="0" w:color="F2F2F2" w:themeColor="background1" w:themeShade="F2"/>
            </w:tcBorders>
            <w:shd w:val="clear" w:color="auto" w:fill="auto"/>
          </w:tcPr>
          <w:p w:rsidR="009D57A8" w:rsidRDefault="009D57A8" w:rsidP="009D57A8">
            <w:pPr>
              <w:rPr>
                <w:rFonts w:ascii="Times New Roman" w:hAnsi="Times New Roman" w:cs="Times New Roman"/>
                <w:iCs/>
                <w:sz w:val="20"/>
                <w:szCs w:val="20"/>
              </w:rPr>
            </w:pPr>
            <w:r>
              <w:rPr>
                <w:rFonts w:ascii="Times New Roman" w:hAnsi="Times New Roman" w:cs="Times New Roman"/>
                <w:b/>
                <w:iCs/>
                <w:sz w:val="20"/>
                <w:szCs w:val="20"/>
              </w:rPr>
              <w:t>-</w:t>
            </w:r>
            <w:r w:rsidR="000F7F77">
              <w:rPr>
                <w:rFonts w:ascii="Times New Roman" w:hAnsi="Times New Roman" w:cs="Times New Roman"/>
                <w:iCs/>
                <w:sz w:val="20"/>
                <w:szCs w:val="20"/>
              </w:rPr>
              <w:t>Facts and Perspectives G</w:t>
            </w:r>
            <w:r w:rsidR="002C60D0">
              <w:rPr>
                <w:rFonts w:ascii="Times New Roman" w:hAnsi="Times New Roman" w:cs="Times New Roman"/>
                <w:iCs/>
                <w:sz w:val="20"/>
                <w:szCs w:val="20"/>
              </w:rPr>
              <w:t>raphic Organizers</w:t>
            </w:r>
          </w:p>
          <w:p w:rsidR="002C60D0" w:rsidRDefault="002C60D0" w:rsidP="009D57A8">
            <w:pPr>
              <w:rPr>
                <w:rFonts w:ascii="Times New Roman" w:hAnsi="Times New Roman" w:cs="Times New Roman"/>
                <w:iCs/>
                <w:sz w:val="20"/>
                <w:szCs w:val="20"/>
              </w:rPr>
            </w:pPr>
            <w:r w:rsidRPr="00560992">
              <w:rPr>
                <w:rStyle w:val="Emphasis"/>
                <w:rFonts w:ascii="Times New Roman" w:hAnsi="Times New Roman" w:cs="Times New Roman"/>
                <w:i w:val="0"/>
                <w:sz w:val="20"/>
                <w:szCs w:val="20"/>
              </w:rPr>
              <w:t>-Academic Vocabulary for Extended Conversation found in Instructional Materials</w:t>
            </w:r>
          </w:p>
          <w:p w:rsidR="009D57A8" w:rsidRPr="006823B0" w:rsidRDefault="00241AA3" w:rsidP="00241AA3">
            <w:pPr>
              <w:rPr>
                <w:rFonts w:ascii="Times New Roman" w:hAnsi="Times New Roman" w:cs="Times New Roman"/>
                <w:b/>
                <w:iCs/>
                <w:sz w:val="20"/>
                <w:szCs w:val="20"/>
              </w:rPr>
            </w:pPr>
            <w:r w:rsidRPr="006823B0">
              <w:rPr>
                <w:rFonts w:ascii="Times New Roman" w:hAnsi="Times New Roman" w:cs="Times New Roman"/>
                <w:b/>
                <w:iCs/>
                <w:sz w:val="20"/>
                <w:szCs w:val="20"/>
              </w:rPr>
              <w:t xml:space="preserve">Hindi: </w:t>
            </w:r>
          </w:p>
          <w:p w:rsidR="006823B0" w:rsidRPr="006823B0" w:rsidRDefault="006823B0" w:rsidP="006823B0">
            <w:pPr>
              <w:pStyle w:val="NormalWeb"/>
              <w:spacing w:after="0" w:line="240" w:lineRule="auto"/>
              <w:rPr>
                <w:rFonts w:ascii="Times New Roman" w:hAnsi="Times New Roman"/>
                <w:sz w:val="20"/>
                <w:szCs w:val="20"/>
              </w:rPr>
            </w:pPr>
            <w:r w:rsidRPr="006823B0">
              <w:rPr>
                <w:rFonts w:ascii="Times New Roman" w:hAnsi="Times New Roman"/>
                <w:sz w:val="20"/>
                <w:szCs w:val="20"/>
              </w:rPr>
              <w:t>-</w:t>
            </w:r>
            <w:hyperlink r:id="rId13" w:history="1">
              <w:r w:rsidRPr="006823B0">
                <w:rPr>
                  <w:rStyle w:val="Hyperlink"/>
                  <w:rFonts w:ascii="Times New Roman" w:hAnsi="Times New Roman"/>
                  <w:color w:val="1155CC"/>
                  <w:sz w:val="20"/>
                  <w:szCs w:val="20"/>
                </w:rPr>
                <w:t>https://khabar.ndtv.com/video/show/news/delhi-pollution-is-in-very-poor-category-502195</w:t>
              </w:r>
            </w:hyperlink>
            <w:r w:rsidRPr="006823B0">
              <w:rPr>
                <w:rFonts w:ascii="Times New Roman" w:hAnsi="Times New Roman"/>
                <w:sz w:val="20"/>
                <w:szCs w:val="20"/>
              </w:rPr>
              <w:t>-</w:t>
            </w:r>
            <w:r w:rsidRPr="006823B0">
              <w:rPr>
                <w:rFonts w:ascii="Times New Roman" w:hAnsi="Times New Roman"/>
                <w:color w:val="000000"/>
                <w:sz w:val="20"/>
                <w:szCs w:val="20"/>
              </w:rPr>
              <w:t xml:space="preserve"> </w:t>
            </w:r>
            <w:r w:rsidRPr="006823B0">
              <w:rPr>
                <w:rFonts w:ascii="Times New Roman" w:hAnsi="Times New Roman"/>
                <w:sz w:val="20"/>
                <w:szCs w:val="20"/>
              </w:rPr>
              <w:t>Air Quality Index  in and around Delhi</w:t>
            </w:r>
          </w:p>
          <w:p w:rsidR="00241AA3" w:rsidRPr="006823B0" w:rsidRDefault="00241AA3" w:rsidP="00241AA3">
            <w:pPr>
              <w:rPr>
                <w:rFonts w:ascii="Times New Roman" w:hAnsi="Times New Roman" w:cs="Times New Roman"/>
                <w:sz w:val="20"/>
                <w:szCs w:val="20"/>
              </w:rPr>
            </w:pPr>
            <w:r w:rsidRPr="006823B0">
              <w:rPr>
                <w:rFonts w:ascii="Times New Roman" w:hAnsi="Times New Roman" w:cs="Times New Roman"/>
                <w:sz w:val="20"/>
                <w:szCs w:val="20"/>
              </w:rPr>
              <w:t>-</w:t>
            </w:r>
            <w:hyperlink r:id="rId14" w:history="1">
              <w:r w:rsidRPr="006823B0">
                <w:rPr>
                  <w:rStyle w:val="Hyperlink"/>
                  <w:rFonts w:ascii="Times New Roman" w:hAnsi="Times New Roman" w:cs="Times New Roman"/>
                  <w:color w:val="1155CC"/>
                  <w:sz w:val="20"/>
                  <w:szCs w:val="20"/>
                </w:rPr>
                <w:t>https://app.cpcbccr.com/AQI_India/</w:t>
              </w:r>
            </w:hyperlink>
            <w:r w:rsidRPr="006823B0">
              <w:rPr>
                <w:rFonts w:ascii="Times New Roman" w:hAnsi="Times New Roman" w:cs="Times New Roman"/>
                <w:sz w:val="20"/>
                <w:szCs w:val="20"/>
              </w:rPr>
              <w:t>-</w:t>
            </w:r>
            <w:r w:rsidRPr="006823B0">
              <w:rPr>
                <w:rFonts w:ascii="Times New Roman" w:hAnsi="Times New Roman" w:cs="Times New Roman"/>
                <w:color w:val="FF00FF"/>
                <w:sz w:val="20"/>
                <w:szCs w:val="20"/>
              </w:rPr>
              <w:t xml:space="preserve"> </w:t>
            </w:r>
            <w:r w:rsidRPr="006823B0">
              <w:rPr>
                <w:rFonts w:ascii="Times New Roman" w:hAnsi="Times New Roman" w:cs="Times New Roman"/>
                <w:sz w:val="20"/>
                <w:szCs w:val="20"/>
              </w:rPr>
              <w:t xml:space="preserve">Article contains latest info about AQI, PM and time line of various pollutants for a particular state, city on respective map </w:t>
            </w:r>
          </w:p>
          <w:p w:rsidR="00241AA3" w:rsidRDefault="00241AA3" w:rsidP="00241AA3">
            <w:pPr>
              <w:rPr>
                <w:rFonts w:ascii="Times New Roman" w:hAnsi="Times New Roman" w:cs="Times New Roman"/>
                <w:color w:val="000000"/>
                <w:sz w:val="20"/>
                <w:szCs w:val="20"/>
              </w:rPr>
            </w:pPr>
            <w:r w:rsidRPr="006823B0">
              <w:rPr>
                <w:rFonts w:ascii="Times New Roman" w:hAnsi="Times New Roman" w:cs="Times New Roman"/>
                <w:sz w:val="20"/>
                <w:szCs w:val="20"/>
              </w:rPr>
              <w:t>-</w:t>
            </w:r>
            <w:hyperlink r:id="rId15" w:history="1">
              <w:r w:rsidRPr="006823B0">
                <w:rPr>
                  <w:rStyle w:val="Hyperlink"/>
                  <w:rFonts w:ascii="Times New Roman" w:hAnsi="Times New Roman" w:cs="Times New Roman"/>
                  <w:color w:val="1155CC"/>
                  <w:sz w:val="20"/>
                  <w:szCs w:val="20"/>
                </w:rPr>
                <w:t>https://khabar.ndtv.com/video/show/news/parali-burning-in-uttar-pradesh-514219</w:t>
              </w:r>
            </w:hyperlink>
            <w:r w:rsidRPr="006823B0">
              <w:rPr>
                <w:rFonts w:ascii="Times New Roman" w:hAnsi="Times New Roman" w:cs="Times New Roman"/>
                <w:sz w:val="20"/>
                <w:szCs w:val="20"/>
              </w:rPr>
              <w:t>-</w:t>
            </w:r>
            <w:r w:rsidRPr="006823B0">
              <w:rPr>
                <w:rFonts w:ascii="Times New Roman" w:hAnsi="Times New Roman" w:cs="Times New Roman"/>
                <w:color w:val="000000"/>
                <w:sz w:val="20"/>
                <w:szCs w:val="20"/>
              </w:rPr>
              <w:t xml:space="preserve"> Crop burning in Uttar Pradesh</w:t>
            </w:r>
          </w:p>
          <w:p w:rsidR="006823B0" w:rsidRDefault="006823B0" w:rsidP="006823B0">
            <w:pPr>
              <w:rPr>
                <w:rFonts w:ascii="Times New Roman" w:hAnsi="Times New Roman" w:cs="Times New Roman"/>
                <w:color w:val="000000"/>
                <w:sz w:val="20"/>
                <w:szCs w:val="20"/>
              </w:rPr>
            </w:pPr>
            <w:r w:rsidRPr="002C60D0">
              <w:rPr>
                <w:rFonts w:ascii="Times New Roman" w:hAnsi="Times New Roman" w:cs="Times New Roman"/>
                <w:sz w:val="18"/>
                <w:szCs w:val="18"/>
              </w:rPr>
              <w:t>-</w:t>
            </w:r>
            <w:hyperlink r:id="rId16" w:history="1">
              <w:r w:rsidRPr="002C60D0">
                <w:rPr>
                  <w:rStyle w:val="Hyperlink"/>
                  <w:rFonts w:ascii="Times New Roman" w:hAnsi="Times New Roman" w:cs="Times New Roman"/>
                  <w:color w:val="1155CC"/>
                  <w:sz w:val="19"/>
                  <w:szCs w:val="19"/>
                </w:rPr>
                <w:t>https://navbharattimes.indiatimes.com/travel/travel-tips/if-you-have-plan-to-visit-any-where-you-can-check-respective-air-quality-index-by-steps/articleshow/68298950.cms</w:t>
              </w:r>
            </w:hyperlink>
            <w:r w:rsidRPr="002C60D0">
              <w:rPr>
                <w:rFonts w:ascii="Times New Roman" w:hAnsi="Times New Roman" w:cs="Times New Roman"/>
                <w:sz w:val="19"/>
                <w:szCs w:val="19"/>
              </w:rPr>
              <w:t>-</w:t>
            </w:r>
            <w:r w:rsidR="002C60D0">
              <w:rPr>
                <w:rFonts w:ascii="Times New Roman" w:hAnsi="Times New Roman" w:cs="Times New Roman"/>
                <w:color w:val="000000"/>
                <w:sz w:val="20"/>
                <w:szCs w:val="20"/>
              </w:rPr>
              <w:t xml:space="preserve"> Check AQ</w:t>
            </w:r>
          </w:p>
          <w:p w:rsidR="0095161A" w:rsidRPr="0095161A" w:rsidRDefault="0095161A" w:rsidP="006823B0">
            <w:pPr>
              <w:rPr>
                <w:rFonts w:ascii="Times New Roman" w:hAnsi="Times New Roman" w:cs="Times New Roman"/>
                <w:color w:val="000000"/>
                <w:sz w:val="20"/>
                <w:szCs w:val="20"/>
              </w:rPr>
            </w:pPr>
            <w:r>
              <w:rPr>
                <w:rFonts w:ascii="Times New Roman" w:hAnsi="Times New Roman" w:cs="Times New Roman"/>
                <w:sz w:val="20"/>
                <w:szCs w:val="20"/>
              </w:rPr>
              <w:t>-</w:t>
            </w:r>
            <w:hyperlink r:id="rId17" w:history="1">
              <w:r w:rsidRPr="0095161A">
                <w:rPr>
                  <w:rStyle w:val="Hyperlink"/>
                  <w:rFonts w:ascii="Times New Roman" w:hAnsi="Times New Roman" w:cs="Times New Roman"/>
                  <w:sz w:val="20"/>
                  <w:szCs w:val="20"/>
                </w:rPr>
                <w:t>https://www.dw.com/hi/%E0%A4%89%E0%A4%A6%E0%A5%8D%E0%A4%AF%E0%A5%8B%E0%A4%97-%E0%A4%A8%E0%A4%B9%E0%A5%80%E0%A4%82-%E0%A4%B9%E0%A5%88%E0%A4%82-%E0%A4%AB%E0%A4%BF%E0%A4%B0-%E0%A4%AD%E0%A5%80-%E0%A4%AA%E0%A5%8D%E0%A4%B0%E0%A4%A6%E0%A5%82%E0%A4%B7%E0%A4%A3-%E0%A4%AE%E0%A5%87%E0%A4%82-%E0%A4%85%E0%A4%B5%E0%A5%8D%E0%A4%B5%E0%A4%B2-%E0%A4%95%E0%A5%88%E0%A4%B8%E0%A5%87-%E0%A4%B9%E0%A5%88%E0%A4%82-%E0%A4%AF%E0%A5%87-%E0%A4%B6%E0%A4%B9%E0%A4%B0/a-47580851</w:t>
              </w:r>
            </w:hyperlink>
            <w:r>
              <w:rPr>
                <w:rFonts w:ascii="Times New Roman" w:hAnsi="Times New Roman" w:cs="Times New Roman"/>
                <w:sz w:val="20"/>
                <w:szCs w:val="20"/>
              </w:rPr>
              <w:t xml:space="preserve"> -Air pollution</w:t>
            </w:r>
          </w:p>
          <w:p w:rsidR="00241AA3" w:rsidRDefault="00241AA3" w:rsidP="009D57A8">
            <w:pPr>
              <w:rPr>
                <w:rFonts w:ascii="Times New Roman" w:hAnsi="Times New Roman" w:cs="Times New Roman"/>
                <w:b/>
                <w:color w:val="000000"/>
                <w:sz w:val="20"/>
                <w:szCs w:val="20"/>
              </w:rPr>
            </w:pPr>
            <w:r w:rsidRPr="006823B0">
              <w:rPr>
                <w:rFonts w:ascii="Times New Roman" w:hAnsi="Times New Roman" w:cs="Times New Roman"/>
                <w:b/>
                <w:color w:val="000000"/>
                <w:sz w:val="20"/>
                <w:szCs w:val="20"/>
              </w:rPr>
              <w:t>Urdu:</w:t>
            </w:r>
          </w:p>
          <w:p w:rsidR="00560992" w:rsidRPr="00560992" w:rsidRDefault="00560992" w:rsidP="00560992">
            <w:pPr>
              <w:pStyle w:val="NormalWeb"/>
              <w:spacing w:after="0" w:line="240" w:lineRule="auto"/>
              <w:rPr>
                <w:rFonts w:ascii="Times New Roman" w:hAnsi="Times New Roman"/>
                <w:sz w:val="20"/>
                <w:szCs w:val="20"/>
              </w:rPr>
            </w:pPr>
            <w:r>
              <w:rPr>
                <w:rFonts w:ascii="Times New Roman" w:hAnsi="Times New Roman"/>
                <w:sz w:val="20"/>
                <w:szCs w:val="20"/>
              </w:rPr>
              <w:t>-</w:t>
            </w:r>
            <w:hyperlink r:id="rId18" w:history="1">
              <w:r w:rsidRPr="00560992">
                <w:rPr>
                  <w:rStyle w:val="Hyperlink"/>
                  <w:rFonts w:ascii="Times New Roman" w:hAnsi="Times New Roman"/>
                  <w:color w:val="1155CC"/>
                  <w:sz w:val="20"/>
                  <w:szCs w:val="20"/>
                </w:rPr>
                <w:t>https://www.youtube.com/watch?v=7_Ay5i30aFE</w:t>
              </w:r>
            </w:hyperlink>
            <w:r>
              <w:rPr>
                <w:rFonts w:ascii="Times New Roman" w:hAnsi="Times New Roman"/>
                <w:sz w:val="20"/>
                <w:szCs w:val="20"/>
              </w:rPr>
              <w:t>-2</w:t>
            </w:r>
            <w:r w:rsidRPr="00560992">
              <w:rPr>
                <w:rFonts w:ascii="Times New Roman" w:hAnsi="Times New Roman"/>
                <w:color w:val="000000"/>
                <w:sz w:val="20"/>
                <w:szCs w:val="20"/>
              </w:rPr>
              <w:t>4 News Channel - How smog is created - its impact - preventative measures </w:t>
            </w:r>
          </w:p>
          <w:p w:rsidR="00560992" w:rsidRPr="00560992" w:rsidRDefault="00560992" w:rsidP="00560992">
            <w:pPr>
              <w:pStyle w:val="NormalWeb"/>
              <w:spacing w:after="0" w:line="240" w:lineRule="auto"/>
              <w:rPr>
                <w:rFonts w:ascii="Times New Roman" w:hAnsi="Times New Roman"/>
                <w:sz w:val="20"/>
                <w:szCs w:val="20"/>
              </w:rPr>
            </w:pPr>
            <w:r>
              <w:rPr>
                <w:rFonts w:ascii="Times New Roman" w:hAnsi="Times New Roman"/>
                <w:sz w:val="20"/>
                <w:szCs w:val="20"/>
              </w:rPr>
              <w:t>-</w:t>
            </w:r>
            <w:hyperlink r:id="rId19" w:history="1">
              <w:r w:rsidRPr="00560992">
                <w:rPr>
                  <w:rStyle w:val="Hyperlink"/>
                  <w:rFonts w:ascii="Times New Roman" w:hAnsi="Times New Roman"/>
                  <w:color w:val="1155CC"/>
                  <w:sz w:val="20"/>
                  <w:szCs w:val="20"/>
                </w:rPr>
                <w:t>https://www.youtube.com/watch?v=cSVp21IWIOk</w:t>
              </w:r>
            </w:hyperlink>
            <w:r>
              <w:rPr>
                <w:rFonts w:ascii="Times New Roman" w:hAnsi="Times New Roman"/>
                <w:sz w:val="20"/>
                <w:szCs w:val="20"/>
              </w:rPr>
              <w:t xml:space="preserve">- </w:t>
            </w:r>
            <w:r w:rsidRPr="00560992">
              <w:rPr>
                <w:rFonts w:ascii="Times New Roman" w:hAnsi="Times New Roman"/>
                <w:color w:val="000000"/>
                <w:sz w:val="20"/>
                <w:szCs w:val="20"/>
              </w:rPr>
              <w:t>Fog in Lahore - Pollution or Climate Change?</w:t>
            </w:r>
          </w:p>
          <w:p w:rsidR="00560992" w:rsidRPr="00560992" w:rsidRDefault="00560992" w:rsidP="00560992">
            <w:pPr>
              <w:rPr>
                <w:rFonts w:ascii="Times New Roman" w:hAnsi="Times New Roman" w:cs="Times New Roman"/>
                <w:sz w:val="20"/>
                <w:szCs w:val="20"/>
              </w:rPr>
            </w:pPr>
            <w:r>
              <w:rPr>
                <w:rFonts w:ascii="Times New Roman" w:hAnsi="Times New Roman" w:cs="Times New Roman"/>
                <w:sz w:val="20"/>
                <w:szCs w:val="20"/>
              </w:rPr>
              <w:t>-</w:t>
            </w:r>
            <w:hyperlink r:id="rId20" w:history="1">
              <w:r w:rsidRPr="00560992">
                <w:rPr>
                  <w:rStyle w:val="Hyperlink"/>
                  <w:rFonts w:ascii="Times New Roman" w:hAnsi="Times New Roman" w:cs="Times New Roman"/>
                  <w:color w:val="1155CC"/>
                  <w:sz w:val="20"/>
                  <w:szCs w:val="20"/>
                </w:rPr>
                <w:t>https://www.youtube.com/watch?v=2L5odks-7Rk</w:t>
              </w:r>
            </w:hyperlink>
            <w:r>
              <w:rPr>
                <w:rFonts w:ascii="Times New Roman" w:hAnsi="Times New Roman" w:cs="Times New Roman"/>
                <w:sz w:val="20"/>
                <w:szCs w:val="20"/>
              </w:rPr>
              <w:t xml:space="preserve">- </w:t>
            </w:r>
            <w:r w:rsidRPr="00560992">
              <w:rPr>
                <w:rFonts w:ascii="Times New Roman" w:hAnsi="Times New Roman" w:cs="Times New Roman"/>
                <w:color w:val="000000"/>
                <w:sz w:val="20"/>
                <w:szCs w:val="20"/>
              </w:rPr>
              <w:t>Air pollution caused by traffic  </w:t>
            </w:r>
          </w:p>
          <w:p w:rsidR="00560992" w:rsidRPr="00560992" w:rsidRDefault="00560992" w:rsidP="00560992">
            <w:pPr>
              <w:rPr>
                <w:rFonts w:ascii="Times New Roman" w:hAnsi="Times New Roman" w:cs="Times New Roman"/>
                <w:sz w:val="20"/>
                <w:szCs w:val="20"/>
              </w:rPr>
            </w:pPr>
            <w:r>
              <w:rPr>
                <w:rFonts w:ascii="Times New Roman" w:hAnsi="Times New Roman" w:cs="Times New Roman"/>
                <w:sz w:val="20"/>
                <w:szCs w:val="20"/>
              </w:rPr>
              <w:t>-</w:t>
            </w:r>
            <w:hyperlink r:id="rId21" w:history="1">
              <w:r w:rsidRPr="00560992">
                <w:rPr>
                  <w:rStyle w:val="Hyperlink"/>
                  <w:rFonts w:ascii="Times New Roman" w:hAnsi="Times New Roman" w:cs="Times New Roman"/>
                  <w:color w:val="1155CC"/>
                  <w:sz w:val="20"/>
                  <w:szCs w:val="20"/>
                </w:rPr>
                <w:t>https://www.youtube.com/watch?v=7MfvZCtaSj4</w:t>
              </w:r>
            </w:hyperlink>
            <w:r>
              <w:rPr>
                <w:rFonts w:ascii="Times New Roman" w:hAnsi="Times New Roman" w:cs="Times New Roman"/>
                <w:sz w:val="20"/>
                <w:szCs w:val="20"/>
              </w:rPr>
              <w:t>-</w:t>
            </w:r>
            <w:r w:rsidRPr="00560992">
              <w:rPr>
                <w:rFonts w:ascii="Times New Roman" w:hAnsi="Times New Roman" w:cs="Times New Roman"/>
                <w:color w:val="000000"/>
                <w:sz w:val="20"/>
                <w:szCs w:val="20"/>
              </w:rPr>
              <w:t>Using air pollutants as ink  - Great way to use black smoke which would otherwise cause air pollution</w:t>
            </w:r>
          </w:p>
          <w:p w:rsidR="00560992" w:rsidRPr="00560992" w:rsidRDefault="00560992" w:rsidP="00560992">
            <w:pPr>
              <w:rPr>
                <w:rFonts w:ascii="Times New Roman" w:hAnsi="Times New Roman" w:cs="Times New Roman"/>
                <w:sz w:val="20"/>
                <w:szCs w:val="20"/>
              </w:rPr>
            </w:pPr>
            <w:r>
              <w:rPr>
                <w:rFonts w:ascii="Times New Roman" w:hAnsi="Times New Roman" w:cs="Times New Roman"/>
                <w:sz w:val="20"/>
                <w:szCs w:val="20"/>
              </w:rPr>
              <w:t>-</w:t>
            </w:r>
            <w:hyperlink r:id="rId22" w:history="1">
              <w:r w:rsidRPr="00560992">
                <w:rPr>
                  <w:rStyle w:val="Hyperlink"/>
                  <w:rFonts w:ascii="Times New Roman" w:hAnsi="Times New Roman" w:cs="Times New Roman"/>
                  <w:b/>
                  <w:bCs/>
                  <w:color w:val="1155CC"/>
                  <w:sz w:val="20"/>
                  <w:szCs w:val="20"/>
                </w:rPr>
                <w:t>https://www.youtube.com/watch?v=CO_4RMLlft4</w:t>
              </w:r>
            </w:hyperlink>
            <w:r>
              <w:rPr>
                <w:rFonts w:ascii="Times New Roman" w:hAnsi="Times New Roman" w:cs="Times New Roman"/>
                <w:sz w:val="20"/>
                <w:szCs w:val="20"/>
              </w:rPr>
              <w:t>-</w:t>
            </w:r>
            <w:r w:rsidRPr="00560992">
              <w:rPr>
                <w:rFonts w:ascii="Times New Roman" w:hAnsi="Times New Roman" w:cs="Times New Roman"/>
                <w:color w:val="000000"/>
                <w:sz w:val="20"/>
                <w:szCs w:val="20"/>
              </w:rPr>
              <w:t>Brick making in Punjab - a cultural practice creating air pollution -with Urdu subtitles only </w:t>
            </w:r>
          </w:p>
          <w:p w:rsidR="007F793E" w:rsidRPr="00FE1C81" w:rsidRDefault="007F793E" w:rsidP="00560992">
            <w:pPr>
              <w:pStyle w:val="Normal2"/>
              <w:spacing w:line="240" w:lineRule="auto"/>
              <w:contextualSpacing/>
              <w:rPr>
                <w:rFonts w:ascii="Times New Roman" w:hAnsi="Times New Roman" w:cs="Times New Roman"/>
                <w:sz w:val="20"/>
                <w:szCs w:val="20"/>
              </w:rPr>
            </w:pPr>
          </w:p>
        </w:tc>
      </w:tr>
    </w:tbl>
    <w:p w:rsidR="00140DB5" w:rsidRPr="00FE1C81" w:rsidRDefault="00140DB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1681"/>
        <w:gridCol w:w="3432"/>
        <w:gridCol w:w="4867"/>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lastRenderedPageBreak/>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8921A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016C95">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8921A0">
            <w:pPr>
              <w:spacing w:after="60" w:line="216" w:lineRule="auto"/>
              <w:ind w:left="72"/>
              <w:rPr>
                <w:rFonts w:ascii="Times New Roman" w:hAnsi="Times New Roman" w:cs="Times New Roman"/>
                <w:i/>
                <w:sz w:val="20"/>
                <w:szCs w:val="20"/>
              </w:rPr>
            </w:pP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DF487C" w:rsidRDefault="00DF487C" w:rsidP="00506A8E">
            <w:pPr>
              <w:pStyle w:val="ListParagraph"/>
              <w:numPr>
                <w:ilvl w:val="0"/>
                <w:numId w:val="5"/>
              </w:numPr>
              <w:rPr>
                <w:rFonts w:ascii="Times New Roman" w:hAnsi="Times New Roman" w:cs="Times New Roman"/>
                <w:iCs/>
                <w:sz w:val="20"/>
                <w:szCs w:val="20"/>
              </w:rPr>
            </w:pPr>
            <w:r w:rsidRPr="00DF487C">
              <w:rPr>
                <w:rFonts w:ascii="Times New Roman" w:hAnsi="Times New Roman" w:cs="Times New Roman"/>
                <w:iCs/>
                <w:sz w:val="20"/>
                <w:szCs w:val="20"/>
              </w:rPr>
              <w:t>I can e</w:t>
            </w:r>
            <w:r w:rsidR="00736F70" w:rsidRPr="00DF487C">
              <w:rPr>
                <w:rFonts w:ascii="Times New Roman" w:hAnsi="Times New Roman" w:cs="Times New Roman"/>
                <w:iCs/>
                <w:sz w:val="20"/>
                <w:szCs w:val="20"/>
              </w:rPr>
              <w:t>xchange information obtained in paired activity research to deter</w:t>
            </w:r>
            <w:r w:rsidR="00D92813">
              <w:rPr>
                <w:rFonts w:ascii="Times New Roman" w:hAnsi="Times New Roman" w:cs="Times New Roman"/>
                <w:iCs/>
                <w:sz w:val="20"/>
                <w:szCs w:val="20"/>
              </w:rPr>
              <w:t>mine if air quality in IN/PK/US</w:t>
            </w:r>
            <w:r w:rsidR="00736F70" w:rsidRPr="00DF487C">
              <w:rPr>
                <w:rFonts w:ascii="Times New Roman" w:hAnsi="Times New Roman" w:cs="Times New Roman"/>
                <w:iCs/>
                <w:sz w:val="20"/>
                <w:szCs w:val="20"/>
              </w:rPr>
              <w:t xml:space="preserve"> is getting worse and to what extent cultural practices are contributing factors. </w:t>
            </w:r>
          </w:p>
          <w:p w:rsidR="00A04450" w:rsidRPr="00FE1C81" w:rsidRDefault="00DF487C" w:rsidP="00506A8E">
            <w:pPr>
              <w:pStyle w:val="ListParagraph"/>
              <w:numPr>
                <w:ilvl w:val="0"/>
                <w:numId w:val="5"/>
              </w:numPr>
              <w:rPr>
                <w:rFonts w:ascii="Times New Roman" w:hAnsi="Times New Roman" w:cs="Times New Roman"/>
                <w:sz w:val="20"/>
                <w:szCs w:val="20"/>
              </w:rPr>
            </w:pPr>
            <w:r>
              <w:rPr>
                <w:rFonts w:ascii="Times New Roman" w:hAnsi="Times New Roman" w:cs="Times New Roman"/>
                <w:iCs/>
                <w:sz w:val="20"/>
                <w:szCs w:val="20"/>
              </w:rPr>
              <w:t>I can d</w:t>
            </w:r>
            <w:r w:rsidR="00736F70" w:rsidRPr="00DF487C">
              <w:rPr>
                <w:rFonts w:ascii="Times New Roman" w:hAnsi="Times New Roman" w:cs="Times New Roman"/>
                <w:iCs/>
                <w:sz w:val="20"/>
                <w:szCs w:val="20"/>
              </w:rPr>
              <w:t xml:space="preserve">evelop an </w:t>
            </w:r>
            <w:r w:rsidR="00736F70" w:rsidRPr="00DF487C">
              <w:rPr>
                <w:rFonts w:ascii="Times New Roman" w:hAnsi="Times New Roman" w:cs="Times New Roman"/>
                <w:b/>
                <w:iCs/>
                <w:sz w:val="20"/>
                <w:szCs w:val="20"/>
              </w:rPr>
              <w:t>Ad Campaign</w:t>
            </w:r>
            <w:r w:rsidR="00736F70" w:rsidRPr="00DF487C">
              <w:rPr>
                <w:rFonts w:ascii="Times New Roman" w:hAnsi="Times New Roman" w:cs="Times New Roman"/>
                <w:iCs/>
                <w:sz w:val="20"/>
                <w:szCs w:val="20"/>
              </w:rPr>
              <w:t xml:space="preserve"> </w:t>
            </w:r>
            <w:r>
              <w:rPr>
                <w:rFonts w:ascii="Times New Roman" w:hAnsi="Times New Roman" w:cs="Times New Roman"/>
                <w:iCs/>
                <w:sz w:val="20"/>
                <w:szCs w:val="20"/>
              </w:rPr>
              <w:t xml:space="preserve">with a partner </w:t>
            </w:r>
            <w:r w:rsidR="00736F70" w:rsidRPr="00DF487C">
              <w:rPr>
                <w:rFonts w:ascii="Times New Roman" w:hAnsi="Times New Roman" w:cs="Times New Roman"/>
                <w:iCs/>
                <w:sz w:val="20"/>
                <w:szCs w:val="20"/>
              </w:rPr>
              <w:t xml:space="preserve">targeting </w:t>
            </w:r>
            <w:r w:rsidR="00736F70" w:rsidRPr="00DF487C">
              <w:rPr>
                <w:rFonts w:ascii="Times New Roman" w:hAnsi="Times New Roman" w:cs="Times New Roman"/>
                <w:iCs/>
                <w:sz w:val="20"/>
                <w:szCs w:val="20"/>
                <w:u w:val="single"/>
              </w:rPr>
              <w:t>a specific cultural practice</w:t>
            </w:r>
            <w:r w:rsidR="00736F70" w:rsidRPr="00DF487C">
              <w:rPr>
                <w:rFonts w:ascii="Times New Roman" w:hAnsi="Times New Roman" w:cs="Times New Roman"/>
                <w:iCs/>
                <w:sz w:val="20"/>
                <w:szCs w:val="20"/>
              </w:rPr>
              <w:t xml:space="preserve"> contributing to air pollution to submit to the EPA in IN/ PK.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D92813" w:rsidRDefault="00D92813" w:rsidP="00D92813">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 language chunks related to th</w:t>
            </w:r>
            <w:r>
              <w:rPr>
                <w:rFonts w:ascii="Times New Roman" w:hAnsi="Times New Roman" w:cs="Times New Roman"/>
                <w:sz w:val="20"/>
                <w:szCs w:val="20"/>
              </w:rPr>
              <w:t xml:space="preserve">is lesson episode, may include but are not limited to: </w:t>
            </w:r>
            <w:r w:rsidRPr="001D0119">
              <w:rPr>
                <w:rFonts w:ascii="Times New Roman" w:hAnsi="Times New Roman" w:cs="Times New Roman"/>
                <w:sz w:val="20"/>
                <w:szCs w:val="20"/>
              </w:rPr>
              <w:t xml:space="preserve"> </w:t>
            </w:r>
          </w:p>
          <w:p w:rsidR="00D92813" w:rsidRDefault="00D92813" w:rsidP="00506A8E">
            <w:pPr>
              <w:pStyle w:val="ListParagraph"/>
              <w:numPr>
                <w:ilvl w:val="0"/>
                <w:numId w:val="14"/>
              </w:numPr>
              <w:spacing w:before="60" w:after="60"/>
              <w:rPr>
                <w:rFonts w:ascii="Times New Roman" w:hAnsi="Times New Roman" w:cs="Times New Roman"/>
                <w:noProof/>
                <w:sz w:val="20"/>
                <w:szCs w:val="20"/>
                <w:lang w:eastAsia="zh-CN"/>
              </w:rPr>
            </w:pPr>
            <w:r w:rsidRPr="004D5134">
              <w:rPr>
                <w:rFonts w:ascii="Times New Roman" w:hAnsi="Times New Roman" w:cs="Times New Roman"/>
                <w:sz w:val="20"/>
                <w:szCs w:val="20"/>
              </w:rPr>
              <w:t xml:space="preserve">Vocabulary/language chunks </w:t>
            </w:r>
            <w:r>
              <w:rPr>
                <w:rFonts w:ascii="Times New Roman" w:hAnsi="Times New Roman" w:cs="Times New Roman"/>
                <w:sz w:val="20"/>
                <w:szCs w:val="20"/>
              </w:rPr>
              <w:t xml:space="preserve">used </w:t>
            </w:r>
            <w:r w:rsidRPr="004D5134">
              <w:rPr>
                <w:rFonts w:ascii="Times New Roman" w:hAnsi="Times New Roman" w:cs="Times New Roman"/>
                <w:sz w:val="20"/>
                <w:szCs w:val="20"/>
              </w:rPr>
              <w:t>in Pre-Skype</w:t>
            </w:r>
            <w:r>
              <w:rPr>
                <w:rFonts w:ascii="Times New Roman" w:hAnsi="Times New Roman" w:cs="Times New Roman"/>
                <w:sz w:val="20"/>
                <w:szCs w:val="20"/>
              </w:rPr>
              <w:t xml:space="preserve"> and Skype </w:t>
            </w:r>
            <w:r w:rsidR="00B46249">
              <w:rPr>
                <w:rFonts w:ascii="Times New Roman" w:hAnsi="Times New Roman" w:cs="Times New Roman"/>
                <w:sz w:val="20"/>
                <w:szCs w:val="20"/>
              </w:rPr>
              <w:t>and Debriefing/Reflection/New Learning episodes</w:t>
            </w: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92813" w:rsidRPr="008F60E3" w:rsidRDefault="00D92813" w:rsidP="00506A8E">
            <w:pPr>
              <w:pStyle w:val="ListParagraph"/>
              <w:numPr>
                <w:ilvl w:val="0"/>
                <w:numId w:val="12"/>
              </w:numPr>
              <w:rPr>
                <w:rFonts w:ascii="Times New Roman" w:hAnsi="Times New Roman" w:cs="Times New Roman"/>
                <w:b/>
                <w:sz w:val="20"/>
                <w:szCs w:val="20"/>
              </w:rPr>
            </w:pPr>
            <w:r w:rsidRPr="00804BAE">
              <w:rPr>
                <w:rFonts w:ascii="Times New Roman" w:hAnsi="Times New Roman" w:cs="Times New Roman"/>
                <w:sz w:val="20"/>
                <w:szCs w:val="20"/>
              </w:rPr>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w:t>
            </w:r>
            <w:r>
              <w:rPr>
                <w:rFonts w:ascii="Times New Roman" w:hAnsi="Times New Roman" w:cs="Times New Roman"/>
                <w:sz w:val="20"/>
                <w:szCs w:val="20"/>
              </w:rPr>
              <w:t xml:space="preserve"> </w:t>
            </w:r>
            <w:r w:rsidRPr="00804BAE">
              <w:rPr>
                <w:rFonts w:ascii="Times New Roman" w:hAnsi="Times New Roman" w:cs="Times New Roman"/>
                <w:sz w:val="20"/>
                <w:szCs w:val="20"/>
              </w:rPr>
              <w:t>exchanges</w:t>
            </w:r>
            <w:r>
              <w:rPr>
                <w:rFonts w:ascii="Times New Roman" w:hAnsi="Times New Roman" w:cs="Times New Roman"/>
                <w:sz w:val="20"/>
                <w:szCs w:val="20"/>
              </w:rPr>
              <w:t xml:space="preserve"> with classmates about information obtained during paired activity research and during the development of the ad campaign- Look 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and evidence of critical thinking</w:t>
            </w:r>
          </w:p>
          <w:p w:rsidR="00D92813" w:rsidRPr="00D92813" w:rsidRDefault="00D670AE" w:rsidP="00506A8E">
            <w:pPr>
              <w:pStyle w:val="ListParagraph"/>
              <w:numPr>
                <w:ilvl w:val="0"/>
                <w:numId w:val="20"/>
              </w:numPr>
              <w:spacing w:before="60" w:after="60"/>
              <w:rPr>
                <w:rFonts w:ascii="Times New Roman" w:hAnsi="Times New Roman" w:cs="Times New Roman"/>
                <w:sz w:val="20"/>
                <w:szCs w:val="20"/>
              </w:rPr>
            </w:pPr>
            <w:r>
              <w:rPr>
                <w:rFonts w:ascii="Times New Roman" w:hAnsi="Times New Roman" w:cs="Times New Roman"/>
                <w:iCs/>
                <w:sz w:val="20"/>
                <w:szCs w:val="20"/>
              </w:rPr>
              <w:t>L</w:t>
            </w:r>
            <w:r w:rsidR="00D92813">
              <w:rPr>
                <w:rFonts w:ascii="Times New Roman" w:hAnsi="Times New Roman" w:cs="Times New Roman"/>
                <w:iCs/>
                <w:sz w:val="20"/>
                <w:szCs w:val="20"/>
              </w:rPr>
              <w:t>ist</w:t>
            </w:r>
            <w:r w:rsidR="00D92813" w:rsidRPr="00D92813">
              <w:rPr>
                <w:rFonts w:ascii="Times New Roman" w:hAnsi="Times New Roman" w:cs="Times New Roman"/>
                <w:iCs/>
                <w:sz w:val="20"/>
                <w:szCs w:val="20"/>
              </w:rPr>
              <w:t xml:space="preserve"> of the cultural practices contributing to air pollution</w:t>
            </w:r>
            <w:r w:rsidR="00D92813">
              <w:rPr>
                <w:rFonts w:ascii="Times New Roman" w:hAnsi="Times New Roman" w:cs="Times New Roman"/>
                <w:iCs/>
                <w:sz w:val="20"/>
                <w:szCs w:val="20"/>
              </w:rPr>
              <w:t xml:space="preserve"> created as a result of paired activity research</w:t>
            </w:r>
          </w:p>
          <w:p w:rsidR="00D92813" w:rsidRDefault="00D92813" w:rsidP="00506A8E">
            <w:pPr>
              <w:pStyle w:val="ListParagraph"/>
              <w:numPr>
                <w:ilvl w:val="0"/>
                <w:numId w:val="20"/>
              </w:numPr>
              <w:spacing w:before="60" w:after="60"/>
              <w:rPr>
                <w:rFonts w:ascii="Times New Roman" w:hAnsi="Times New Roman" w:cs="Times New Roman"/>
                <w:sz w:val="20"/>
                <w:szCs w:val="20"/>
              </w:rPr>
            </w:pPr>
            <w:r>
              <w:rPr>
                <w:rFonts w:ascii="Times New Roman" w:hAnsi="Times New Roman" w:cs="Times New Roman"/>
                <w:sz w:val="20"/>
                <w:szCs w:val="20"/>
              </w:rPr>
              <w:t>Draft of Ad Campaign content targeting a specific cultural issue</w:t>
            </w:r>
          </w:p>
          <w:p w:rsidR="00D92813" w:rsidRPr="00D92813" w:rsidRDefault="00D92813" w:rsidP="00506A8E">
            <w:pPr>
              <w:pStyle w:val="ListParagraph"/>
              <w:numPr>
                <w:ilvl w:val="0"/>
                <w:numId w:val="20"/>
              </w:numPr>
              <w:spacing w:before="60" w:after="60"/>
              <w:rPr>
                <w:rFonts w:ascii="Times New Roman" w:hAnsi="Times New Roman" w:cs="Times New Roman"/>
                <w:sz w:val="20"/>
                <w:szCs w:val="20"/>
              </w:rPr>
            </w:pPr>
            <w:r>
              <w:rPr>
                <w:rFonts w:ascii="Times New Roman" w:hAnsi="Times New Roman" w:cs="Times New Roman"/>
                <w:sz w:val="20"/>
                <w:szCs w:val="20"/>
              </w:rPr>
              <w:t>Final Ad Campaign posted online</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sidR="000F7F77">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0F7F77" w:rsidRPr="00736F70" w:rsidRDefault="000F7F77" w:rsidP="00506A8E">
            <w:pPr>
              <w:pStyle w:val="ListParagraph"/>
              <w:numPr>
                <w:ilvl w:val="0"/>
                <w:numId w:val="10"/>
              </w:numPr>
              <w:rPr>
                <w:rFonts w:ascii="Times New Roman" w:hAnsi="Times New Roman" w:cs="Times New Roman"/>
                <w:i/>
                <w:iCs/>
                <w:sz w:val="20"/>
                <w:szCs w:val="20"/>
              </w:rPr>
            </w:pPr>
            <w:r w:rsidRPr="00736F70">
              <w:rPr>
                <w:rFonts w:ascii="Times New Roman" w:hAnsi="Times New Roman" w:cs="Times New Roman"/>
                <w:iCs/>
                <w:sz w:val="20"/>
                <w:szCs w:val="20"/>
              </w:rPr>
              <w:t xml:space="preserve">Participate </w:t>
            </w:r>
            <w:r w:rsidRPr="00736F70">
              <w:rPr>
                <w:rFonts w:ascii="Times New Roman" w:hAnsi="Times New Roman" w:cs="Times New Roman"/>
                <w:sz w:val="20"/>
                <w:szCs w:val="20"/>
              </w:rPr>
              <w:t xml:space="preserve">in vocabulary and literacy building activities </w:t>
            </w:r>
            <w:r w:rsidRPr="00D670AE">
              <w:rPr>
                <w:rFonts w:ascii="Times New Roman" w:hAnsi="Times New Roman" w:cs="Times New Roman"/>
                <w:sz w:val="20"/>
                <w:szCs w:val="20"/>
              </w:rPr>
              <w:t>*Differentiation of Content-</w:t>
            </w:r>
            <w:r w:rsidRPr="00736F70">
              <w:rPr>
                <w:rFonts w:ascii="Times New Roman" w:hAnsi="Times New Roman" w:cs="Times New Roman"/>
                <w:sz w:val="20"/>
                <w:szCs w:val="20"/>
              </w:rPr>
              <w:t xml:space="preserve"> type of activity is dependent on learner proficiency level</w:t>
            </w:r>
            <w:r w:rsidR="008A683B" w:rsidRPr="00736F70">
              <w:rPr>
                <w:rFonts w:ascii="Times New Roman" w:hAnsi="Times New Roman" w:cs="Times New Roman"/>
                <w:sz w:val="20"/>
                <w:szCs w:val="20"/>
              </w:rPr>
              <w:t>.</w:t>
            </w:r>
          </w:p>
          <w:p w:rsidR="000F7F77" w:rsidRPr="00736F70" w:rsidRDefault="000F7F77" w:rsidP="00506A8E">
            <w:pPr>
              <w:pStyle w:val="ListParagraph"/>
              <w:numPr>
                <w:ilvl w:val="0"/>
                <w:numId w:val="10"/>
              </w:numPr>
              <w:rPr>
                <w:rFonts w:ascii="Times New Roman" w:hAnsi="Times New Roman" w:cs="Times New Roman"/>
                <w:iCs/>
                <w:sz w:val="20"/>
                <w:szCs w:val="20"/>
              </w:rPr>
            </w:pPr>
            <w:r w:rsidRPr="00736F70">
              <w:rPr>
                <w:rFonts w:ascii="Times New Roman" w:hAnsi="Times New Roman" w:cs="Times New Roman"/>
                <w:iCs/>
                <w:sz w:val="20"/>
                <w:szCs w:val="20"/>
              </w:rPr>
              <w:t>Exchange information obtained in paired activity research to determine if air quality in the three countries is getting worse and to what extent cultural practices are contributing factors. (During the exchange, a student or the teacher should make a list on the board of the cultural practices discussed to assist students in targeting one specific practice for their ad campaign).</w:t>
            </w:r>
          </w:p>
          <w:p w:rsidR="000F7F77" w:rsidRPr="00772C83" w:rsidRDefault="000F7F77" w:rsidP="00506A8E">
            <w:pPr>
              <w:pStyle w:val="ListParagraph"/>
              <w:numPr>
                <w:ilvl w:val="0"/>
                <w:numId w:val="10"/>
              </w:numPr>
              <w:rPr>
                <w:rFonts w:ascii="Times New Roman" w:hAnsi="Times New Roman" w:cs="Times New Roman"/>
                <w:iCs/>
                <w:sz w:val="20"/>
                <w:szCs w:val="20"/>
              </w:rPr>
            </w:pPr>
            <w:r w:rsidRPr="0016278F">
              <w:rPr>
                <w:rFonts w:ascii="Times New Roman" w:hAnsi="Times New Roman" w:cs="Times New Roman"/>
                <w:iCs/>
                <w:sz w:val="20"/>
                <w:szCs w:val="20"/>
              </w:rPr>
              <w:t xml:space="preserve">Develop an </w:t>
            </w:r>
            <w:r w:rsidRPr="0016278F">
              <w:rPr>
                <w:rFonts w:ascii="Times New Roman" w:hAnsi="Times New Roman" w:cs="Times New Roman"/>
                <w:b/>
                <w:iCs/>
                <w:sz w:val="20"/>
                <w:szCs w:val="20"/>
              </w:rPr>
              <w:t>Ad Campaign</w:t>
            </w:r>
            <w:r w:rsidRPr="0016278F">
              <w:rPr>
                <w:rFonts w:ascii="Times New Roman" w:hAnsi="Times New Roman" w:cs="Times New Roman"/>
                <w:iCs/>
                <w:sz w:val="20"/>
                <w:szCs w:val="20"/>
              </w:rPr>
              <w:t xml:space="preserve"> targeting </w:t>
            </w:r>
            <w:r w:rsidRPr="0016278F">
              <w:rPr>
                <w:rFonts w:ascii="Times New Roman" w:hAnsi="Times New Roman" w:cs="Times New Roman"/>
                <w:iCs/>
                <w:sz w:val="20"/>
                <w:szCs w:val="20"/>
                <w:u w:val="single"/>
              </w:rPr>
              <w:t>a specific cultural practice</w:t>
            </w:r>
            <w:r w:rsidRPr="0016278F">
              <w:rPr>
                <w:rFonts w:ascii="Times New Roman" w:hAnsi="Times New Roman" w:cs="Times New Roman"/>
                <w:iCs/>
                <w:sz w:val="20"/>
                <w:szCs w:val="20"/>
              </w:rPr>
              <w:t xml:space="preserve"> contributing to air pollution to submit to the EPA in IN</w:t>
            </w:r>
            <w:r>
              <w:rPr>
                <w:rFonts w:ascii="Times New Roman" w:hAnsi="Times New Roman" w:cs="Times New Roman"/>
                <w:iCs/>
                <w:sz w:val="20"/>
                <w:szCs w:val="20"/>
              </w:rPr>
              <w:t>/</w:t>
            </w:r>
            <w:r w:rsidRPr="0016278F">
              <w:rPr>
                <w:rFonts w:ascii="Times New Roman" w:hAnsi="Times New Roman" w:cs="Times New Roman"/>
                <w:iCs/>
                <w:sz w:val="20"/>
                <w:szCs w:val="20"/>
              </w:rPr>
              <w:t xml:space="preserve"> PK. </w:t>
            </w:r>
            <w:r w:rsidR="00772C83">
              <w:rPr>
                <w:rFonts w:ascii="Times New Roman" w:hAnsi="Times New Roman" w:cs="Times New Roman"/>
                <w:iCs/>
                <w:sz w:val="20"/>
                <w:szCs w:val="20"/>
              </w:rPr>
              <w:t>Review exemplars provided and f</w:t>
            </w:r>
            <w:r w:rsidRPr="0016278F">
              <w:rPr>
                <w:rFonts w:ascii="Times New Roman" w:hAnsi="Times New Roman" w:cs="Times New Roman"/>
                <w:iCs/>
                <w:sz w:val="20"/>
                <w:szCs w:val="20"/>
              </w:rPr>
              <w:t xml:space="preserve">ollow </w:t>
            </w:r>
            <w:r w:rsidRPr="00772C83">
              <w:rPr>
                <w:rFonts w:ascii="Times New Roman" w:hAnsi="Times New Roman" w:cs="Times New Roman"/>
                <w:iCs/>
                <w:sz w:val="20"/>
                <w:szCs w:val="20"/>
              </w:rPr>
              <w:t>Ad Campaign Rubric Guidelines.</w:t>
            </w:r>
          </w:p>
          <w:p w:rsidR="000F7F77" w:rsidRPr="00FE1C81" w:rsidRDefault="000F7F77" w:rsidP="00506A8E">
            <w:pPr>
              <w:pStyle w:val="ListParagraph"/>
              <w:numPr>
                <w:ilvl w:val="0"/>
                <w:numId w:val="10"/>
              </w:numPr>
              <w:rPr>
                <w:rFonts w:ascii="Times New Roman" w:hAnsi="Times New Roman" w:cs="Times New Roman"/>
                <w:sz w:val="20"/>
                <w:szCs w:val="20"/>
              </w:rPr>
            </w:pPr>
            <w:r w:rsidRPr="0016278F">
              <w:rPr>
                <w:rFonts w:ascii="Times New Roman" w:hAnsi="Times New Roman" w:cs="Times New Roman"/>
                <w:iCs/>
                <w:sz w:val="20"/>
                <w:szCs w:val="20"/>
              </w:rPr>
              <w:t>The ad should contain a photo(s) obtained online or drawn and a powerful written message or commentary of several sentences that meets rubric descriptors in the task rubric. (See examples provided by instructors) Ads will be uploaded to Linguafolio and posted online for partner school peer review.</w:t>
            </w: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0F7F77" w:rsidRPr="000F7F77" w:rsidRDefault="000F7F77" w:rsidP="000F7F77">
            <w:pPr>
              <w:pStyle w:val="NormalWeb"/>
              <w:spacing w:after="0" w:line="240" w:lineRule="auto"/>
              <w:jc w:val="both"/>
              <w:rPr>
                <w:rStyle w:val="Emphasis"/>
                <w:rFonts w:ascii="Times New Roman" w:eastAsiaTheme="majorEastAsia" w:hAnsi="Times New Roman"/>
                <w:i w:val="0"/>
                <w:sz w:val="20"/>
                <w:szCs w:val="20"/>
              </w:rPr>
            </w:pPr>
            <w:r w:rsidRPr="000F7F77">
              <w:rPr>
                <w:rStyle w:val="Emphasis"/>
                <w:rFonts w:ascii="Times New Roman" w:eastAsiaTheme="majorEastAsia" w:hAnsi="Times New Roman"/>
                <w:i w:val="0"/>
                <w:sz w:val="20"/>
                <w:szCs w:val="20"/>
              </w:rPr>
              <w:t>-Ad Campaign Examples</w:t>
            </w:r>
          </w:p>
          <w:p w:rsidR="000F7F77" w:rsidRPr="000F7F77" w:rsidRDefault="000F7F77" w:rsidP="000F7F77">
            <w:pPr>
              <w:pStyle w:val="NormalWeb"/>
              <w:spacing w:after="0" w:line="240" w:lineRule="auto"/>
              <w:jc w:val="both"/>
              <w:rPr>
                <w:rFonts w:ascii="Times New Roman" w:hAnsi="Times New Roman"/>
                <w:sz w:val="20"/>
                <w:szCs w:val="20"/>
              </w:rPr>
            </w:pPr>
            <w:r w:rsidRPr="000F7F77">
              <w:rPr>
                <w:rFonts w:ascii="Times New Roman" w:hAnsi="Times New Roman"/>
                <w:iCs/>
                <w:sz w:val="20"/>
                <w:szCs w:val="20"/>
              </w:rPr>
              <w:t>-Ad Campaign Rubric Guidelines</w:t>
            </w:r>
          </w:p>
          <w:p w:rsidR="00A04450" w:rsidRPr="000F7F77" w:rsidRDefault="000F7F77" w:rsidP="000F7F77">
            <w:pPr>
              <w:widowControl w:val="0"/>
              <w:rPr>
                <w:rFonts w:ascii="Times New Roman" w:hAnsi="Times New Roman" w:cs="Times New Roman"/>
                <w:sz w:val="20"/>
                <w:szCs w:val="20"/>
              </w:rPr>
            </w:pPr>
            <w:r w:rsidRPr="000F7F77">
              <w:rPr>
                <w:rStyle w:val="Emphasis"/>
                <w:rFonts w:ascii="Times New Roman" w:eastAsiaTheme="majorEastAsia" w:hAnsi="Times New Roman" w:cs="Times New Roman"/>
                <w:i w:val="0"/>
                <w:sz w:val="20"/>
                <w:szCs w:val="20"/>
              </w:rPr>
              <w:t>-Academic</w:t>
            </w:r>
            <w:r w:rsidRPr="000F7F77">
              <w:rPr>
                <w:rStyle w:val="Emphasis"/>
                <w:rFonts w:ascii="Times New Roman" w:hAnsi="Times New Roman" w:cs="Times New Roman"/>
                <w:i w:val="0"/>
                <w:sz w:val="20"/>
                <w:szCs w:val="20"/>
              </w:rPr>
              <w:t xml:space="preserve"> </w:t>
            </w:r>
            <w:r w:rsidRPr="000F7F77">
              <w:rPr>
                <w:rStyle w:val="Emphasis"/>
                <w:rFonts w:ascii="Times New Roman" w:eastAsiaTheme="majorEastAsia" w:hAnsi="Times New Roman" w:cs="Times New Roman"/>
                <w:i w:val="0"/>
                <w:sz w:val="20"/>
                <w:szCs w:val="20"/>
              </w:rPr>
              <w:t xml:space="preserve">Vocabulary for Extended Conversation </w:t>
            </w:r>
            <w:r w:rsidRPr="000F7F77">
              <w:rPr>
                <w:rStyle w:val="Emphasis"/>
                <w:rFonts w:ascii="Times New Roman" w:hAnsi="Times New Roman" w:cs="Times New Roman"/>
                <w:i w:val="0"/>
                <w:sz w:val="20"/>
                <w:szCs w:val="20"/>
              </w:rPr>
              <w:t xml:space="preserve">found </w:t>
            </w:r>
            <w:r w:rsidRPr="000F7F77">
              <w:rPr>
                <w:rStyle w:val="Emphasis"/>
                <w:rFonts w:ascii="Times New Roman" w:eastAsiaTheme="majorEastAsia" w:hAnsi="Times New Roman" w:cs="Times New Roman"/>
                <w:i w:val="0"/>
                <w:sz w:val="20"/>
                <w:szCs w:val="20"/>
              </w:rPr>
              <w:t>in Instructional Materials</w:t>
            </w:r>
          </w:p>
          <w:p w:rsidR="00A04450" w:rsidRPr="00FE1C81" w:rsidRDefault="00A04450" w:rsidP="008921A0">
            <w:pPr>
              <w:widowControl w:val="0"/>
              <w:spacing w:before="60" w:after="60"/>
              <w:ind w:left="144"/>
              <w:rPr>
                <w:rFonts w:ascii="Times New Roman" w:hAnsi="Times New Roman" w:cs="Times New Roman"/>
                <w:sz w:val="20"/>
                <w:szCs w:val="20"/>
              </w:rPr>
            </w:pPr>
          </w:p>
        </w:tc>
      </w:tr>
    </w:tbl>
    <w:p w:rsidR="00016C95" w:rsidRDefault="00016C95" w:rsidP="00A04450">
      <w:pPr>
        <w:rPr>
          <w:rFonts w:ascii="Times New Roman" w:hAnsi="Times New Roman" w:cs="Times New Roman"/>
          <w:b/>
          <w:bCs/>
          <w:color w:val="26286F"/>
          <w:sz w:val="20"/>
          <w:szCs w:val="20"/>
        </w:rPr>
      </w:pPr>
    </w:p>
    <w:p w:rsidR="00966547" w:rsidRDefault="00966547" w:rsidP="00A04450">
      <w:pPr>
        <w:rPr>
          <w:rFonts w:ascii="Times New Roman" w:hAnsi="Times New Roman" w:cs="Times New Roman"/>
          <w:b/>
          <w:bCs/>
          <w:color w:val="26286F"/>
          <w:sz w:val="20"/>
          <w:szCs w:val="20"/>
        </w:rPr>
      </w:pPr>
    </w:p>
    <w:p w:rsidR="00966547" w:rsidRDefault="00966547" w:rsidP="00A04450">
      <w:pPr>
        <w:rPr>
          <w:rFonts w:ascii="Times New Roman" w:hAnsi="Times New Roman" w:cs="Times New Roman"/>
          <w:b/>
          <w:bCs/>
          <w:color w:val="26286F"/>
          <w:sz w:val="20"/>
          <w:szCs w:val="20"/>
        </w:rPr>
      </w:pPr>
    </w:p>
    <w:p w:rsidR="00966547" w:rsidRDefault="00966547" w:rsidP="00A04450">
      <w:pPr>
        <w:rPr>
          <w:rFonts w:ascii="Times New Roman" w:hAnsi="Times New Roman" w:cs="Times New Roman"/>
          <w:b/>
          <w:bCs/>
          <w:color w:val="26286F"/>
          <w:sz w:val="20"/>
          <w:szCs w:val="20"/>
        </w:rPr>
      </w:pPr>
    </w:p>
    <w:p w:rsidR="00966547" w:rsidRDefault="00966547" w:rsidP="00A04450">
      <w:pPr>
        <w:rPr>
          <w:rFonts w:ascii="Times New Roman" w:hAnsi="Times New Roman" w:cs="Times New Roman"/>
          <w:b/>
          <w:bCs/>
          <w:color w:val="26286F"/>
          <w:sz w:val="20"/>
          <w:szCs w:val="20"/>
        </w:rPr>
      </w:pPr>
    </w:p>
    <w:p w:rsidR="00966547" w:rsidRDefault="00966547" w:rsidP="00A04450">
      <w:pPr>
        <w:rPr>
          <w:rFonts w:ascii="Times New Roman" w:hAnsi="Times New Roman" w:cs="Times New Roman"/>
          <w:b/>
          <w:bCs/>
          <w:color w:val="26286F"/>
          <w:sz w:val="20"/>
          <w:szCs w:val="20"/>
        </w:rPr>
      </w:pPr>
    </w:p>
    <w:p w:rsidR="00966547" w:rsidRDefault="00966547" w:rsidP="00A04450">
      <w:pPr>
        <w:rPr>
          <w:rFonts w:ascii="Times New Roman" w:hAnsi="Times New Roman" w:cs="Times New Roman"/>
          <w:b/>
          <w:bCs/>
          <w:color w:val="26286F"/>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1681"/>
        <w:gridCol w:w="3432"/>
        <w:gridCol w:w="4867"/>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lastRenderedPageBreak/>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2A557E">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2A557E">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2A557E">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453040" w:rsidRPr="00453040" w:rsidRDefault="00453040" w:rsidP="00506A8E">
            <w:pPr>
              <w:pStyle w:val="ListParagraph"/>
              <w:numPr>
                <w:ilvl w:val="0"/>
                <w:numId w:val="11"/>
              </w:numPr>
              <w:textAlignment w:val="baseline"/>
              <w:rPr>
                <w:rFonts w:ascii="Times New Roman" w:hAnsi="Times New Roman" w:cs="Times New Roman"/>
                <w:sz w:val="20"/>
                <w:szCs w:val="20"/>
              </w:rPr>
            </w:pPr>
            <w:r w:rsidRPr="00453040">
              <w:rPr>
                <w:rFonts w:ascii="Times New Roman" w:eastAsia="Times New Roman" w:hAnsi="Times New Roman" w:cs="Times New Roman"/>
                <w:color w:val="000000"/>
                <w:sz w:val="20"/>
                <w:szCs w:val="20"/>
              </w:rPr>
              <w:t>I can i</w:t>
            </w:r>
            <w:r w:rsidR="00736F70" w:rsidRPr="00453040">
              <w:rPr>
                <w:rFonts w:ascii="Times New Roman" w:eastAsia="Times New Roman" w:hAnsi="Times New Roman" w:cs="Times New Roman"/>
                <w:color w:val="000000"/>
                <w:sz w:val="20"/>
                <w:szCs w:val="20"/>
              </w:rPr>
              <w:t xml:space="preserve">nterview </w:t>
            </w:r>
            <w:r w:rsidRPr="00453040">
              <w:rPr>
                <w:rFonts w:ascii="Times New Roman" w:eastAsia="Times New Roman" w:hAnsi="Times New Roman" w:cs="Times New Roman"/>
                <w:color w:val="000000"/>
                <w:sz w:val="20"/>
                <w:szCs w:val="20"/>
              </w:rPr>
              <w:t xml:space="preserve">my </w:t>
            </w:r>
            <w:r w:rsidR="00736F70" w:rsidRPr="00453040">
              <w:rPr>
                <w:rFonts w:ascii="Times New Roman" w:eastAsia="Times New Roman" w:hAnsi="Times New Roman" w:cs="Times New Roman"/>
                <w:color w:val="000000"/>
                <w:sz w:val="20"/>
                <w:szCs w:val="20"/>
              </w:rPr>
              <w:t xml:space="preserve">parents or a community to obtain their views about </w:t>
            </w:r>
            <w:r w:rsidR="00736F70" w:rsidRPr="00453040">
              <w:rPr>
                <w:rFonts w:ascii="Times New Roman" w:hAnsi="Times New Roman" w:cs="Times New Roman"/>
                <w:sz w:val="20"/>
                <w:szCs w:val="20"/>
              </w:rPr>
              <w:t>Clean Water Access and Water Pollution Issues</w:t>
            </w:r>
            <w:r w:rsidR="00736F70" w:rsidRPr="00453040">
              <w:rPr>
                <w:rFonts w:ascii="Times New Roman" w:eastAsia="Times New Roman" w:hAnsi="Times New Roman" w:cs="Times New Roman"/>
                <w:color w:val="000000"/>
                <w:sz w:val="20"/>
                <w:szCs w:val="20"/>
              </w:rPr>
              <w:t xml:space="preserve"> in their home towns in IN/PK and comparing the water quality in their hometown, then and now. </w:t>
            </w:r>
          </w:p>
          <w:p w:rsidR="00A04450" w:rsidRPr="00FE1C81" w:rsidRDefault="00453040" w:rsidP="00506A8E">
            <w:pPr>
              <w:pStyle w:val="ListParagraph"/>
              <w:numPr>
                <w:ilvl w:val="0"/>
                <w:numId w:val="11"/>
              </w:numPr>
              <w:textAlignment w:val="baseline"/>
              <w:rPr>
                <w:rFonts w:ascii="Times New Roman" w:hAnsi="Times New Roman" w:cs="Times New Roman"/>
                <w:sz w:val="20"/>
                <w:szCs w:val="20"/>
              </w:rPr>
            </w:pPr>
            <w:r w:rsidRPr="00453040">
              <w:rPr>
                <w:rFonts w:ascii="Times New Roman" w:eastAsia="Times New Roman" w:hAnsi="Times New Roman" w:cs="Times New Roman"/>
                <w:color w:val="000000"/>
                <w:sz w:val="20"/>
                <w:szCs w:val="20"/>
              </w:rPr>
              <w:t>I can c</w:t>
            </w:r>
            <w:r w:rsidRPr="00453040">
              <w:rPr>
                <w:rFonts w:ascii="Times New Roman" w:eastAsia="Calibri" w:hAnsi="Times New Roman" w:cs="Times New Roman"/>
                <w:sz w:val="20"/>
                <w:szCs w:val="20"/>
              </w:rPr>
              <w:t>ompose an entry in my</w:t>
            </w:r>
            <w:r w:rsidR="00736F70" w:rsidRPr="00453040">
              <w:rPr>
                <w:rFonts w:ascii="Times New Roman" w:eastAsia="Calibri" w:hAnsi="Times New Roman" w:cs="Times New Roman"/>
                <w:sz w:val="20"/>
                <w:szCs w:val="20"/>
              </w:rPr>
              <w:t xml:space="preserve"> reflective blog</w:t>
            </w:r>
            <w:r w:rsidRPr="00453040">
              <w:rPr>
                <w:rFonts w:ascii="Times New Roman" w:eastAsia="Calibri" w:hAnsi="Times New Roman" w:cs="Times New Roman"/>
                <w:sz w:val="20"/>
                <w:szCs w:val="20"/>
              </w:rPr>
              <w:t xml:space="preserve"> sharing my</w:t>
            </w:r>
            <w:r w:rsidR="00736F70" w:rsidRPr="00453040">
              <w:rPr>
                <w:rFonts w:ascii="Times New Roman" w:eastAsia="Calibri" w:hAnsi="Times New Roman" w:cs="Times New Roman"/>
                <w:sz w:val="20"/>
                <w:szCs w:val="20"/>
              </w:rPr>
              <w:t xml:space="preserve"> views about </w:t>
            </w:r>
            <w:r w:rsidR="00736F70" w:rsidRPr="00453040">
              <w:rPr>
                <w:rFonts w:ascii="Times New Roman" w:hAnsi="Times New Roman" w:cs="Times New Roman"/>
                <w:iCs/>
                <w:sz w:val="20"/>
                <w:szCs w:val="20"/>
              </w:rPr>
              <w:t xml:space="preserve">air quality in </w:t>
            </w:r>
            <w:r w:rsidRPr="00453040">
              <w:rPr>
                <w:rFonts w:ascii="Times New Roman" w:hAnsi="Times New Roman" w:cs="Times New Roman"/>
                <w:iCs/>
                <w:sz w:val="20"/>
                <w:szCs w:val="20"/>
              </w:rPr>
              <w:t>IN/PK/US</w:t>
            </w:r>
            <w:r w:rsidR="00736F70" w:rsidRPr="00453040">
              <w:rPr>
                <w:rFonts w:ascii="Times New Roman" w:hAnsi="Times New Roman" w:cs="Times New Roman"/>
                <w:iCs/>
                <w:sz w:val="20"/>
                <w:szCs w:val="20"/>
              </w:rPr>
              <w:t xml:space="preserve"> and to what extent cultural practices are contributing factors.</w:t>
            </w:r>
            <w:r w:rsidR="00736F70" w:rsidRPr="000B004E">
              <w:rPr>
                <w:rFonts w:ascii="Times New Roman" w:hAnsi="Times New Roman" w:cs="Times New Roman"/>
                <w:iCs/>
                <w:sz w:val="20"/>
                <w:szCs w:val="20"/>
              </w:rPr>
              <w:t xml:space="preserve">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B46249" w:rsidRPr="00244A58" w:rsidRDefault="00B46249" w:rsidP="00506A8E">
            <w:pPr>
              <w:pStyle w:val="ListParagraph"/>
              <w:numPr>
                <w:ilvl w:val="0"/>
                <w:numId w:val="21"/>
              </w:numPr>
              <w:spacing w:before="60" w:after="60"/>
              <w:rPr>
                <w:rFonts w:ascii="Times New Roman" w:hAnsi="Times New Roman" w:cs="Times New Roman"/>
                <w:sz w:val="20"/>
                <w:szCs w:val="20"/>
              </w:rPr>
            </w:pPr>
            <w:r w:rsidRPr="00244A58">
              <w:rPr>
                <w:rFonts w:ascii="Times New Roman" w:hAnsi="Times New Roman" w:cs="Times New Roman"/>
                <w:sz w:val="20"/>
                <w:szCs w:val="20"/>
              </w:rPr>
              <w:t>Topical Vocabulary/language chunks related to previous   lesson episode</w:t>
            </w:r>
            <w:r>
              <w:rPr>
                <w:rFonts w:ascii="Times New Roman" w:hAnsi="Times New Roman" w:cs="Times New Roman"/>
                <w:sz w:val="20"/>
                <w:szCs w:val="20"/>
              </w:rPr>
              <w:t>s</w:t>
            </w:r>
            <w:r w:rsidRPr="00244A58">
              <w:rPr>
                <w:rFonts w:ascii="Times New Roman" w:hAnsi="Times New Roman" w:cs="Times New Roman"/>
                <w:sz w:val="20"/>
                <w:szCs w:val="20"/>
              </w:rPr>
              <w:t xml:space="preserve">  </w:t>
            </w:r>
          </w:p>
          <w:p w:rsidR="00B46249" w:rsidRPr="00244A58" w:rsidRDefault="00B46249" w:rsidP="00506A8E">
            <w:pPr>
              <w:pStyle w:val="ListParagraph"/>
              <w:numPr>
                <w:ilvl w:val="0"/>
                <w:numId w:val="21"/>
              </w:numPr>
              <w:rPr>
                <w:rFonts w:ascii="Times New Roman" w:hAnsi="Times New Roman" w:cs="Times New Roman"/>
                <w:noProof/>
                <w:sz w:val="20"/>
                <w:szCs w:val="20"/>
                <w:lang w:eastAsia="zh-CN"/>
              </w:rPr>
            </w:pPr>
            <w:r w:rsidRPr="00244A58">
              <w:rPr>
                <w:rFonts w:ascii="Times New Roman" w:hAnsi="Times New Roman" w:cs="Times New Roman"/>
                <w:sz w:val="20"/>
                <w:szCs w:val="20"/>
              </w:rPr>
              <w:t>Vocabulary/language chunks in Reflective Blog Word Bank</w:t>
            </w:r>
          </w:p>
          <w:p w:rsidR="00A04450" w:rsidRPr="00FE1C81" w:rsidRDefault="00A04450" w:rsidP="00B46249">
            <w:pPr>
              <w:pStyle w:val="ListParagraph"/>
              <w:spacing w:before="60" w:after="60"/>
              <w:ind w:left="1080"/>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A04450" w:rsidRDefault="00B46249" w:rsidP="00506A8E">
            <w:pPr>
              <w:pStyle w:val="ListParagraph"/>
              <w:numPr>
                <w:ilvl w:val="0"/>
                <w:numId w:val="22"/>
              </w:numPr>
              <w:spacing w:before="60" w:after="60"/>
              <w:rPr>
                <w:rFonts w:ascii="Times New Roman" w:hAnsi="Times New Roman" w:cs="Times New Roman"/>
                <w:sz w:val="20"/>
                <w:szCs w:val="20"/>
              </w:rPr>
            </w:pPr>
            <w:r>
              <w:rPr>
                <w:rFonts w:ascii="Times New Roman" w:hAnsi="Times New Roman" w:cs="Times New Roman"/>
                <w:sz w:val="20"/>
                <w:szCs w:val="20"/>
              </w:rPr>
              <w:t>Interview responses noted on Graphic Organizers presented in lesson 3</w:t>
            </w:r>
          </w:p>
          <w:p w:rsidR="00B46249" w:rsidRDefault="00B46249" w:rsidP="00506A8E">
            <w:pPr>
              <w:pStyle w:val="ListParagraph"/>
              <w:numPr>
                <w:ilvl w:val="0"/>
                <w:numId w:val="23"/>
              </w:numPr>
              <w:spacing w:before="60" w:after="60"/>
              <w:rPr>
                <w:rFonts w:ascii="Times New Roman" w:hAnsi="Times New Roman" w:cs="Times New Roman"/>
                <w:sz w:val="20"/>
                <w:szCs w:val="20"/>
              </w:rPr>
            </w:pPr>
            <w:r w:rsidRPr="00331BB9">
              <w:rPr>
                <w:rFonts w:ascii="Times New Roman" w:hAnsi="Times New Roman" w:cs="Times New Roman"/>
                <w:sz w:val="20"/>
                <w:szCs w:val="20"/>
              </w:rPr>
              <w:t>Reflec</w:t>
            </w:r>
            <w:r>
              <w:rPr>
                <w:rFonts w:ascii="Times New Roman" w:hAnsi="Times New Roman" w:cs="Times New Roman"/>
                <w:sz w:val="20"/>
                <w:szCs w:val="20"/>
              </w:rPr>
              <w:t>t</w:t>
            </w:r>
            <w:r w:rsidRPr="00331BB9">
              <w:rPr>
                <w:rFonts w:ascii="Times New Roman" w:hAnsi="Times New Roman" w:cs="Times New Roman"/>
                <w:sz w:val="20"/>
                <w:szCs w:val="20"/>
              </w:rPr>
              <w:t>ive Blog posting</w:t>
            </w:r>
          </w:p>
          <w:p w:rsidR="00B46249" w:rsidRPr="00B46249" w:rsidRDefault="00B46249" w:rsidP="00B46249">
            <w:pPr>
              <w:pStyle w:val="ListParagraph"/>
              <w:spacing w:before="60" w:after="60"/>
              <w:ind w:left="450"/>
              <w:rPr>
                <w:rFonts w:ascii="Times New Roman" w:hAnsi="Times New Roman" w:cs="Times New Roman"/>
                <w:sz w:val="20"/>
                <w:szCs w:val="20"/>
              </w:rPr>
            </w:pP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016C95"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0F7F77" w:rsidRPr="000B004E" w:rsidRDefault="000F7F77" w:rsidP="00506A8E">
            <w:pPr>
              <w:pStyle w:val="ListParagraph"/>
              <w:numPr>
                <w:ilvl w:val="0"/>
                <w:numId w:val="6"/>
              </w:numPr>
              <w:jc w:val="both"/>
              <w:textAlignment w:val="baseline"/>
              <w:rPr>
                <w:rFonts w:ascii="Times New Roman" w:eastAsia="Times New Roman" w:hAnsi="Times New Roman" w:cs="Times New Roman"/>
                <w:color w:val="000000"/>
                <w:sz w:val="20"/>
                <w:szCs w:val="20"/>
              </w:rPr>
            </w:pPr>
            <w:r w:rsidRPr="00026236">
              <w:rPr>
                <w:rFonts w:ascii="Times New Roman" w:eastAsia="Times New Roman" w:hAnsi="Times New Roman" w:cs="Times New Roman"/>
                <w:b/>
                <w:color w:val="000000"/>
                <w:sz w:val="20"/>
                <w:szCs w:val="20"/>
              </w:rPr>
              <w:t>Interview</w:t>
            </w:r>
            <w:r w:rsidRPr="000B004E">
              <w:rPr>
                <w:rFonts w:ascii="Times New Roman" w:eastAsia="Times New Roman" w:hAnsi="Times New Roman" w:cs="Times New Roman"/>
                <w:b/>
                <w:color w:val="000000"/>
                <w:sz w:val="20"/>
                <w:szCs w:val="20"/>
              </w:rPr>
              <w:t xml:space="preserve"> </w:t>
            </w:r>
            <w:r w:rsidRPr="000B004E">
              <w:rPr>
                <w:rFonts w:ascii="Times New Roman" w:eastAsia="Times New Roman" w:hAnsi="Times New Roman" w:cs="Times New Roman"/>
                <w:color w:val="000000"/>
                <w:sz w:val="20"/>
                <w:szCs w:val="20"/>
              </w:rPr>
              <w:t xml:space="preserve">parents or a community member (using interview questions provided) to obtain their views </w:t>
            </w:r>
            <w:r w:rsidRPr="00026236">
              <w:rPr>
                <w:rFonts w:ascii="Times New Roman" w:eastAsia="Times New Roman" w:hAnsi="Times New Roman" w:cs="Times New Roman"/>
                <w:color w:val="000000"/>
                <w:sz w:val="20"/>
                <w:szCs w:val="20"/>
              </w:rPr>
              <w:t xml:space="preserve">about </w:t>
            </w:r>
            <w:r w:rsidRPr="00026236">
              <w:rPr>
                <w:rFonts w:ascii="Times New Roman" w:hAnsi="Times New Roman" w:cs="Times New Roman"/>
                <w:sz w:val="20"/>
                <w:szCs w:val="20"/>
              </w:rPr>
              <w:t>Clean Water Access and Water Pollution Issues</w:t>
            </w:r>
            <w:r w:rsidRPr="000B004E">
              <w:rPr>
                <w:rFonts w:ascii="Times New Roman" w:eastAsia="Times New Roman" w:hAnsi="Times New Roman" w:cs="Times New Roman"/>
                <w:color w:val="000000"/>
                <w:sz w:val="20"/>
                <w:szCs w:val="20"/>
              </w:rPr>
              <w:t xml:space="preserve"> in their home towns in IN/PK and comparing the water quality in their hometown, then and now. Make note of responses on graphic organizers.</w:t>
            </w:r>
          </w:p>
          <w:p w:rsidR="000F7F77" w:rsidRPr="00FE1C81" w:rsidRDefault="000F7F77" w:rsidP="00506A8E">
            <w:pPr>
              <w:pStyle w:val="ListParagraph"/>
              <w:numPr>
                <w:ilvl w:val="0"/>
                <w:numId w:val="6"/>
              </w:numPr>
              <w:jc w:val="both"/>
              <w:textAlignment w:val="baseline"/>
              <w:rPr>
                <w:rFonts w:ascii="Times New Roman" w:hAnsi="Times New Roman" w:cs="Times New Roman"/>
                <w:sz w:val="20"/>
                <w:szCs w:val="20"/>
              </w:rPr>
            </w:pPr>
            <w:r w:rsidRPr="000B004E">
              <w:rPr>
                <w:rFonts w:ascii="Times New Roman" w:eastAsia="Calibri" w:hAnsi="Times New Roman" w:cs="Times New Roman"/>
                <w:sz w:val="20"/>
                <w:szCs w:val="20"/>
              </w:rPr>
              <w:t xml:space="preserve">Compose an entry in their </w:t>
            </w:r>
            <w:r w:rsidRPr="00026236">
              <w:rPr>
                <w:rFonts w:ascii="Times New Roman" w:eastAsia="Calibri" w:hAnsi="Times New Roman" w:cs="Times New Roman"/>
                <w:b/>
                <w:sz w:val="20"/>
                <w:szCs w:val="20"/>
              </w:rPr>
              <w:t>reflective blog</w:t>
            </w:r>
            <w:r w:rsidRPr="000B004E">
              <w:rPr>
                <w:rFonts w:ascii="Times New Roman" w:eastAsia="Calibri" w:hAnsi="Times New Roman" w:cs="Times New Roman"/>
                <w:sz w:val="20"/>
                <w:szCs w:val="20"/>
              </w:rPr>
              <w:t xml:space="preserve"> sharing their views about </w:t>
            </w:r>
            <w:r w:rsidRPr="000B004E">
              <w:rPr>
                <w:rFonts w:ascii="Times New Roman" w:hAnsi="Times New Roman" w:cs="Times New Roman"/>
                <w:iCs/>
                <w:sz w:val="20"/>
                <w:szCs w:val="20"/>
              </w:rPr>
              <w:t xml:space="preserve">air quality in the three countries and to what extent cultural practices are contributing factors. </w:t>
            </w:r>
            <w:r w:rsidRPr="000B004E">
              <w:rPr>
                <w:rFonts w:ascii="Times New Roman" w:eastAsia="Calibri" w:hAnsi="Times New Roman" w:cs="Times New Roman"/>
                <w:sz w:val="20"/>
                <w:szCs w:val="20"/>
              </w:rPr>
              <w:t xml:space="preserve">Use the </w:t>
            </w:r>
            <w:r w:rsidRPr="000B004E">
              <w:rPr>
                <w:rFonts w:ascii="Times New Roman" w:hAnsi="Times New Roman" w:cs="Times New Roman"/>
                <w:sz w:val="20"/>
                <w:szCs w:val="20"/>
              </w:rPr>
              <w:t>Reflective Blog Word Bank and Reflective Blog Rubric</w:t>
            </w:r>
            <w:r w:rsidRPr="000B004E">
              <w:rPr>
                <w:rFonts w:ascii="Times New Roman" w:eastAsia="Calibri" w:hAnsi="Times New Roman" w:cs="Times New Roman"/>
                <w:sz w:val="20"/>
                <w:szCs w:val="20"/>
              </w:rPr>
              <w:t xml:space="preserve"> guidelines.</w:t>
            </w:r>
          </w:p>
        </w:tc>
      </w:tr>
      <w:tr w:rsidR="00A04450" w:rsidRPr="00FE1C81" w:rsidTr="00B06696">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0F7F77" w:rsidRPr="00E62738" w:rsidRDefault="000F7F77" w:rsidP="000F7F77">
            <w:pPr>
              <w:pStyle w:val="NormalWeb"/>
              <w:spacing w:after="0" w:line="240" w:lineRule="auto"/>
              <w:jc w:val="both"/>
              <w:rPr>
                <w:rFonts w:ascii="Times New Roman" w:hAnsi="Times New Roman"/>
                <w:iCs/>
                <w:sz w:val="20"/>
                <w:szCs w:val="20"/>
              </w:rPr>
            </w:pPr>
            <w:r w:rsidRPr="000B004E">
              <w:rPr>
                <w:iCs/>
                <w:sz w:val="20"/>
                <w:szCs w:val="20"/>
              </w:rPr>
              <w:t>-</w:t>
            </w:r>
            <w:r w:rsidRPr="00E62738">
              <w:rPr>
                <w:rFonts w:ascii="Times New Roman" w:hAnsi="Times New Roman"/>
                <w:iCs/>
                <w:sz w:val="20"/>
                <w:szCs w:val="20"/>
              </w:rPr>
              <w:t>Parent Interview Questions</w:t>
            </w:r>
          </w:p>
          <w:p w:rsidR="000F7F77" w:rsidRPr="00E62738" w:rsidRDefault="000F7F77" w:rsidP="000F7F77">
            <w:pPr>
              <w:pStyle w:val="NormalWeb"/>
              <w:spacing w:after="0" w:line="240" w:lineRule="auto"/>
              <w:jc w:val="both"/>
              <w:rPr>
                <w:rFonts w:ascii="Times New Roman" w:hAnsi="Times New Roman"/>
                <w:sz w:val="20"/>
                <w:szCs w:val="20"/>
              </w:rPr>
            </w:pPr>
            <w:r w:rsidRPr="00E62738">
              <w:rPr>
                <w:rFonts w:ascii="Times New Roman" w:hAnsi="Times New Roman"/>
                <w:iCs/>
                <w:sz w:val="20"/>
                <w:szCs w:val="20"/>
              </w:rPr>
              <w:t>-Facts and Perspectives Graphic Organizer</w:t>
            </w:r>
          </w:p>
          <w:p w:rsidR="000F7F77" w:rsidRPr="00E62738" w:rsidRDefault="000F7F77" w:rsidP="000F7F77">
            <w:pPr>
              <w:jc w:val="both"/>
              <w:textAlignment w:val="baseline"/>
              <w:rPr>
                <w:rFonts w:ascii="Times New Roman" w:hAnsi="Times New Roman" w:cs="Times New Roman"/>
                <w:sz w:val="20"/>
                <w:szCs w:val="20"/>
              </w:rPr>
            </w:pPr>
            <w:r w:rsidRPr="00E62738">
              <w:rPr>
                <w:rFonts w:ascii="Times New Roman" w:hAnsi="Times New Roman" w:cs="Times New Roman"/>
                <w:sz w:val="20"/>
                <w:szCs w:val="20"/>
              </w:rPr>
              <w:t>-Reflective Blog Word Bank</w:t>
            </w:r>
          </w:p>
          <w:p w:rsidR="00A04450" w:rsidRPr="00FE1C81" w:rsidRDefault="000F7F77" w:rsidP="00B46249">
            <w:pPr>
              <w:jc w:val="both"/>
              <w:textAlignment w:val="baseline"/>
              <w:rPr>
                <w:rFonts w:ascii="Times New Roman" w:hAnsi="Times New Roman" w:cs="Times New Roman"/>
                <w:sz w:val="20"/>
                <w:szCs w:val="20"/>
              </w:rPr>
            </w:pPr>
            <w:r w:rsidRPr="00E62738">
              <w:rPr>
                <w:rFonts w:ascii="Times New Roman" w:hAnsi="Times New Roman" w:cs="Times New Roman"/>
                <w:sz w:val="20"/>
                <w:szCs w:val="20"/>
              </w:rPr>
              <w:t>-Reflective Blog Rubric</w:t>
            </w:r>
            <w:r w:rsidRPr="00E62738">
              <w:rPr>
                <w:rFonts w:ascii="Times New Roman" w:eastAsia="Calibri" w:hAnsi="Times New Roman" w:cs="Times New Roman"/>
                <w:sz w:val="20"/>
                <w:szCs w:val="20"/>
              </w:rPr>
              <w:t xml:space="preserve"> Guidelines</w:t>
            </w:r>
          </w:p>
        </w:tc>
      </w:tr>
    </w:tbl>
    <w:p w:rsidR="001A548C" w:rsidRPr="00016C95" w:rsidRDefault="001A548C"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616"/>
      </w:tblGrid>
      <w:tr w:rsidR="00B010FB" w:rsidRPr="00FE1C81" w:rsidTr="004E6D45">
        <w:trPr>
          <w:trHeight w:val="584"/>
        </w:trPr>
        <w:tc>
          <w:tcPr>
            <w:tcW w:w="5000" w:type="pct"/>
            <w:shd w:val="clear" w:color="auto" w:fill="F2F2F2"/>
          </w:tcPr>
          <w:p w:rsidR="000534A3" w:rsidRPr="00FE1C81" w:rsidRDefault="00A04450" w:rsidP="00A04450">
            <w:pPr>
              <w:widowControl w:val="0"/>
              <w:spacing w:before="60" w:after="60"/>
              <w:ind w:left="144"/>
              <w:rPr>
                <w:rFonts w:ascii="Times New Roman" w:hAnsi="Times New Roman" w:cs="Times New Roman"/>
                <w:sz w:val="20"/>
                <w:szCs w:val="20"/>
              </w:rPr>
            </w:pPr>
            <w:r w:rsidRPr="00A04450">
              <w:rPr>
                <w:rFonts w:ascii="Times New Roman" w:hAnsi="Times New Roman" w:cs="Times New Roman"/>
                <w:b/>
                <w:sz w:val="20"/>
                <w:szCs w:val="20"/>
              </w:rPr>
              <w:t xml:space="preserve">Teachers will engage in the </w:t>
            </w:r>
            <w:r w:rsidRPr="00A04450">
              <w:rPr>
                <w:rFonts w:ascii="Times New Roman" w:hAnsi="Times New Roman" w:cs="Times New Roman"/>
                <w:b/>
                <w:i/>
                <w:sz w:val="20"/>
                <w:szCs w:val="20"/>
              </w:rPr>
              <w:t>cycle of reflective teaching</w:t>
            </w:r>
            <w:r w:rsidRPr="00A04450">
              <w:rPr>
                <w:rFonts w:ascii="Times New Roman" w:hAnsi="Times New Roman" w:cs="Times New Roman"/>
                <w:b/>
                <w:sz w:val="20"/>
                <w:szCs w:val="20"/>
              </w:rPr>
              <w:t xml:space="preserve"> at th</w:t>
            </w:r>
            <w:r>
              <w:rPr>
                <w:rFonts w:ascii="Times New Roman" w:hAnsi="Times New Roman" w:cs="Times New Roman"/>
                <w:b/>
                <w:sz w:val="20"/>
                <w:szCs w:val="20"/>
              </w:rPr>
              <w:t xml:space="preserve">e end of each instructional day and will consider: </w:t>
            </w:r>
            <w:r w:rsidR="000534A3" w:rsidRPr="00A04450">
              <w:rPr>
                <w:rFonts w:ascii="Times New Roman" w:hAnsi="Times New Roman" w:cs="Times New Roman"/>
                <w:sz w:val="20"/>
                <w:szCs w:val="20"/>
              </w:rPr>
              <w:t>What were the strength</w:t>
            </w:r>
            <w:r w:rsidR="005B38E3" w:rsidRPr="00A04450">
              <w:rPr>
                <w:rFonts w:ascii="Times New Roman" w:hAnsi="Times New Roman" w:cs="Times New Roman"/>
                <w:sz w:val="20"/>
                <w:szCs w:val="20"/>
              </w:rPr>
              <w:t>s</w:t>
            </w:r>
            <w:r w:rsidR="000534A3" w:rsidRPr="00A04450">
              <w:rPr>
                <w:rFonts w:ascii="Times New Roman" w:hAnsi="Times New Roman" w:cs="Times New Roman"/>
                <w:sz w:val="20"/>
                <w:szCs w:val="20"/>
              </w:rPr>
              <w:t xml:space="preserve"> of the lesson? Which activities helped to maximize the learning?</w:t>
            </w:r>
            <w:r w:rsidRPr="00A04450">
              <w:rPr>
                <w:rFonts w:ascii="Times New Roman" w:hAnsi="Times New Roman" w:cs="Times New Roman"/>
                <w:sz w:val="20"/>
                <w:szCs w:val="20"/>
              </w:rPr>
              <w:t xml:space="preserve"> </w:t>
            </w:r>
            <w:r w:rsidR="000534A3" w:rsidRPr="00A04450">
              <w:rPr>
                <w:rFonts w:ascii="Times New Roman" w:hAnsi="Times New Roman" w:cs="Times New Roman"/>
                <w:sz w:val="20"/>
                <w:szCs w:val="20"/>
              </w:rPr>
              <w:t xml:space="preserve">Did all learners meet the goals of the lesson? </w:t>
            </w:r>
            <w:r w:rsidR="008117B9" w:rsidRPr="00A04450">
              <w:rPr>
                <w:rFonts w:ascii="Times New Roman" w:hAnsi="Times New Roman" w:cs="Times New Roman"/>
                <w:sz w:val="20"/>
                <w:szCs w:val="20"/>
              </w:rPr>
              <w:t xml:space="preserve"> Why or why not?</w:t>
            </w:r>
            <w:r>
              <w:rPr>
                <w:rFonts w:ascii="Times New Roman" w:hAnsi="Times New Roman" w:cs="Times New Roman"/>
                <w:sz w:val="20"/>
                <w:szCs w:val="20"/>
              </w:rPr>
              <w:t xml:space="preserve"> </w:t>
            </w:r>
            <w:r w:rsidR="000534A3" w:rsidRPr="00FE1C81">
              <w:rPr>
                <w:rFonts w:ascii="Times New Roman" w:hAnsi="Times New Roman" w:cs="Times New Roman"/>
                <w:sz w:val="20"/>
                <w:szCs w:val="20"/>
              </w:rPr>
              <w:t>What could you do to improve this learning plan if you address th</w:t>
            </w:r>
            <w:r w:rsidR="005B38E3" w:rsidRPr="00FE1C81">
              <w:rPr>
                <w:rFonts w:ascii="Times New Roman" w:hAnsi="Times New Roman" w:cs="Times New Roman"/>
                <w:sz w:val="20"/>
                <w:szCs w:val="20"/>
              </w:rPr>
              <w:t>ese lesson can-do s</w:t>
            </w:r>
            <w:r w:rsidR="000534A3" w:rsidRPr="00FE1C81">
              <w:rPr>
                <w:rFonts w:ascii="Times New Roman" w:hAnsi="Times New Roman" w:cs="Times New Roman"/>
                <w:sz w:val="20"/>
                <w:szCs w:val="20"/>
              </w:rPr>
              <w:t>tatements again?</w:t>
            </w:r>
          </w:p>
        </w:tc>
      </w:tr>
    </w:tbl>
    <w:p w:rsidR="000A4B31" w:rsidRPr="00FE1C81" w:rsidRDefault="000A4B31" w:rsidP="001916A0">
      <w:pPr>
        <w:rPr>
          <w:rFonts w:ascii="Times New Roman" w:hAnsi="Times New Roman" w:cs="Times New Roman"/>
          <w:b/>
          <w:bCs/>
          <w:color w:val="52BAAE"/>
          <w:sz w:val="20"/>
          <w:szCs w:val="20"/>
        </w:rPr>
      </w:pPr>
    </w:p>
    <w:sectPr w:rsidR="000A4B31" w:rsidRPr="00FE1C81" w:rsidSect="00800D13">
      <w:footerReference w:type="even" r:id="rId23"/>
      <w:footerReference w:type="default" r:id="rId24"/>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A2F" w:rsidRDefault="00991A2F" w:rsidP="00951536">
      <w:r>
        <w:separator/>
      </w:r>
    </w:p>
  </w:endnote>
  <w:endnote w:type="continuationSeparator" w:id="0">
    <w:p w:rsidR="00991A2F" w:rsidRDefault="00991A2F"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ource Sans Pro">
    <w:altName w:val="Times New Roman"/>
    <w:charset w:val="00"/>
    <w:family w:val="auto"/>
    <w:pitch w:val="default"/>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02" w:rsidRPr="007D14A8" w:rsidRDefault="00660660"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7" w:rsidRPr="006C7709" w:rsidRDefault="00660660"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E051A4">
      <w:rPr>
        <w:rStyle w:val="PageNumber"/>
        <w:rFonts w:ascii="Century Gothic" w:hAnsi="Century Gothic"/>
        <w:noProof/>
        <w:sz w:val="18"/>
      </w:rPr>
      <w:t>1</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A2F" w:rsidRDefault="00991A2F" w:rsidP="00951536">
      <w:r>
        <w:separator/>
      </w:r>
    </w:p>
  </w:footnote>
  <w:footnote w:type="continuationSeparator" w:id="0">
    <w:p w:rsidR="00991A2F" w:rsidRDefault="00991A2F" w:rsidP="00951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D1E9E"/>
    <w:multiLevelType w:val="multilevel"/>
    <w:tmpl w:val="04125FF8"/>
    <w:lvl w:ilvl="0">
      <w:start w:val="1"/>
      <w:numFmt w:val="decimal"/>
      <w:lvlText w:val="%1."/>
      <w:lvlJc w:val="left"/>
      <w:pPr>
        <w:tabs>
          <w:tab w:val="num" w:pos="360"/>
        </w:tabs>
        <w:ind w:left="360" w:hanging="360"/>
      </w:pPr>
      <w:rPr>
        <w:rFonts w:hint="default"/>
        <w:b/>
        <w:color w:val="auto"/>
        <w:sz w:val="20"/>
      </w:rPr>
    </w:lvl>
    <w:lvl w:ilvl="1">
      <w:start w:val="1"/>
      <w:numFmt w:val="decimal"/>
      <w:lvlText w:val="%2."/>
      <w:lvlJc w:val="left"/>
      <w:pPr>
        <w:ind w:left="360" w:hanging="360"/>
      </w:pPr>
      <w:rPr>
        <w:rFonts w:hint="default"/>
        <w:b/>
        <w:i w:val="0"/>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3E82894"/>
    <w:multiLevelType w:val="hybridMultilevel"/>
    <w:tmpl w:val="387A22B0"/>
    <w:lvl w:ilvl="0" w:tplc="04090001">
      <w:start w:val="1"/>
      <w:numFmt w:val="bullet"/>
      <w:lvlText w:val=""/>
      <w:lvlJc w:val="left"/>
      <w:pPr>
        <w:ind w:left="360" w:hanging="360"/>
      </w:pPr>
      <w:rPr>
        <w:rFonts w:ascii="Symbol" w:hAnsi="Symbo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73F1F"/>
    <w:multiLevelType w:val="hybridMultilevel"/>
    <w:tmpl w:val="B6A8C9C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F27168F"/>
    <w:multiLevelType w:val="hybridMultilevel"/>
    <w:tmpl w:val="2702DA3C"/>
    <w:lvl w:ilvl="0" w:tplc="3BF0F6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FA40FB"/>
    <w:multiLevelType w:val="hybridMultilevel"/>
    <w:tmpl w:val="820A3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D4C3CB6"/>
    <w:multiLevelType w:val="hybridMultilevel"/>
    <w:tmpl w:val="573C14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524D5"/>
    <w:multiLevelType w:val="hybridMultilevel"/>
    <w:tmpl w:val="475269E4"/>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B51564"/>
    <w:multiLevelType w:val="hybridMultilevel"/>
    <w:tmpl w:val="1AB4D076"/>
    <w:lvl w:ilvl="0" w:tplc="C28E65A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B1D47"/>
    <w:multiLevelType w:val="hybridMultilevel"/>
    <w:tmpl w:val="583C4C2A"/>
    <w:lvl w:ilvl="0" w:tplc="4852D0F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044B4"/>
    <w:multiLevelType w:val="hybridMultilevel"/>
    <w:tmpl w:val="D14CF63E"/>
    <w:lvl w:ilvl="0" w:tplc="04090001">
      <w:start w:val="1"/>
      <w:numFmt w:val="bullet"/>
      <w:lvlText w:val=""/>
      <w:lvlJc w:val="left"/>
      <w:pPr>
        <w:ind w:left="360" w:hanging="360"/>
      </w:pPr>
      <w:rPr>
        <w:rFonts w:ascii="Symbol" w:hAnsi="Symbol"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A047A3"/>
    <w:multiLevelType w:val="hybridMultilevel"/>
    <w:tmpl w:val="5EDA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317471"/>
    <w:multiLevelType w:val="hybridMultilevel"/>
    <w:tmpl w:val="0EBC7F68"/>
    <w:lvl w:ilvl="0" w:tplc="338E32BC">
      <w:start w:val="1"/>
      <w:numFmt w:val="decimal"/>
      <w:lvlText w:val="%1."/>
      <w:lvlJc w:val="left"/>
      <w:pPr>
        <w:ind w:left="36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26249C"/>
    <w:multiLevelType w:val="hybridMultilevel"/>
    <w:tmpl w:val="72FED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C450A4"/>
    <w:multiLevelType w:val="hybridMultilevel"/>
    <w:tmpl w:val="BFB06740"/>
    <w:lvl w:ilvl="0" w:tplc="C9B264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636653"/>
    <w:multiLevelType w:val="hybridMultilevel"/>
    <w:tmpl w:val="B0309D4A"/>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5575BA"/>
    <w:multiLevelType w:val="hybridMultilevel"/>
    <w:tmpl w:val="60B218AA"/>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0E4190"/>
    <w:multiLevelType w:val="hybridMultilevel"/>
    <w:tmpl w:val="5DDAC8A4"/>
    <w:lvl w:ilvl="0" w:tplc="C75ED430">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B277BD"/>
    <w:multiLevelType w:val="hybridMultilevel"/>
    <w:tmpl w:val="B770E2BE"/>
    <w:lvl w:ilvl="0" w:tplc="04090001">
      <w:start w:val="1"/>
      <w:numFmt w:val="bullet"/>
      <w:lvlText w:val=""/>
      <w:lvlJc w:val="left"/>
      <w:pPr>
        <w:ind w:left="360" w:hanging="360"/>
      </w:pPr>
      <w:rPr>
        <w:rFonts w:ascii="Symbol" w:hAnsi="Symbol"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4E6198"/>
    <w:multiLevelType w:val="hybridMultilevel"/>
    <w:tmpl w:val="4BEAE7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76D57"/>
    <w:multiLevelType w:val="hybridMultilevel"/>
    <w:tmpl w:val="E2961A14"/>
    <w:lvl w:ilvl="0" w:tplc="2A82260E">
      <w:start w:val="1"/>
      <w:numFmt w:val="bullet"/>
      <w:lvlText w:val="o"/>
      <w:lvlJc w:val="left"/>
      <w:pPr>
        <w:ind w:left="360" w:hanging="360"/>
      </w:pPr>
      <w:rPr>
        <w:rFonts w:ascii="Courier New" w:hAnsi="Courier New" w:hint="default"/>
        <w:b/>
        <w:color w:val="auto"/>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893BD0"/>
    <w:multiLevelType w:val="hybridMultilevel"/>
    <w:tmpl w:val="10BC6ADE"/>
    <w:lvl w:ilvl="0" w:tplc="C9B264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15326F"/>
    <w:multiLevelType w:val="hybridMultilevel"/>
    <w:tmpl w:val="01D47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A6D63"/>
    <w:multiLevelType w:val="hybridMultilevel"/>
    <w:tmpl w:val="9DE60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9"/>
  </w:num>
  <w:num w:numId="4">
    <w:abstractNumId w:val="2"/>
  </w:num>
  <w:num w:numId="5">
    <w:abstractNumId w:val="1"/>
  </w:num>
  <w:num w:numId="6">
    <w:abstractNumId w:val="3"/>
  </w:num>
  <w:num w:numId="7">
    <w:abstractNumId w:val="22"/>
  </w:num>
  <w:num w:numId="8">
    <w:abstractNumId w:val="11"/>
  </w:num>
  <w:num w:numId="9">
    <w:abstractNumId w:val="7"/>
  </w:num>
  <w:num w:numId="10">
    <w:abstractNumId w:val="8"/>
  </w:num>
  <w:num w:numId="11">
    <w:abstractNumId w:val="21"/>
  </w:num>
  <w:num w:numId="12">
    <w:abstractNumId w:val="10"/>
  </w:num>
  <w:num w:numId="13">
    <w:abstractNumId w:val="16"/>
  </w:num>
  <w:num w:numId="14">
    <w:abstractNumId w:val="19"/>
  </w:num>
  <w:num w:numId="15">
    <w:abstractNumId w:val="15"/>
  </w:num>
  <w:num w:numId="16">
    <w:abstractNumId w:val="4"/>
  </w:num>
  <w:num w:numId="17">
    <w:abstractNumId w:val="6"/>
  </w:num>
  <w:num w:numId="18">
    <w:abstractNumId w:val="18"/>
  </w:num>
  <w:num w:numId="19">
    <w:abstractNumId w:val="5"/>
  </w:num>
  <w:num w:numId="20">
    <w:abstractNumId w:val="20"/>
  </w:num>
  <w:num w:numId="21">
    <w:abstractNumId w:val="14"/>
  </w:num>
  <w:num w:numId="22">
    <w:abstractNumId w:val="13"/>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63A2"/>
    <w:rsid w:val="000025AD"/>
    <w:rsid w:val="00004924"/>
    <w:rsid w:val="00005081"/>
    <w:rsid w:val="000064C2"/>
    <w:rsid w:val="00007914"/>
    <w:rsid w:val="000118A8"/>
    <w:rsid w:val="00013002"/>
    <w:rsid w:val="00013AB0"/>
    <w:rsid w:val="00015AF2"/>
    <w:rsid w:val="00016C95"/>
    <w:rsid w:val="00017E9A"/>
    <w:rsid w:val="00023EEB"/>
    <w:rsid w:val="00024AE3"/>
    <w:rsid w:val="00026236"/>
    <w:rsid w:val="000407FE"/>
    <w:rsid w:val="00052459"/>
    <w:rsid w:val="0005310A"/>
    <w:rsid w:val="000534A3"/>
    <w:rsid w:val="00053F35"/>
    <w:rsid w:val="0006138B"/>
    <w:rsid w:val="00065D8C"/>
    <w:rsid w:val="000772B5"/>
    <w:rsid w:val="000803A8"/>
    <w:rsid w:val="000808BC"/>
    <w:rsid w:val="0008458C"/>
    <w:rsid w:val="0009224F"/>
    <w:rsid w:val="000924A1"/>
    <w:rsid w:val="0009389D"/>
    <w:rsid w:val="00094374"/>
    <w:rsid w:val="00097099"/>
    <w:rsid w:val="000A35D4"/>
    <w:rsid w:val="000A4B31"/>
    <w:rsid w:val="000A5713"/>
    <w:rsid w:val="000A5B10"/>
    <w:rsid w:val="000A758B"/>
    <w:rsid w:val="000B11DE"/>
    <w:rsid w:val="000B32F1"/>
    <w:rsid w:val="000B46B6"/>
    <w:rsid w:val="000B5C1F"/>
    <w:rsid w:val="000B7230"/>
    <w:rsid w:val="000C19FB"/>
    <w:rsid w:val="000C5084"/>
    <w:rsid w:val="000D2A3B"/>
    <w:rsid w:val="000D3BF0"/>
    <w:rsid w:val="000D4EE3"/>
    <w:rsid w:val="000D7AE4"/>
    <w:rsid w:val="000E055E"/>
    <w:rsid w:val="000E0E23"/>
    <w:rsid w:val="000E1923"/>
    <w:rsid w:val="000E1DA8"/>
    <w:rsid w:val="000E4D1D"/>
    <w:rsid w:val="000F0F67"/>
    <w:rsid w:val="000F7F77"/>
    <w:rsid w:val="0010369A"/>
    <w:rsid w:val="00104F0C"/>
    <w:rsid w:val="001101CF"/>
    <w:rsid w:val="001113C9"/>
    <w:rsid w:val="00114257"/>
    <w:rsid w:val="001208C0"/>
    <w:rsid w:val="00121E1C"/>
    <w:rsid w:val="001222CF"/>
    <w:rsid w:val="00123B81"/>
    <w:rsid w:val="001245F4"/>
    <w:rsid w:val="00126EC0"/>
    <w:rsid w:val="001301A3"/>
    <w:rsid w:val="00131CD7"/>
    <w:rsid w:val="00134946"/>
    <w:rsid w:val="00140A2E"/>
    <w:rsid w:val="00140DB5"/>
    <w:rsid w:val="001427FA"/>
    <w:rsid w:val="00144133"/>
    <w:rsid w:val="00144897"/>
    <w:rsid w:val="00145CB3"/>
    <w:rsid w:val="00146D21"/>
    <w:rsid w:val="0015385D"/>
    <w:rsid w:val="001551CD"/>
    <w:rsid w:val="001636EA"/>
    <w:rsid w:val="00167279"/>
    <w:rsid w:val="00170AB5"/>
    <w:rsid w:val="00172994"/>
    <w:rsid w:val="00172EA7"/>
    <w:rsid w:val="00174DB7"/>
    <w:rsid w:val="00175B17"/>
    <w:rsid w:val="0017681F"/>
    <w:rsid w:val="001801A5"/>
    <w:rsid w:val="00183BE6"/>
    <w:rsid w:val="00184B58"/>
    <w:rsid w:val="00190437"/>
    <w:rsid w:val="001916A0"/>
    <w:rsid w:val="00192DD6"/>
    <w:rsid w:val="00194C8F"/>
    <w:rsid w:val="00194FA6"/>
    <w:rsid w:val="0019754B"/>
    <w:rsid w:val="00197F29"/>
    <w:rsid w:val="001A3D17"/>
    <w:rsid w:val="001A548C"/>
    <w:rsid w:val="001A6CFE"/>
    <w:rsid w:val="001B18A6"/>
    <w:rsid w:val="001B3010"/>
    <w:rsid w:val="001B4224"/>
    <w:rsid w:val="001C68F0"/>
    <w:rsid w:val="001C70A1"/>
    <w:rsid w:val="001D0119"/>
    <w:rsid w:val="001D4556"/>
    <w:rsid w:val="001D7EEC"/>
    <w:rsid w:val="001E1875"/>
    <w:rsid w:val="001E4159"/>
    <w:rsid w:val="001E4817"/>
    <w:rsid w:val="001E5F62"/>
    <w:rsid w:val="001F1210"/>
    <w:rsid w:val="001F19EF"/>
    <w:rsid w:val="001F3970"/>
    <w:rsid w:val="001F7605"/>
    <w:rsid w:val="00200E5D"/>
    <w:rsid w:val="00202B50"/>
    <w:rsid w:val="00207924"/>
    <w:rsid w:val="00210853"/>
    <w:rsid w:val="00212CA3"/>
    <w:rsid w:val="002211B1"/>
    <w:rsid w:val="00223E97"/>
    <w:rsid w:val="002250D1"/>
    <w:rsid w:val="002265F8"/>
    <w:rsid w:val="00227569"/>
    <w:rsid w:val="002319D4"/>
    <w:rsid w:val="002350A8"/>
    <w:rsid w:val="002365C0"/>
    <w:rsid w:val="002372BB"/>
    <w:rsid w:val="002376D4"/>
    <w:rsid w:val="00241AA3"/>
    <w:rsid w:val="00241BB1"/>
    <w:rsid w:val="0025756B"/>
    <w:rsid w:val="002578AB"/>
    <w:rsid w:val="002602BE"/>
    <w:rsid w:val="00260DDD"/>
    <w:rsid w:val="00261F16"/>
    <w:rsid w:val="00264137"/>
    <w:rsid w:val="00264D00"/>
    <w:rsid w:val="00272252"/>
    <w:rsid w:val="002739E8"/>
    <w:rsid w:val="002742E8"/>
    <w:rsid w:val="00275CC7"/>
    <w:rsid w:val="00275D5F"/>
    <w:rsid w:val="00276A6B"/>
    <w:rsid w:val="00284705"/>
    <w:rsid w:val="0028484F"/>
    <w:rsid w:val="00286D41"/>
    <w:rsid w:val="002874A3"/>
    <w:rsid w:val="002874CD"/>
    <w:rsid w:val="002878CF"/>
    <w:rsid w:val="002901D8"/>
    <w:rsid w:val="00290536"/>
    <w:rsid w:val="002919BF"/>
    <w:rsid w:val="002974AF"/>
    <w:rsid w:val="002A4766"/>
    <w:rsid w:val="002A51B1"/>
    <w:rsid w:val="002A557E"/>
    <w:rsid w:val="002A6450"/>
    <w:rsid w:val="002A6926"/>
    <w:rsid w:val="002C5F6C"/>
    <w:rsid w:val="002C60D0"/>
    <w:rsid w:val="002D5F32"/>
    <w:rsid w:val="002E110E"/>
    <w:rsid w:val="002E196F"/>
    <w:rsid w:val="002E1DA7"/>
    <w:rsid w:val="002E4A83"/>
    <w:rsid w:val="002E4CD6"/>
    <w:rsid w:val="002E544F"/>
    <w:rsid w:val="002F245D"/>
    <w:rsid w:val="002F51B0"/>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58B"/>
    <w:rsid w:val="003C2A37"/>
    <w:rsid w:val="003C2FF8"/>
    <w:rsid w:val="003C48AB"/>
    <w:rsid w:val="003C5C05"/>
    <w:rsid w:val="003C6DFB"/>
    <w:rsid w:val="003D05BE"/>
    <w:rsid w:val="003D0BCE"/>
    <w:rsid w:val="003D25DD"/>
    <w:rsid w:val="003D7CA7"/>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2315F"/>
    <w:rsid w:val="00435741"/>
    <w:rsid w:val="00444BB9"/>
    <w:rsid w:val="0044519C"/>
    <w:rsid w:val="004459D8"/>
    <w:rsid w:val="00453040"/>
    <w:rsid w:val="00455C1E"/>
    <w:rsid w:val="00456A58"/>
    <w:rsid w:val="00460EC8"/>
    <w:rsid w:val="00462DA2"/>
    <w:rsid w:val="00462DA7"/>
    <w:rsid w:val="0047493B"/>
    <w:rsid w:val="00477424"/>
    <w:rsid w:val="004802ED"/>
    <w:rsid w:val="00481651"/>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4512"/>
    <w:rsid w:val="004D5134"/>
    <w:rsid w:val="004D63D8"/>
    <w:rsid w:val="004D6700"/>
    <w:rsid w:val="004D726B"/>
    <w:rsid w:val="004E3C7A"/>
    <w:rsid w:val="004E5859"/>
    <w:rsid w:val="004E6D45"/>
    <w:rsid w:val="0050087D"/>
    <w:rsid w:val="00501FBB"/>
    <w:rsid w:val="00502D5E"/>
    <w:rsid w:val="00504838"/>
    <w:rsid w:val="00506A8E"/>
    <w:rsid w:val="005077D4"/>
    <w:rsid w:val="005136D7"/>
    <w:rsid w:val="00515AF4"/>
    <w:rsid w:val="00516D71"/>
    <w:rsid w:val="005208BB"/>
    <w:rsid w:val="005241C5"/>
    <w:rsid w:val="00526145"/>
    <w:rsid w:val="00530FB3"/>
    <w:rsid w:val="00533399"/>
    <w:rsid w:val="00533C04"/>
    <w:rsid w:val="00540779"/>
    <w:rsid w:val="00542B72"/>
    <w:rsid w:val="005430E6"/>
    <w:rsid w:val="00546541"/>
    <w:rsid w:val="0055178D"/>
    <w:rsid w:val="00551B99"/>
    <w:rsid w:val="0055203D"/>
    <w:rsid w:val="00553B62"/>
    <w:rsid w:val="00554CE2"/>
    <w:rsid w:val="00554E11"/>
    <w:rsid w:val="00555969"/>
    <w:rsid w:val="00560762"/>
    <w:rsid w:val="005607A6"/>
    <w:rsid w:val="00560992"/>
    <w:rsid w:val="0056207D"/>
    <w:rsid w:val="00566C33"/>
    <w:rsid w:val="00566E77"/>
    <w:rsid w:val="00567375"/>
    <w:rsid w:val="0058179A"/>
    <w:rsid w:val="0059066F"/>
    <w:rsid w:val="005A0FDF"/>
    <w:rsid w:val="005A1956"/>
    <w:rsid w:val="005A3CD5"/>
    <w:rsid w:val="005A4B80"/>
    <w:rsid w:val="005A5F9E"/>
    <w:rsid w:val="005B0A35"/>
    <w:rsid w:val="005B1B95"/>
    <w:rsid w:val="005B267E"/>
    <w:rsid w:val="005B38E3"/>
    <w:rsid w:val="005C11D7"/>
    <w:rsid w:val="005C4BD1"/>
    <w:rsid w:val="005C5152"/>
    <w:rsid w:val="005C5EDA"/>
    <w:rsid w:val="005D0308"/>
    <w:rsid w:val="005D7F04"/>
    <w:rsid w:val="005E0FBA"/>
    <w:rsid w:val="005E10A4"/>
    <w:rsid w:val="005F03C7"/>
    <w:rsid w:val="005F1092"/>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309E8"/>
    <w:rsid w:val="00631F5F"/>
    <w:rsid w:val="00633D53"/>
    <w:rsid w:val="00634F9F"/>
    <w:rsid w:val="006351F9"/>
    <w:rsid w:val="00636478"/>
    <w:rsid w:val="0064042F"/>
    <w:rsid w:val="00641EA5"/>
    <w:rsid w:val="00642451"/>
    <w:rsid w:val="00643A09"/>
    <w:rsid w:val="006461C7"/>
    <w:rsid w:val="00650781"/>
    <w:rsid w:val="00650917"/>
    <w:rsid w:val="00651B35"/>
    <w:rsid w:val="00652B84"/>
    <w:rsid w:val="006546C5"/>
    <w:rsid w:val="006574FB"/>
    <w:rsid w:val="00660660"/>
    <w:rsid w:val="0066259C"/>
    <w:rsid w:val="00665077"/>
    <w:rsid w:val="00665565"/>
    <w:rsid w:val="006708F8"/>
    <w:rsid w:val="00673BBA"/>
    <w:rsid w:val="00675704"/>
    <w:rsid w:val="006823B0"/>
    <w:rsid w:val="00682C6D"/>
    <w:rsid w:val="00694F9F"/>
    <w:rsid w:val="0069535D"/>
    <w:rsid w:val="006971B6"/>
    <w:rsid w:val="00697996"/>
    <w:rsid w:val="006A6ACB"/>
    <w:rsid w:val="006A7430"/>
    <w:rsid w:val="006B00A6"/>
    <w:rsid w:val="006B5152"/>
    <w:rsid w:val="006C00F3"/>
    <w:rsid w:val="006C08CD"/>
    <w:rsid w:val="006C0A3B"/>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C76"/>
    <w:rsid w:val="006F2186"/>
    <w:rsid w:val="006F7D52"/>
    <w:rsid w:val="0070229D"/>
    <w:rsid w:val="00705349"/>
    <w:rsid w:val="0070570E"/>
    <w:rsid w:val="00707D8B"/>
    <w:rsid w:val="00712073"/>
    <w:rsid w:val="007149B0"/>
    <w:rsid w:val="00717EA6"/>
    <w:rsid w:val="00725603"/>
    <w:rsid w:val="00725D02"/>
    <w:rsid w:val="00725FD5"/>
    <w:rsid w:val="00727583"/>
    <w:rsid w:val="00730337"/>
    <w:rsid w:val="00732179"/>
    <w:rsid w:val="00734293"/>
    <w:rsid w:val="00736F70"/>
    <w:rsid w:val="0073753F"/>
    <w:rsid w:val="0074225E"/>
    <w:rsid w:val="00744313"/>
    <w:rsid w:val="007459C0"/>
    <w:rsid w:val="00755DB1"/>
    <w:rsid w:val="00757E95"/>
    <w:rsid w:val="00760513"/>
    <w:rsid w:val="007633F8"/>
    <w:rsid w:val="0076550F"/>
    <w:rsid w:val="00772448"/>
    <w:rsid w:val="00772C83"/>
    <w:rsid w:val="00776F76"/>
    <w:rsid w:val="007778F2"/>
    <w:rsid w:val="00777A12"/>
    <w:rsid w:val="007817C1"/>
    <w:rsid w:val="00781A32"/>
    <w:rsid w:val="0078707E"/>
    <w:rsid w:val="00791B7A"/>
    <w:rsid w:val="00792E27"/>
    <w:rsid w:val="0079305D"/>
    <w:rsid w:val="00793D7E"/>
    <w:rsid w:val="007965A2"/>
    <w:rsid w:val="007A3CE5"/>
    <w:rsid w:val="007A709C"/>
    <w:rsid w:val="007B1B52"/>
    <w:rsid w:val="007B5E75"/>
    <w:rsid w:val="007C0130"/>
    <w:rsid w:val="007C2C1D"/>
    <w:rsid w:val="007C63AD"/>
    <w:rsid w:val="007C7258"/>
    <w:rsid w:val="007C78AB"/>
    <w:rsid w:val="007D14A8"/>
    <w:rsid w:val="007D5BC7"/>
    <w:rsid w:val="007E13AF"/>
    <w:rsid w:val="007E24EA"/>
    <w:rsid w:val="007E5141"/>
    <w:rsid w:val="007E60E6"/>
    <w:rsid w:val="007F16B6"/>
    <w:rsid w:val="007F20F6"/>
    <w:rsid w:val="007F793E"/>
    <w:rsid w:val="00800D13"/>
    <w:rsid w:val="00803033"/>
    <w:rsid w:val="0080718A"/>
    <w:rsid w:val="008117B9"/>
    <w:rsid w:val="00813156"/>
    <w:rsid w:val="008146E0"/>
    <w:rsid w:val="00821B52"/>
    <w:rsid w:val="0082277A"/>
    <w:rsid w:val="00826C0B"/>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7655"/>
    <w:rsid w:val="008826A6"/>
    <w:rsid w:val="008839B1"/>
    <w:rsid w:val="00884B4C"/>
    <w:rsid w:val="00887BBA"/>
    <w:rsid w:val="00890513"/>
    <w:rsid w:val="008927A0"/>
    <w:rsid w:val="008A28AD"/>
    <w:rsid w:val="008A2C5D"/>
    <w:rsid w:val="008A3121"/>
    <w:rsid w:val="008A4E56"/>
    <w:rsid w:val="008A683B"/>
    <w:rsid w:val="008B4888"/>
    <w:rsid w:val="008B48B4"/>
    <w:rsid w:val="008C16AA"/>
    <w:rsid w:val="008C2677"/>
    <w:rsid w:val="008C3011"/>
    <w:rsid w:val="008D30A5"/>
    <w:rsid w:val="008D4D64"/>
    <w:rsid w:val="008D71E1"/>
    <w:rsid w:val="008D760C"/>
    <w:rsid w:val="008E7FDA"/>
    <w:rsid w:val="008F60E3"/>
    <w:rsid w:val="008F730E"/>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161A"/>
    <w:rsid w:val="0095576B"/>
    <w:rsid w:val="00961BA1"/>
    <w:rsid w:val="00963A7A"/>
    <w:rsid w:val="009649EC"/>
    <w:rsid w:val="0096526E"/>
    <w:rsid w:val="00966547"/>
    <w:rsid w:val="00966C86"/>
    <w:rsid w:val="009726FC"/>
    <w:rsid w:val="0097661D"/>
    <w:rsid w:val="00976CF8"/>
    <w:rsid w:val="009809DC"/>
    <w:rsid w:val="00983969"/>
    <w:rsid w:val="00984DFD"/>
    <w:rsid w:val="009868B7"/>
    <w:rsid w:val="00987B13"/>
    <w:rsid w:val="00990826"/>
    <w:rsid w:val="00991A2F"/>
    <w:rsid w:val="00991D14"/>
    <w:rsid w:val="009A066D"/>
    <w:rsid w:val="009B5328"/>
    <w:rsid w:val="009B6A66"/>
    <w:rsid w:val="009B7241"/>
    <w:rsid w:val="009B7A72"/>
    <w:rsid w:val="009D20F3"/>
    <w:rsid w:val="009D5000"/>
    <w:rsid w:val="009D57A8"/>
    <w:rsid w:val="009D5E71"/>
    <w:rsid w:val="009E033C"/>
    <w:rsid w:val="009E0E03"/>
    <w:rsid w:val="009E29A9"/>
    <w:rsid w:val="009E2D87"/>
    <w:rsid w:val="009E62E9"/>
    <w:rsid w:val="009F02CA"/>
    <w:rsid w:val="009F512D"/>
    <w:rsid w:val="009F550F"/>
    <w:rsid w:val="00A04450"/>
    <w:rsid w:val="00A0483B"/>
    <w:rsid w:val="00A07392"/>
    <w:rsid w:val="00A11C5A"/>
    <w:rsid w:val="00A12FDF"/>
    <w:rsid w:val="00A1505F"/>
    <w:rsid w:val="00A15D91"/>
    <w:rsid w:val="00A17854"/>
    <w:rsid w:val="00A206F7"/>
    <w:rsid w:val="00A22A85"/>
    <w:rsid w:val="00A32756"/>
    <w:rsid w:val="00A34AB7"/>
    <w:rsid w:val="00A377EA"/>
    <w:rsid w:val="00A40228"/>
    <w:rsid w:val="00A42E2A"/>
    <w:rsid w:val="00A43ADE"/>
    <w:rsid w:val="00A45550"/>
    <w:rsid w:val="00A50906"/>
    <w:rsid w:val="00A53869"/>
    <w:rsid w:val="00A53DE9"/>
    <w:rsid w:val="00A7051C"/>
    <w:rsid w:val="00A71EDF"/>
    <w:rsid w:val="00A85690"/>
    <w:rsid w:val="00A87DCC"/>
    <w:rsid w:val="00A9686B"/>
    <w:rsid w:val="00A977CE"/>
    <w:rsid w:val="00AA2FF9"/>
    <w:rsid w:val="00AA6752"/>
    <w:rsid w:val="00AA67F3"/>
    <w:rsid w:val="00AB21E2"/>
    <w:rsid w:val="00AB5FC2"/>
    <w:rsid w:val="00AB6016"/>
    <w:rsid w:val="00AB7B29"/>
    <w:rsid w:val="00AC1451"/>
    <w:rsid w:val="00AC2552"/>
    <w:rsid w:val="00AC2C60"/>
    <w:rsid w:val="00AC3339"/>
    <w:rsid w:val="00AC4907"/>
    <w:rsid w:val="00AC5DF0"/>
    <w:rsid w:val="00AC6799"/>
    <w:rsid w:val="00AD2FDC"/>
    <w:rsid w:val="00AD5346"/>
    <w:rsid w:val="00AD6370"/>
    <w:rsid w:val="00AE22C4"/>
    <w:rsid w:val="00AE3237"/>
    <w:rsid w:val="00AE4E76"/>
    <w:rsid w:val="00AE4FD0"/>
    <w:rsid w:val="00AE5D5A"/>
    <w:rsid w:val="00AE62E1"/>
    <w:rsid w:val="00AE6B36"/>
    <w:rsid w:val="00AF3102"/>
    <w:rsid w:val="00AF5EAB"/>
    <w:rsid w:val="00AF64CF"/>
    <w:rsid w:val="00B010FB"/>
    <w:rsid w:val="00B02323"/>
    <w:rsid w:val="00B02E6E"/>
    <w:rsid w:val="00B05686"/>
    <w:rsid w:val="00B0669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46249"/>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D3626"/>
    <w:rsid w:val="00BE18E4"/>
    <w:rsid w:val="00BE396A"/>
    <w:rsid w:val="00BE6D64"/>
    <w:rsid w:val="00BF1DE5"/>
    <w:rsid w:val="00BF20B4"/>
    <w:rsid w:val="00C0342C"/>
    <w:rsid w:val="00C03A4C"/>
    <w:rsid w:val="00C04331"/>
    <w:rsid w:val="00C069B8"/>
    <w:rsid w:val="00C13A7F"/>
    <w:rsid w:val="00C17403"/>
    <w:rsid w:val="00C213AF"/>
    <w:rsid w:val="00C236BD"/>
    <w:rsid w:val="00C23CB6"/>
    <w:rsid w:val="00C30663"/>
    <w:rsid w:val="00C3323B"/>
    <w:rsid w:val="00C34664"/>
    <w:rsid w:val="00C35B28"/>
    <w:rsid w:val="00C4127E"/>
    <w:rsid w:val="00C417F4"/>
    <w:rsid w:val="00C45F8F"/>
    <w:rsid w:val="00C4717C"/>
    <w:rsid w:val="00C479F3"/>
    <w:rsid w:val="00C50F8C"/>
    <w:rsid w:val="00C51C3E"/>
    <w:rsid w:val="00C52363"/>
    <w:rsid w:val="00C56771"/>
    <w:rsid w:val="00C6128E"/>
    <w:rsid w:val="00C6223D"/>
    <w:rsid w:val="00C762D3"/>
    <w:rsid w:val="00C85A89"/>
    <w:rsid w:val="00C864DD"/>
    <w:rsid w:val="00C905F6"/>
    <w:rsid w:val="00C91B44"/>
    <w:rsid w:val="00C92BF5"/>
    <w:rsid w:val="00C95EC5"/>
    <w:rsid w:val="00C974CA"/>
    <w:rsid w:val="00CA436E"/>
    <w:rsid w:val="00CA64C7"/>
    <w:rsid w:val="00CA7FB0"/>
    <w:rsid w:val="00CB208B"/>
    <w:rsid w:val="00CB6F2E"/>
    <w:rsid w:val="00CC27D2"/>
    <w:rsid w:val="00CD0908"/>
    <w:rsid w:val="00CD100F"/>
    <w:rsid w:val="00CD242F"/>
    <w:rsid w:val="00CD35FE"/>
    <w:rsid w:val="00CD7547"/>
    <w:rsid w:val="00CE4101"/>
    <w:rsid w:val="00CE63A2"/>
    <w:rsid w:val="00CE7F7B"/>
    <w:rsid w:val="00CF5530"/>
    <w:rsid w:val="00CF5B13"/>
    <w:rsid w:val="00CF5B8B"/>
    <w:rsid w:val="00CF75F1"/>
    <w:rsid w:val="00D027B7"/>
    <w:rsid w:val="00D032E5"/>
    <w:rsid w:val="00D0360E"/>
    <w:rsid w:val="00D059BE"/>
    <w:rsid w:val="00D0716F"/>
    <w:rsid w:val="00D07523"/>
    <w:rsid w:val="00D13963"/>
    <w:rsid w:val="00D14761"/>
    <w:rsid w:val="00D16188"/>
    <w:rsid w:val="00D171B7"/>
    <w:rsid w:val="00D207CE"/>
    <w:rsid w:val="00D25962"/>
    <w:rsid w:val="00D27714"/>
    <w:rsid w:val="00D321B5"/>
    <w:rsid w:val="00D33568"/>
    <w:rsid w:val="00D375EA"/>
    <w:rsid w:val="00D46A68"/>
    <w:rsid w:val="00D51C45"/>
    <w:rsid w:val="00D57BB5"/>
    <w:rsid w:val="00D6242D"/>
    <w:rsid w:val="00D6467C"/>
    <w:rsid w:val="00D64AA9"/>
    <w:rsid w:val="00D670AE"/>
    <w:rsid w:val="00D70696"/>
    <w:rsid w:val="00D74298"/>
    <w:rsid w:val="00D76ECC"/>
    <w:rsid w:val="00D872B8"/>
    <w:rsid w:val="00D87D27"/>
    <w:rsid w:val="00D9188B"/>
    <w:rsid w:val="00D92813"/>
    <w:rsid w:val="00D9386B"/>
    <w:rsid w:val="00DA0F9A"/>
    <w:rsid w:val="00DA12BA"/>
    <w:rsid w:val="00DA2E26"/>
    <w:rsid w:val="00DA41C6"/>
    <w:rsid w:val="00DA6C59"/>
    <w:rsid w:val="00DB174A"/>
    <w:rsid w:val="00DC0AF1"/>
    <w:rsid w:val="00DC548B"/>
    <w:rsid w:val="00DC6302"/>
    <w:rsid w:val="00DC76B0"/>
    <w:rsid w:val="00DD011E"/>
    <w:rsid w:val="00DD0408"/>
    <w:rsid w:val="00DD259D"/>
    <w:rsid w:val="00DD31D0"/>
    <w:rsid w:val="00DD36A7"/>
    <w:rsid w:val="00DD545B"/>
    <w:rsid w:val="00DD564F"/>
    <w:rsid w:val="00DD6406"/>
    <w:rsid w:val="00DE441C"/>
    <w:rsid w:val="00DE5853"/>
    <w:rsid w:val="00DE5A0A"/>
    <w:rsid w:val="00DE78E5"/>
    <w:rsid w:val="00DF3251"/>
    <w:rsid w:val="00DF487C"/>
    <w:rsid w:val="00DF4909"/>
    <w:rsid w:val="00DF4E25"/>
    <w:rsid w:val="00DF584B"/>
    <w:rsid w:val="00E02C0F"/>
    <w:rsid w:val="00E051A4"/>
    <w:rsid w:val="00E10511"/>
    <w:rsid w:val="00E112FE"/>
    <w:rsid w:val="00E11C09"/>
    <w:rsid w:val="00E12097"/>
    <w:rsid w:val="00E12FEF"/>
    <w:rsid w:val="00E15034"/>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62738"/>
    <w:rsid w:val="00E66256"/>
    <w:rsid w:val="00E7348F"/>
    <w:rsid w:val="00E76B70"/>
    <w:rsid w:val="00E776BC"/>
    <w:rsid w:val="00E778A8"/>
    <w:rsid w:val="00E81B6E"/>
    <w:rsid w:val="00E86136"/>
    <w:rsid w:val="00E863A0"/>
    <w:rsid w:val="00E86FAF"/>
    <w:rsid w:val="00E87F4C"/>
    <w:rsid w:val="00E93498"/>
    <w:rsid w:val="00E9402D"/>
    <w:rsid w:val="00EA1CA0"/>
    <w:rsid w:val="00EA2F0E"/>
    <w:rsid w:val="00EA41DB"/>
    <w:rsid w:val="00EA4B70"/>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5C2A"/>
    <w:rsid w:val="00F26C71"/>
    <w:rsid w:val="00F34943"/>
    <w:rsid w:val="00F406E5"/>
    <w:rsid w:val="00F438C3"/>
    <w:rsid w:val="00F52BDA"/>
    <w:rsid w:val="00F66E71"/>
    <w:rsid w:val="00F670A7"/>
    <w:rsid w:val="00F71E0C"/>
    <w:rsid w:val="00F72EF7"/>
    <w:rsid w:val="00F73486"/>
    <w:rsid w:val="00F77119"/>
    <w:rsid w:val="00F77FB0"/>
    <w:rsid w:val="00F801B8"/>
    <w:rsid w:val="00F804CC"/>
    <w:rsid w:val="00F82AD8"/>
    <w:rsid w:val="00F87743"/>
    <w:rsid w:val="00F87C92"/>
    <w:rsid w:val="00F908E0"/>
    <w:rsid w:val="00F93A29"/>
    <w:rsid w:val="00F97579"/>
    <w:rsid w:val="00FA32FE"/>
    <w:rsid w:val="00FB1B72"/>
    <w:rsid w:val="00FB6D7B"/>
    <w:rsid w:val="00FB75FC"/>
    <w:rsid w:val="00FB7852"/>
    <w:rsid w:val="00FC20F8"/>
    <w:rsid w:val="00FC52AF"/>
    <w:rsid w:val="00FD16CE"/>
    <w:rsid w:val="00FD24CF"/>
    <w:rsid w:val="00FD41DB"/>
    <w:rsid w:val="00FE1C81"/>
    <w:rsid w:val="00F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9352B"/>
  <w15:docId w15:val="{1F4B40DB-9CC4-463A-9B63-BD4EC0FF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6D"/>
  </w:style>
  <w:style w:type="paragraph" w:styleId="Heading2">
    <w:name w:val="heading 2"/>
    <w:basedOn w:val="Normal"/>
    <w:link w:val="Heading2Char"/>
    <w:uiPriority w:val="9"/>
    <w:qFormat/>
    <w:rsid w:val="004459D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2">
    <w:name w:val="Normal2"/>
    <w:rsid w:val="000F7F77"/>
    <w:pPr>
      <w:spacing w:line="276" w:lineRule="auto"/>
    </w:pPr>
    <w:rPr>
      <w:rFonts w:ascii="Arial" w:eastAsia="Arial" w:hAnsi="Arial" w:cs="Arial"/>
      <w:color w:val="000000"/>
      <w:sz w:val="22"/>
      <w:szCs w:val="22"/>
    </w:rPr>
  </w:style>
  <w:style w:type="paragraph" w:customStyle="1" w:styleId="Normal1">
    <w:name w:val="Normal1"/>
    <w:rsid w:val="00A11C5A"/>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4459D8"/>
    <w:rPr>
      <w:rFonts w:ascii="Times New Roman" w:eastAsia="Times New Roman" w:hAnsi="Times New Roman" w:cs="Times New Roman"/>
      <w:b/>
      <w:bCs/>
      <w:sz w:val="36"/>
      <w:szCs w:val="36"/>
    </w:rPr>
  </w:style>
  <w:style w:type="character" w:customStyle="1" w:styleId="intexthighlight">
    <w:name w:val="intexthighlight"/>
    <w:basedOn w:val="DefaultParagraphFont"/>
    <w:rsid w:val="0044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345">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650646370">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950041347">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habar.ndtv.com/video/show/news/delhi-pollution-is-in-very-poor-category-502195" TargetMode="External"/><Relationship Id="rId18" Type="http://schemas.openxmlformats.org/officeDocument/2006/relationships/hyperlink" Target="https://www.youtube.com/watch?v=7_Ay5i30aF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watch?v=7MfvZCtaSj4" TargetMode="External"/><Relationship Id="rId7" Type="http://schemas.openxmlformats.org/officeDocument/2006/relationships/settings" Target="settings.xml"/><Relationship Id="rId12" Type="http://schemas.openxmlformats.org/officeDocument/2006/relationships/hyperlink" Target="https://www.kean.edu/startalk" TargetMode="External"/><Relationship Id="rId17" Type="http://schemas.openxmlformats.org/officeDocument/2006/relationships/hyperlink" Target="https://www.dw.com/hi/%E0%A4%89%E0%A4%A6%E0%A5%8D%E0%A4%AF%E0%A5%8B%E0%A4%97-%E0%A4%A8%E0%A4%B9%E0%A5%80%E0%A4%82-%E0%A4%B9%E0%A5%88%E0%A4%82-%E0%A4%AB%E0%A4%BF%E0%A4%B0-%E0%A4%AD%E0%A5%80-%E0%A4%AA%E0%A5%8D%E0%A4%B0%E0%A4%A6%E0%A5%82%E0%A4%B7%E0%A4%A3-%E0%A4%AE%E0%A5%87%E0%A4%82-%E0%A4%85%E0%A4%B5%E0%A5%8D%E0%A4%B5%E0%A4%B2-%E0%A4%95%E0%A5%88%E0%A4%B8%E0%A5%87-%E0%A4%B9%E0%A5%88%E0%A4%82-%E0%A4%AF%E0%A5%87-%E0%A4%B6%E0%A4%B9%E0%A4%B0/a-4758085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vbharattimes.indiatimes.com/travel/travel-tips/if-you-have-plan-to-visit-any-where-you-can-check-respective-air-quality-index-by-steps/articleshow/68298950.cms" TargetMode="External"/><Relationship Id="rId20" Type="http://schemas.openxmlformats.org/officeDocument/2006/relationships/hyperlink" Target="https://www.youtube.com/watch?v=2L5odks-7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habar.ndtv.com/video/show/news/parali-burning-in-uttar-pradesh-514219"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cSVp21IWI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cpcbccr.com/AQI_India/" TargetMode="External"/><Relationship Id="rId22" Type="http://schemas.openxmlformats.org/officeDocument/2006/relationships/hyperlink" Target="https://www.youtube.com/watch?v=CO_4RMLlf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4.xml><?xml version="1.0" encoding="utf-8"?>
<ds:datastoreItem xmlns:ds="http://schemas.openxmlformats.org/officeDocument/2006/customXml" ds:itemID="{11A3773D-66D6-4868-AF1B-6A59C771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7</cp:revision>
  <cp:lastPrinted>2017-05-14T16:14:00Z</cp:lastPrinted>
  <dcterms:created xsi:type="dcterms:W3CDTF">2019-07-01T18:46:00Z</dcterms:created>
  <dcterms:modified xsi:type="dcterms:W3CDTF">2019-07-02T21:13:00Z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